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AA" w:rsidRDefault="003B29AA" w:rsidP="003B2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6. План работы со слабоуспевающими детьми </w:t>
      </w:r>
    </w:p>
    <w:tbl>
      <w:tblPr>
        <w:tblpPr w:leftFromText="180" w:rightFromText="180" w:vertAnchor="text" w:horzAnchor="margin" w:tblpXSpec="center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827"/>
        <w:gridCol w:w="2410"/>
      </w:tblGrid>
      <w:tr w:rsidR="003B29AA" w:rsidRPr="0050428D" w:rsidTr="005C1891">
        <w:tc>
          <w:tcPr>
            <w:tcW w:w="817" w:type="dxa"/>
          </w:tcPr>
          <w:p w:rsidR="003B29AA" w:rsidRPr="0050428D" w:rsidRDefault="003B29AA" w:rsidP="005C1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B29AA" w:rsidRPr="0050428D" w:rsidRDefault="003B29AA" w:rsidP="005C1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0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0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0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3B29AA" w:rsidRPr="0050428D" w:rsidRDefault="003B29AA" w:rsidP="005C1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обучающегося</w:t>
            </w:r>
          </w:p>
        </w:tc>
        <w:tc>
          <w:tcPr>
            <w:tcW w:w="2410" w:type="dxa"/>
          </w:tcPr>
          <w:p w:rsidR="003B29AA" w:rsidRPr="0050428D" w:rsidRDefault="003B29AA" w:rsidP="005C1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3B29AA" w:rsidRPr="0050428D" w:rsidTr="005C1891">
        <w:tc>
          <w:tcPr>
            <w:tcW w:w="817" w:type="dxa"/>
          </w:tcPr>
          <w:p w:rsidR="003B29AA" w:rsidRPr="0050428D" w:rsidRDefault="003B29AA" w:rsidP="005C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3B29AA" w:rsidRPr="0050428D" w:rsidRDefault="003B29AA" w:rsidP="005C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8D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50428D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410" w:type="dxa"/>
          </w:tcPr>
          <w:p w:rsidR="003B29AA" w:rsidRPr="0050428D" w:rsidRDefault="003B29AA" w:rsidP="005C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9AA" w:rsidRPr="0050428D" w:rsidTr="005C1891">
        <w:tc>
          <w:tcPr>
            <w:tcW w:w="817" w:type="dxa"/>
          </w:tcPr>
          <w:p w:rsidR="003B29AA" w:rsidRPr="0050428D" w:rsidRDefault="003B29AA" w:rsidP="005C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3B29AA" w:rsidRPr="0050428D" w:rsidRDefault="003B29AA" w:rsidP="005C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8D">
              <w:rPr>
                <w:rFonts w:ascii="Times New Roman" w:hAnsi="Times New Roman" w:cs="Times New Roman"/>
                <w:sz w:val="24"/>
                <w:szCs w:val="24"/>
              </w:rPr>
              <w:t>Федулов Евгений</w:t>
            </w:r>
          </w:p>
        </w:tc>
        <w:tc>
          <w:tcPr>
            <w:tcW w:w="2410" w:type="dxa"/>
          </w:tcPr>
          <w:p w:rsidR="003B29AA" w:rsidRPr="0050428D" w:rsidRDefault="003B29AA" w:rsidP="005C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29AA" w:rsidRPr="0050428D" w:rsidTr="005C1891">
        <w:tc>
          <w:tcPr>
            <w:tcW w:w="817" w:type="dxa"/>
          </w:tcPr>
          <w:p w:rsidR="003B29AA" w:rsidRPr="0050428D" w:rsidRDefault="003B29AA" w:rsidP="005C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3B29AA" w:rsidRPr="0050428D" w:rsidRDefault="003B29AA" w:rsidP="005C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8D">
              <w:rPr>
                <w:rFonts w:ascii="Times New Roman" w:hAnsi="Times New Roman" w:cs="Times New Roman"/>
                <w:sz w:val="24"/>
                <w:szCs w:val="24"/>
              </w:rPr>
              <w:t>Солдатова Полина</w:t>
            </w:r>
          </w:p>
        </w:tc>
        <w:tc>
          <w:tcPr>
            <w:tcW w:w="2410" w:type="dxa"/>
          </w:tcPr>
          <w:p w:rsidR="003B29AA" w:rsidRPr="0050428D" w:rsidRDefault="003B29AA" w:rsidP="005C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29AA" w:rsidRPr="0050428D" w:rsidTr="005C1891">
        <w:tc>
          <w:tcPr>
            <w:tcW w:w="817" w:type="dxa"/>
          </w:tcPr>
          <w:p w:rsidR="003B29AA" w:rsidRPr="0050428D" w:rsidRDefault="003B29AA" w:rsidP="005C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3B29AA" w:rsidRPr="0050428D" w:rsidRDefault="003B29AA" w:rsidP="005C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8D">
              <w:rPr>
                <w:rFonts w:ascii="Times New Roman" w:hAnsi="Times New Roman" w:cs="Times New Roman"/>
                <w:sz w:val="24"/>
                <w:szCs w:val="24"/>
              </w:rPr>
              <w:t>Марков Анатолий</w:t>
            </w:r>
          </w:p>
        </w:tc>
        <w:tc>
          <w:tcPr>
            <w:tcW w:w="2410" w:type="dxa"/>
          </w:tcPr>
          <w:p w:rsidR="003B29AA" w:rsidRPr="0050428D" w:rsidRDefault="003B29AA" w:rsidP="005C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29AA" w:rsidRPr="0050428D" w:rsidTr="005C1891">
        <w:tc>
          <w:tcPr>
            <w:tcW w:w="817" w:type="dxa"/>
          </w:tcPr>
          <w:p w:rsidR="003B29AA" w:rsidRPr="0050428D" w:rsidRDefault="003B29AA" w:rsidP="005C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3B29AA" w:rsidRPr="0050428D" w:rsidRDefault="003B29AA" w:rsidP="005C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8D">
              <w:rPr>
                <w:rFonts w:ascii="Times New Roman" w:hAnsi="Times New Roman" w:cs="Times New Roman"/>
                <w:sz w:val="24"/>
                <w:szCs w:val="24"/>
              </w:rPr>
              <w:t>Федулов Дмитрий</w:t>
            </w:r>
          </w:p>
        </w:tc>
        <w:tc>
          <w:tcPr>
            <w:tcW w:w="2410" w:type="dxa"/>
          </w:tcPr>
          <w:p w:rsidR="003B29AA" w:rsidRPr="0050428D" w:rsidRDefault="003B29AA" w:rsidP="005C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B29AA" w:rsidRDefault="003B29AA" w:rsidP="003B2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B29AA" w:rsidRDefault="003B29AA" w:rsidP="003B2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B29AA" w:rsidRDefault="003B29AA" w:rsidP="003B29AA">
      <w:pPr>
        <w:ind w:left="-426"/>
        <w:rPr>
          <w:rFonts w:ascii="Times New Roman" w:hAnsi="Times New Roman" w:cs="Times New Roman"/>
          <w:color w:val="00B050"/>
          <w:sz w:val="28"/>
          <w:szCs w:val="28"/>
        </w:rPr>
      </w:pPr>
    </w:p>
    <w:p w:rsidR="003B29AA" w:rsidRDefault="003B29AA" w:rsidP="003B29AA">
      <w:pPr>
        <w:ind w:left="-426"/>
        <w:rPr>
          <w:rFonts w:ascii="Times New Roman" w:hAnsi="Times New Roman" w:cs="Times New Roman"/>
          <w:color w:val="00B050"/>
          <w:sz w:val="28"/>
          <w:szCs w:val="28"/>
        </w:rPr>
      </w:pPr>
    </w:p>
    <w:p w:rsidR="003B29AA" w:rsidRDefault="003B29AA" w:rsidP="003B29AA">
      <w:pPr>
        <w:ind w:left="-426"/>
        <w:rPr>
          <w:rFonts w:ascii="Times New Roman" w:hAnsi="Times New Roman" w:cs="Times New Roman"/>
          <w:color w:val="00B050"/>
          <w:sz w:val="28"/>
          <w:szCs w:val="28"/>
        </w:rPr>
      </w:pPr>
    </w:p>
    <w:p w:rsidR="003B29AA" w:rsidRDefault="003B29AA" w:rsidP="003B2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9AA" w:rsidRPr="003A01C9" w:rsidRDefault="003B29AA" w:rsidP="003B29A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01C9">
        <w:rPr>
          <w:rFonts w:ascii="Times New Roman" w:hAnsi="Times New Roman" w:cs="Times New Roman"/>
          <w:sz w:val="24"/>
          <w:szCs w:val="24"/>
        </w:rPr>
        <w:t>Установление причин неуспеваемости учащихся через встречи с родителями, беседы со школьными специалистами: классным руководителем, психологом, врачом, логопедом и обязательно с самим ребенком.</w:t>
      </w:r>
    </w:p>
    <w:p w:rsidR="003B29AA" w:rsidRPr="003A01C9" w:rsidRDefault="003B29AA" w:rsidP="003B29A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01C9">
        <w:rPr>
          <w:rFonts w:ascii="Times New Roman" w:hAnsi="Times New Roman" w:cs="Times New Roman"/>
          <w:sz w:val="24"/>
          <w:szCs w:val="24"/>
        </w:rPr>
        <w:t>Анкетирование учащегося с целью выявления причин неуспеваемости.</w:t>
      </w:r>
    </w:p>
    <w:p w:rsidR="003B29AA" w:rsidRPr="003A01C9" w:rsidRDefault="003B29AA" w:rsidP="003B29A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01C9">
        <w:rPr>
          <w:rFonts w:ascii="Times New Roman" w:hAnsi="Times New Roman" w:cs="Times New Roman"/>
          <w:sz w:val="24"/>
          <w:szCs w:val="24"/>
        </w:rPr>
        <w:t>Составление индивидуального плана работы по ликвидации пробелов в знаниях отстающего ученика на текущую четверть.</w:t>
      </w:r>
    </w:p>
    <w:p w:rsidR="003B29AA" w:rsidRPr="003A01C9" w:rsidRDefault="003B29AA" w:rsidP="003B29A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01C9">
        <w:rPr>
          <w:rFonts w:ascii="Times New Roman" w:hAnsi="Times New Roman" w:cs="Times New Roman"/>
          <w:sz w:val="24"/>
          <w:szCs w:val="24"/>
        </w:rPr>
        <w:t>Использование дифференцированного подхода при организации самостоятельной работы на уроке. Включение посильных индивидуальных заданий.</w:t>
      </w:r>
    </w:p>
    <w:p w:rsidR="003B29AA" w:rsidRPr="003A01C9" w:rsidRDefault="003B29AA" w:rsidP="003B29A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01C9">
        <w:rPr>
          <w:rFonts w:ascii="Times New Roman" w:hAnsi="Times New Roman" w:cs="Times New Roman"/>
          <w:sz w:val="24"/>
          <w:szCs w:val="24"/>
        </w:rPr>
        <w:t>Ведение тематического учета знаний слабоуспевающих учащихся класса.</w:t>
      </w:r>
    </w:p>
    <w:p w:rsidR="003B29AA" w:rsidRPr="003A01C9" w:rsidRDefault="003B29AA" w:rsidP="003B29A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01C9">
        <w:rPr>
          <w:rFonts w:ascii="Times New Roman" w:hAnsi="Times New Roman" w:cs="Times New Roman"/>
          <w:sz w:val="24"/>
          <w:szCs w:val="24"/>
        </w:rPr>
        <w:t>Использование на уроках различных видов опроса (</w:t>
      </w:r>
      <w:proofErr w:type="gramStart"/>
      <w:r w:rsidRPr="003A01C9">
        <w:rPr>
          <w:rFonts w:ascii="Times New Roman" w:hAnsi="Times New Roman" w:cs="Times New Roman"/>
          <w:sz w:val="24"/>
          <w:szCs w:val="24"/>
        </w:rPr>
        <w:t>устный</w:t>
      </w:r>
      <w:proofErr w:type="gramEnd"/>
      <w:r w:rsidRPr="003A01C9">
        <w:rPr>
          <w:rFonts w:ascii="Times New Roman" w:hAnsi="Times New Roman" w:cs="Times New Roman"/>
          <w:sz w:val="24"/>
          <w:szCs w:val="24"/>
        </w:rPr>
        <w:t>, письменный, индивидуальный и др.) для объективности результата.</w:t>
      </w:r>
    </w:p>
    <w:p w:rsidR="003B29AA" w:rsidRPr="003A01C9" w:rsidRDefault="003B29AA" w:rsidP="003B29A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01C9">
        <w:rPr>
          <w:rFonts w:ascii="Times New Roman" w:hAnsi="Times New Roman" w:cs="Times New Roman"/>
          <w:sz w:val="24"/>
          <w:szCs w:val="24"/>
        </w:rPr>
        <w:t>Подготовка и использование на уроках  наглядных пособий, технических средств, дидактического материала, способствующего улучшению качества усвоения учебного материала.</w:t>
      </w:r>
    </w:p>
    <w:p w:rsidR="003B29AA" w:rsidRPr="003A01C9" w:rsidRDefault="003B29AA" w:rsidP="003B29A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01C9">
        <w:rPr>
          <w:rFonts w:ascii="Times New Roman" w:hAnsi="Times New Roman" w:cs="Times New Roman"/>
          <w:sz w:val="24"/>
          <w:szCs w:val="24"/>
        </w:rPr>
        <w:t>Отражение индивидуальной работы со слабым учеником в рабочих или специальных тетрадях по предмету.</w:t>
      </w:r>
      <w:r w:rsidRPr="003A01C9">
        <w:rPr>
          <w:rFonts w:ascii="Times New Roman" w:hAnsi="Times New Roman" w:cs="Times New Roman"/>
          <w:sz w:val="24"/>
          <w:szCs w:val="24"/>
        </w:rPr>
        <w:tab/>
      </w:r>
    </w:p>
    <w:p w:rsidR="003B29AA" w:rsidRPr="003A01C9" w:rsidRDefault="003B29AA" w:rsidP="003B29A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01C9">
        <w:rPr>
          <w:rFonts w:ascii="Times New Roman" w:hAnsi="Times New Roman" w:cs="Times New Roman"/>
          <w:sz w:val="24"/>
          <w:szCs w:val="24"/>
        </w:rPr>
        <w:t>Консультации во внеурочное время по интересующим вопросам.</w:t>
      </w:r>
      <w:r w:rsidRPr="003A01C9">
        <w:rPr>
          <w:rFonts w:ascii="Times New Roman" w:hAnsi="Times New Roman" w:cs="Times New Roman"/>
          <w:sz w:val="24"/>
          <w:szCs w:val="24"/>
        </w:rPr>
        <w:tab/>
      </w:r>
    </w:p>
    <w:p w:rsidR="003B29AA" w:rsidRPr="003A01C9" w:rsidRDefault="003B29AA" w:rsidP="003B29A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01C9">
        <w:rPr>
          <w:rFonts w:ascii="Times New Roman" w:hAnsi="Times New Roman" w:cs="Times New Roman"/>
          <w:sz w:val="24"/>
          <w:szCs w:val="24"/>
        </w:rPr>
        <w:t>Проведение дополнительных занятий с учеником после уроков (</w:t>
      </w:r>
      <w:proofErr w:type="gramStart"/>
      <w:r w:rsidRPr="003A01C9">
        <w:rPr>
          <w:rFonts w:ascii="Times New Roman" w:hAnsi="Times New Roman" w:cs="Times New Roman"/>
          <w:sz w:val="24"/>
          <w:szCs w:val="24"/>
        </w:rPr>
        <w:t>систематические</w:t>
      </w:r>
      <w:proofErr w:type="gramEnd"/>
      <w:r w:rsidRPr="003A01C9">
        <w:rPr>
          <w:rFonts w:ascii="Times New Roman" w:hAnsi="Times New Roman" w:cs="Times New Roman"/>
          <w:sz w:val="24"/>
          <w:szCs w:val="24"/>
        </w:rPr>
        <w:t>).</w:t>
      </w:r>
    </w:p>
    <w:p w:rsidR="003B29AA" w:rsidRPr="003A01C9" w:rsidRDefault="003B29AA" w:rsidP="003B29A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01C9">
        <w:rPr>
          <w:rFonts w:ascii="Times New Roman" w:hAnsi="Times New Roman" w:cs="Times New Roman"/>
          <w:sz w:val="24"/>
          <w:szCs w:val="24"/>
        </w:rPr>
        <w:t>Беседы:  «Правила составления плана устного ответа», «Как правильно работать с орфограммами».</w:t>
      </w:r>
    </w:p>
    <w:p w:rsidR="003B29AA" w:rsidRPr="003A01C9" w:rsidRDefault="003B29AA" w:rsidP="003B29A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01C9">
        <w:rPr>
          <w:rFonts w:ascii="Times New Roman" w:hAnsi="Times New Roman" w:cs="Times New Roman"/>
          <w:sz w:val="24"/>
          <w:szCs w:val="24"/>
        </w:rPr>
        <w:t>Стимулирование учебной деятельности (поощрение, создание ситуации успеха, побуждение к активному труду): задания познавательного характера, дифференцированная самостоятельная работа и др.</w:t>
      </w:r>
    </w:p>
    <w:p w:rsidR="003B29AA" w:rsidRPr="003A01C9" w:rsidRDefault="003B29AA" w:rsidP="003B29A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01C9">
        <w:rPr>
          <w:rFonts w:ascii="Times New Roman" w:hAnsi="Times New Roman" w:cs="Times New Roman"/>
          <w:sz w:val="24"/>
          <w:szCs w:val="24"/>
        </w:rPr>
        <w:t>Вовлечение учащегося во внеклассную творческую деятельность.</w:t>
      </w:r>
    </w:p>
    <w:p w:rsidR="003B29AA" w:rsidRPr="003A01C9" w:rsidRDefault="003B29AA" w:rsidP="003B29A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01C9">
        <w:rPr>
          <w:rFonts w:ascii="Times New Roman" w:hAnsi="Times New Roman" w:cs="Times New Roman"/>
          <w:sz w:val="24"/>
          <w:szCs w:val="24"/>
        </w:rPr>
        <w:t>Привлечение сильных учеников для объяснения нового материала  и помощи в выполнении домашнего задания.</w:t>
      </w:r>
    </w:p>
    <w:p w:rsidR="003B29AA" w:rsidRDefault="003B29AA" w:rsidP="003B2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4D1" w:rsidRDefault="007D24D1" w:rsidP="007D24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4D1" w:rsidRDefault="007D24D1" w:rsidP="007D24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24D1" w:rsidSect="008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A048B"/>
    <w:multiLevelType w:val="hybridMultilevel"/>
    <w:tmpl w:val="D50471A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612F1207"/>
    <w:multiLevelType w:val="hybridMultilevel"/>
    <w:tmpl w:val="9CCA6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F40"/>
    <w:rsid w:val="001D2534"/>
    <w:rsid w:val="002A66EE"/>
    <w:rsid w:val="002E79EC"/>
    <w:rsid w:val="003B29AA"/>
    <w:rsid w:val="003D4F40"/>
    <w:rsid w:val="00454B51"/>
    <w:rsid w:val="006572A4"/>
    <w:rsid w:val="007C38AF"/>
    <w:rsid w:val="007C774B"/>
    <w:rsid w:val="007D24D1"/>
    <w:rsid w:val="008D64A1"/>
    <w:rsid w:val="00901EAB"/>
    <w:rsid w:val="00915CD0"/>
    <w:rsid w:val="00932898"/>
    <w:rsid w:val="009D53C2"/>
    <w:rsid w:val="00A76E65"/>
    <w:rsid w:val="00D5420F"/>
    <w:rsid w:val="00F775B0"/>
    <w:rsid w:val="00FE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8" type="connector" idref="#_x0000_s1028"/>
        <o:r id="V:Rule9" type="connector" idref="#_x0000_s1027"/>
        <o:r id="V:Rule10" type="connector" idref="#_x0000_s1029"/>
        <o:r id="V:Rule11" type="connector" idref="#_x0000_s1033"/>
        <o:r id="V:Rule12" type="connector" idref="#_x0000_s1032"/>
        <o:r id="V:Rule13" type="connector" idref="#_x0000_s1031"/>
        <o:r id="V:Rule1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F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2E79EC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7C38AF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259</Words>
  <Characters>1478</Characters>
  <Application>Microsoft Office Word</Application>
  <DocSecurity>0</DocSecurity>
  <Lines>12</Lines>
  <Paragraphs>3</Paragraphs>
  <ScaleCrop>false</ScaleCrop>
  <Company>Grizli777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2013-11-23T18:47:00Z</dcterms:created>
  <dcterms:modified xsi:type="dcterms:W3CDTF">2013-11-24T13:21:00Z</dcterms:modified>
</cp:coreProperties>
</file>