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06" w:rsidRPr="002500E7" w:rsidRDefault="001A4606" w:rsidP="00AC4D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00E7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2500E7">
        <w:rPr>
          <w:rFonts w:ascii="Times New Roman" w:hAnsi="Times New Roman" w:cs="Times New Roman"/>
          <w:b/>
          <w:bCs/>
          <w:sz w:val="28"/>
          <w:szCs w:val="28"/>
        </w:rPr>
        <w:t xml:space="preserve"> подход в обучении математике</w:t>
      </w:r>
    </w:p>
    <w:p w:rsidR="001A4606" w:rsidRPr="002500E7" w:rsidRDefault="001A4606" w:rsidP="00AC4DA0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людей станут учить не тому, что они должны думать,</w:t>
      </w:r>
    </w:p>
    <w:p w:rsidR="001A4606" w:rsidRPr="002500E7" w:rsidRDefault="001A4606" w:rsidP="00AC4DA0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 тому, как они должны думать, то тогда исчезнут всякие недоразумения.</w:t>
      </w:r>
    </w:p>
    <w:p w:rsidR="001A4606" w:rsidRPr="002500E7" w:rsidRDefault="001A4606" w:rsidP="00AC4D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Г. Лихтенберг</w:t>
      </w:r>
    </w:p>
    <w:p w:rsidR="001A4606" w:rsidRPr="002500E7" w:rsidRDefault="001A4606" w:rsidP="00AC4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За последние годы в обществе произошли кардинальные изменения в представлении о целях образования, путях их реализации.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От признания знаний, умений и навыков как основных итогов образования произошел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ab/>
        <w:t>Развитие личности в системе образования обеспечивается, прежде всего, через формирование универсальных учебных действий.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Таким образом, термин «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</w:t>
      </w:r>
      <w:r w:rsidRPr="002500E7">
        <w:rPr>
          <w:rFonts w:ascii="Times New Roman" w:hAnsi="Times New Roman" w:cs="Times New Roman"/>
          <w:sz w:val="28"/>
          <w:szCs w:val="28"/>
        </w:rPr>
        <w:t>» означает умение учиться.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  <w:r w:rsidRPr="002500E7">
        <w:rPr>
          <w:rFonts w:ascii="Times New Roman" w:hAnsi="Times New Roman" w:cs="Times New Roman"/>
          <w:sz w:val="28"/>
          <w:szCs w:val="28"/>
        </w:rPr>
        <w:t xml:space="preserve"> - главная составляющая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подхода в обучении, о котором сегодня пойдет речь.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В составе основных </w:t>
      </w:r>
      <w:r w:rsidRPr="002500E7">
        <w:rPr>
          <w:rFonts w:ascii="Times New Roman" w:hAnsi="Times New Roman" w:cs="Times New Roman"/>
          <w:b/>
          <w:bCs/>
          <w:sz w:val="28"/>
          <w:szCs w:val="28"/>
        </w:rPr>
        <w:t>видов универсальных учебных действий</w:t>
      </w:r>
      <w:r w:rsidRPr="002500E7">
        <w:rPr>
          <w:rFonts w:ascii="Times New Roman" w:hAnsi="Times New Roman" w:cs="Times New Roman"/>
          <w:sz w:val="28"/>
          <w:szCs w:val="28"/>
        </w:rPr>
        <w:t xml:space="preserve">, соответствующих ключевым целям общего образования, можно выделить четыре блока: 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личностный, регулятивный, познавательный </w:t>
      </w:r>
      <w:r w:rsidRPr="002500E7">
        <w:rPr>
          <w:rFonts w:ascii="Times New Roman" w:hAnsi="Times New Roman" w:cs="Times New Roman"/>
          <w:sz w:val="28"/>
          <w:szCs w:val="28"/>
        </w:rPr>
        <w:t xml:space="preserve">и 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>коммуникативный.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0E7">
        <w:rPr>
          <w:rFonts w:ascii="Times New Roman" w:hAnsi="Times New Roman" w:cs="Times New Roman"/>
          <w:sz w:val="28"/>
          <w:szCs w:val="28"/>
        </w:rPr>
        <w:t>Неоходимо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дать краткую характеристику этих видов. 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>– это умение соотносить поступки и события с принятыми этическими принципами, знание моральных норм и умение выделить нравственный аспект поведения и ориентацию в социальных ролях и межличностных отношениях.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00E7">
        <w:rPr>
          <w:rFonts w:ascii="Times New Roman" w:hAnsi="Times New Roman" w:cs="Times New Roman"/>
          <w:sz w:val="28"/>
          <w:szCs w:val="28"/>
        </w:rPr>
        <w:t xml:space="preserve"> организацию своей учебной деятельности.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 xml:space="preserve">включают: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Коммуникативные универсальные учебные действия</w:t>
      </w:r>
      <w:r w:rsidRPr="002500E7">
        <w:rPr>
          <w:rFonts w:ascii="Times New Roman" w:hAnsi="Times New Roman" w:cs="Times New Roman"/>
          <w:sz w:val="28"/>
          <w:szCs w:val="28"/>
        </w:rPr>
        <w:t>, те, о которых мы говорим очень часто,</w:t>
      </w: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1A4606" w:rsidRPr="002500E7" w:rsidRDefault="001A4606" w:rsidP="00AC4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Потребность в повышении мотивации и активизации учебно-познавательной деятельности школьников, послужила возникновению и практическому применению новых педагогических технологий. Одной из таких технологий является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подход. Это переход от простой ретрансляции знаний к развитию творческих способностей каждого обучающегося, раскрытию им своих возможностей, подготовке к жизни в современных условиях, а также придания образовательному процессу воспитательной функции в широком смысле этого слова. 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подход, как педагогическая технология, может использоваться практически на любом предмете, в любой образовательной деятельности. Умение увидеть задачу с разных сторон, проанализировать множество решений, из единого целого выделить составляющие, или, наоборот, из разрозненных фактов собрать целостную картину, будет помогать не только на уроках, но и в обычной жизни.</w:t>
      </w:r>
    </w:p>
    <w:p w:rsidR="001A4606" w:rsidRPr="002500E7" w:rsidRDefault="00A43F4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4606" w:rsidRPr="002500E7">
        <w:rPr>
          <w:rFonts w:ascii="Times New Roman" w:hAnsi="Times New Roman" w:cs="Times New Roman"/>
          <w:sz w:val="28"/>
          <w:szCs w:val="28"/>
        </w:rPr>
        <w:t xml:space="preserve">Обратимся к структуре </w:t>
      </w:r>
      <w:proofErr w:type="spellStart"/>
      <w:r w:rsidR="001A4606" w:rsidRPr="002500E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1A4606" w:rsidRPr="002500E7">
        <w:rPr>
          <w:rFonts w:ascii="Times New Roman" w:hAnsi="Times New Roman" w:cs="Times New Roman"/>
          <w:sz w:val="28"/>
          <w:szCs w:val="28"/>
        </w:rPr>
        <w:t xml:space="preserve"> подхода, основной целью которого является научить ребят не знаниям, а работе.</w:t>
      </w:r>
    </w:p>
    <w:p w:rsidR="001A4606" w:rsidRPr="002500E7" w:rsidRDefault="00A43F4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606" w:rsidRPr="002500E7">
        <w:rPr>
          <w:rFonts w:ascii="Times New Roman" w:hAnsi="Times New Roman" w:cs="Times New Roman"/>
          <w:sz w:val="28"/>
          <w:szCs w:val="28"/>
        </w:rPr>
        <w:t xml:space="preserve">Для этого учитель ставит ряд </w:t>
      </w:r>
      <w:r w:rsidR="001A4606" w:rsidRPr="00A43F46">
        <w:rPr>
          <w:rFonts w:ascii="Times New Roman" w:hAnsi="Times New Roman" w:cs="Times New Roman"/>
          <w:b/>
          <w:sz w:val="28"/>
          <w:szCs w:val="28"/>
        </w:rPr>
        <w:t>вопросов</w:t>
      </w:r>
      <w:r w:rsidR="001A4606" w:rsidRPr="002500E7">
        <w:rPr>
          <w:rFonts w:ascii="Times New Roman" w:hAnsi="Times New Roman" w:cs="Times New Roman"/>
          <w:sz w:val="28"/>
          <w:szCs w:val="28"/>
        </w:rPr>
        <w:t>: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 какой учебный материал отобрать и как подвергнуть его дидактической обработке;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-какие методы и средства обучения выбрать;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-как организовать собственную деятельность и деятельность учащихся;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-как сделать, чтобы взаимодействие всех этих компонентов привело к определенной системе знаний и ценностных ориентаций.</w:t>
      </w:r>
    </w:p>
    <w:p w:rsidR="001A4606" w:rsidRPr="002500E7" w:rsidRDefault="00A43F4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4606" w:rsidRPr="002500E7">
        <w:rPr>
          <w:rFonts w:ascii="Times New Roman" w:hAnsi="Times New Roman" w:cs="Times New Roman"/>
          <w:sz w:val="28"/>
          <w:szCs w:val="28"/>
        </w:rPr>
        <w:t xml:space="preserve">Я не буду подробно останавливаться на структуре урока в технологии </w:t>
      </w:r>
      <w:proofErr w:type="spellStart"/>
      <w:r w:rsidR="001A4606" w:rsidRPr="002500E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1A4606" w:rsidRPr="002500E7">
        <w:rPr>
          <w:rFonts w:ascii="Times New Roman" w:hAnsi="Times New Roman" w:cs="Times New Roman"/>
          <w:sz w:val="28"/>
          <w:szCs w:val="28"/>
        </w:rPr>
        <w:t xml:space="preserve"> подхода. Данная структура заложена в </w:t>
      </w:r>
      <w:proofErr w:type="spellStart"/>
      <w:r w:rsidR="001A4606" w:rsidRPr="002500E7">
        <w:rPr>
          <w:rFonts w:ascii="Times New Roman" w:hAnsi="Times New Roman" w:cs="Times New Roman"/>
          <w:sz w:val="28"/>
          <w:szCs w:val="28"/>
        </w:rPr>
        <w:t>раздатке</w:t>
      </w:r>
      <w:proofErr w:type="spellEnd"/>
      <w:r w:rsidR="001A4606" w:rsidRPr="002500E7">
        <w:rPr>
          <w:rFonts w:ascii="Times New Roman" w:hAnsi="Times New Roman" w:cs="Times New Roman"/>
          <w:sz w:val="28"/>
          <w:szCs w:val="28"/>
        </w:rPr>
        <w:t xml:space="preserve">.  Однако на </w:t>
      </w:r>
      <w:r w:rsidR="001A4606" w:rsidRPr="00A43F46">
        <w:rPr>
          <w:rFonts w:ascii="Times New Roman" w:hAnsi="Times New Roman" w:cs="Times New Roman"/>
          <w:b/>
          <w:sz w:val="28"/>
          <w:szCs w:val="28"/>
        </w:rPr>
        <w:t>основных этапах</w:t>
      </w:r>
      <w:r w:rsidR="001A4606" w:rsidRPr="002500E7">
        <w:rPr>
          <w:rFonts w:ascii="Times New Roman" w:hAnsi="Times New Roman" w:cs="Times New Roman"/>
          <w:sz w:val="28"/>
          <w:szCs w:val="28"/>
        </w:rPr>
        <w:t xml:space="preserve"> данного урока мне все же хотелось бы сделать акцент:    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 - учитель создает проблемную ситуацию;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lastRenderedPageBreak/>
        <w:t>- ученик принимает проблемную ситуацию;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 вместе выявляют проблему;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 учитель управляет поисковой деятельностью;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 ученик осуществляет самостоятельный поиск;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- обсуждение результатов.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>Приведу пример.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>Можно предложить учащимся прочитать в учебнике, вдумываясь в определение, «Параллелограмм, у которого все углы прямые, называется прямоугольником». Призыв «вдумайтесь!» для большинства бесполезен. Чтобы в действительности побуждать учащихся к вдумчивому чтению, лучше дать конкретное задание, в котором указать, что и как должны  сделать учащиеся.                                                                                                     Создадим проблемную ситуацию. Прочитайте в учебнике определение прямоугольника и установите, можно ли его видоизменить таким образом: «Параллелограмм, у которого есть прямой угол, называется прямоугольником». Ясно, что такое задание учащиеся не могут выполнить без вдумчивого чтения, без анализа сопоставления обеих формулировок.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>В таком случае учащиеся лучше запомнят определение, чем при его чтении без конкретного задания.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 xml:space="preserve">случайно девизом сегодняшнего семинара- практикума мы выбрали слова древней китайской пословицы «Я слышу и забываю, Я вижу и помню долго, Я делаю и — понимаю». Ведь как показали исследования немецких ученых, человек запоминает только 10% того, что он читает, 20% того, что слышит, 30% того, что видит, 50-70% запоминается при участии в групповых дискуссиях, 80%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500E7">
        <w:rPr>
          <w:rFonts w:ascii="Times New Roman" w:hAnsi="Times New Roman" w:cs="Times New Roman"/>
          <w:sz w:val="28"/>
          <w:szCs w:val="28"/>
        </w:rPr>
        <w:t xml:space="preserve"> приведенным данные были получены также американскими и российскими исследователями.             </w:t>
      </w:r>
    </w:p>
    <w:p w:rsidR="001A4606" w:rsidRPr="002500E7" w:rsidRDefault="001A4606" w:rsidP="00AC4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В преподавании математики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 требует формирования практических умений применения теории. </w:t>
      </w:r>
      <w:r w:rsidRPr="002500E7">
        <w:rPr>
          <w:rFonts w:ascii="Times New Roman" w:hAnsi="Times New Roman" w:cs="Times New Roman"/>
          <w:b/>
          <w:bCs/>
          <w:sz w:val="28"/>
          <w:szCs w:val="28"/>
        </w:rPr>
        <w:t>Позиция учителя</w:t>
      </w:r>
      <w:r w:rsidRPr="002500E7">
        <w:rPr>
          <w:rFonts w:ascii="Times New Roman" w:hAnsi="Times New Roman" w:cs="Times New Roman"/>
          <w:sz w:val="28"/>
          <w:szCs w:val="28"/>
        </w:rPr>
        <w:t xml:space="preserve"> математики должна быть такова: к классу  не с ответом, а с вопросом. Ученики </w:t>
      </w:r>
      <w:r w:rsidRPr="002500E7">
        <w:rPr>
          <w:rFonts w:ascii="Times New Roman" w:hAnsi="Times New Roman" w:cs="Times New Roman"/>
          <w:sz w:val="28"/>
          <w:szCs w:val="28"/>
        </w:rPr>
        <w:lastRenderedPageBreak/>
        <w:t>должны уметь на уроке выделять, сравнивать, обобщать, оценивать математические понятия, создавать математические модели, т.е. владеть теми универсальными способами, которые им пригодятся на практике. Другими словами – познавать мир.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Учебная задача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задача, решая которую ребенок выполняет цели учителя. Она может совпадать с целью урока или не совпадать.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Учебная деятельность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управляемый учебный процесс.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Учебное действие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действие по созданию образа.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 xml:space="preserve">Образ </w:t>
      </w:r>
      <w:r w:rsidRPr="002500E7">
        <w:rPr>
          <w:rFonts w:ascii="Times New Roman" w:hAnsi="Times New Roman" w:cs="Times New Roman"/>
          <w:sz w:val="28"/>
          <w:szCs w:val="28"/>
        </w:rPr>
        <w:t>– слово, рисунок, схема, план.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Оценочное действие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я умею! У меня получится!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Эмоционально-ценностная оценка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Я считаю …. Я думаю…. (формирование мировоззрения)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подходе в обучении выделяются следующие </w:t>
      </w:r>
      <w:r w:rsidRPr="00A43F46">
        <w:rPr>
          <w:rFonts w:ascii="Times New Roman" w:hAnsi="Times New Roman" w:cs="Times New Roman"/>
          <w:b/>
          <w:sz w:val="28"/>
          <w:szCs w:val="28"/>
        </w:rPr>
        <w:t>компоненты овладения знаниями</w:t>
      </w:r>
      <w:r w:rsidRPr="002500E7">
        <w:rPr>
          <w:rFonts w:ascii="Times New Roman" w:hAnsi="Times New Roman" w:cs="Times New Roman"/>
          <w:sz w:val="28"/>
          <w:szCs w:val="28"/>
        </w:rPr>
        <w:t>: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а) восприятие информации;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б) анализ полученной информации (выявление характерных признаков, сравнение, </w:t>
      </w:r>
      <w:r w:rsidR="00A43F46">
        <w:rPr>
          <w:rFonts w:ascii="Times New Roman" w:hAnsi="Times New Roman" w:cs="Times New Roman"/>
          <w:sz w:val="28"/>
          <w:szCs w:val="28"/>
        </w:rPr>
        <w:t xml:space="preserve"> </w:t>
      </w:r>
      <w:r w:rsidRPr="002500E7">
        <w:rPr>
          <w:rFonts w:ascii="Times New Roman" w:hAnsi="Times New Roman" w:cs="Times New Roman"/>
          <w:sz w:val="28"/>
          <w:szCs w:val="28"/>
        </w:rPr>
        <w:t>осознание, трансформация знаний, преобразование информации);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в) запоминание (создание образа);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г) самооценка.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 xml:space="preserve">Чтобы научить школьников самостоятельно и творчески учиться, для этого нужно включить их в специально организованную деятельность, сделать «хозяевами» этой деятельности. Для этого нужно выработать у школьников мотивы и цели учебной деятельности («зачем учиться математике»), обучить способам ее осуществления («как учиться?).  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групповая работа. Она может осуществляться как в небольших группах, так и в парах: 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1) Учитель-ученик</w:t>
      </w:r>
      <w:r w:rsidRPr="002500E7">
        <w:rPr>
          <w:rFonts w:ascii="Times New Roman" w:hAnsi="Times New Roman" w:cs="Times New Roman"/>
          <w:sz w:val="28"/>
          <w:szCs w:val="28"/>
        </w:rPr>
        <w:t xml:space="preserve">. Такая работа чрезвычайно полезна обоим ученикам: «учителю» важно уметь объяснять качественно, понятно, владеть алгоритмами решения тех или иных задач, основами теории, необходимой для достижения цели и, в конечном итоге, научить. 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lastRenderedPageBreak/>
        <w:t>2) Ученик-ученик.</w:t>
      </w:r>
      <w:r w:rsidRPr="002500E7">
        <w:rPr>
          <w:rFonts w:ascii="Times New Roman" w:hAnsi="Times New Roman" w:cs="Times New Roman"/>
          <w:sz w:val="28"/>
          <w:szCs w:val="28"/>
        </w:rPr>
        <w:t xml:space="preserve"> Целью такой работы является организация помощи сильными учащимися более слабым товарищам по классу. Причём такая работа является очень эффективной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500E7">
        <w:rPr>
          <w:rFonts w:ascii="Times New Roman" w:hAnsi="Times New Roman" w:cs="Times New Roman"/>
          <w:sz w:val="28"/>
          <w:szCs w:val="28"/>
        </w:rPr>
        <w:t xml:space="preserve"> только на начальном этапе изучения новой темы, но и в процессе повторения изученного. Надо стараться привлекать для этой работы исключительно хорошо подготовленных учащихся, чтобы быть твёрдо уверенной в хорошем качестве такой помощи.</w:t>
      </w:r>
    </w:p>
    <w:p w:rsidR="001A4606" w:rsidRPr="002500E7" w:rsidRDefault="001A4606" w:rsidP="00AC4D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 при использовании </w:t>
      </w:r>
      <w:proofErr w:type="spellStart"/>
      <w:r w:rsidRPr="002500E7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</w:t>
      </w:r>
      <w:proofErr w:type="spellEnd"/>
      <w:r w:rsidRPr="002500E7">
        <w:rPr>
          <w:rFonts w:ascii="Times New Roman" w:hAnsi="Times New Roman" w:cs="Times New Roman"/>
          <w:b/>
          <w:bCs/>
          <w:sz w:val="28"/>
          <w:szCs w:val="28"/>
        </w:rPr>
        <w:t xml:space="preserve"> подхода.</w:t>
      </w:r>
      <w:r w:rsidRPr="0025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6" w:rsidRPr="002500E7" w:rsidRDefault="001A4606" w:rsidP="00AC4DA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Какие методы обучения способствуют повышению эффективности образовательного процесса, при использовании системно –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 подхода? </w:t>
      </w:r>
    </w:p>
    <w:p w:rsidR="001A4606" w:rsidRPr="002500E7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0E7">
        <w:rPr>
          <w:rFonts w:ascii="Times New Roman" w:hAnsi="Times New Roman" w:cs="Times New Roman"/>
          <w:sz w:val="28"/>
          <w:szCs w:val="28"/>
        </w:rPr>
        <w:t>Включение активных методов  обучения (АМО) в образовательный процесс позволяет создать среду,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потребности.</w:t>
      </w:r>
    </w:p>
    <w:p w:rsid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>Активные методы обучения</w:t>
      </w:r>
      <w:r w:rsidRPr="002500E7">
        <w:rPr>
          <w:rFonts w:ascii="Times New Roman" w:hAnsi="Times New Roman" w:cs="Times New Roman"/>
          <w:sz w:val="28"/>
          <w:szCs w:val="28"/>
        </w:rPr>
        <w:t xml:space="preserve"> – это методы, стимулирующие познавательную деятельность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0E7">
        <w:rPr>
          <w:rFonts w:ascii="Times New Roman" w:hAnsi="Times New Roman" w:cs="Times New Roman"/>
          <w:sz w:val="28"/>
          <w:szCs w:val="28"/>
        </w:rPr>
        <w:t xml:space="preserve">. Строятся в основном на диалоге, предполагающем свободный обмен мнениями о путях разрешения той или иной проблемы. </w:t>
      </w:r>
    </w:p>
    <w:p w:rsidR="001A4606" w:rsidRPr="002500E7" w:rsidRDefault="00A43F4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4606" w:rsidRPr="002500E7">
        <w:rPr>
          <w:rFonts w:ascii="Times New Roman" w:hAnsi="Times New Roman" w:cs="Times New Roman"/>
          <w:sz w:val="28"/>
          <w:szCs w:val="28"/>
        </w:rPr>
        <w:t>Для каждого этапа урока используются свои активные методы, позволяющие эффективно решать конкретные задачи урока.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b/>
          <w:bCs/>
          <w:sz w:val="28"/>
          <w:szCs w:val="28"/>
        </w:rPr>
        <w:t>Например, в начале урока можно использовать активный метод «Шаг навстречу», который позволяет б</w:t>
      </w:r>
      <w:r w:rsidRPr="00A43F46">
        <w:rPr>
          <w:rFonts w:ascii="Times New Roman" w:hAnsi="Times New Roman" w:cs="Times New Roman"/>
          <w:sz w:val="28"/>
          <w:szCs w:val="28"/>
        </w:rPr>
        <w:t>ыстро включить класс в работу, задать нужный ритм, обеспечить рабочий настрой и доброжелательную атмосферу в классе.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Это может быть разгадывание кроссворда, решение нестандартной задачи и т.д. на усмотрение учителя. Главное «захватить» внимание учащихся.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 xml:space="preserve">На этапе вхождения в тему можно использовать </w:t>
      </w:r>
      <w:r w:rsidRPr="00A43F46">
        <w:rPr>
          <w:rFonts w:ascii="Times New Roman" w:hAnsi="Times New Roman" w:cs="Times New Roman"/>
          <w:b/>
          <w:bCs/>
          <w:sz w:val="28"/>
          <w:szCs w:val="28"/>
        </w:rPr>
        <w:t>метод выяснения ожиданий и опасений «Дерево возможных вариантов».</w:t>
      </w:r>
      <w:r w:rsidRPr="00A43F46">
        <w:rPr>
          <w:rFonts w:ascii="Times New Roman" w:hAnsi="Times New Roman" w:cs="Times New Roman"/>
          <w:sz w:val="28"/>
          <w:szCs w:val="28"/>
        </w:rPr>
        <w:t xml:space="preserve"> Перед началом выяснения ожиданий и опасений учитель объясняет, почему важно выяснить цели, ожидания и опасения. Педагог также участвует в процессе, озвучивая свои цели, ожидания и опасения.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lastRenderedPageBreak/>
        <w:t xml:space="preserve">Цель: выявить ожидания и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опасения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 xml:space="preserve"> обучающихся на уроке.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46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на желтых </w:t>
      </w:r>
      <w:proofErr w:type="spellStart"/>
      <w:r w:rsidRPr="00A43F46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A43F46">
        <w:rPr>
          <w:rFonts w:ascii="Times New Roman" w:hAnsi="Times New Roman" w:cs="Times New Roman"/>
          <w:sz w:val="28"/>
          <w:szCs w:val="28"/>
        </w:rPr>
        <w:t xml:space="preserve">  написать, чего они ждут на уроке, а на красных чего опасаются.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 xml:space="preserve"> В конце занятия учащиеся заклеивают при необходимости цветными листочками: сбывшиеся ожидания и несбывшиеся </w:t>
      </w:r>
      <w:proofErr w:type="spellStart"/>
      <w:r w:rsidRPr="00A43F46">
        <w:rPr>
          <w:rFonts w:ascii="Times New Roman" w:hAnsi="Times New Roman" w:cs="Times New Roman"/>
          <w:sz w:val="28"/>
          <w:szCs w:val="28"/>
        </w:rPr>
        <w:t>опасения-желтыми</w:t>
      </w:r>
      <w:proofErr w:type="spellEnd"/>
      <w:r w:rsidRPr="00A43F46">
        <w:rPr>
          <w:rFonts w:ascii="Times New Roman" w:hAnsi="Times New Roman" w:cs="Times New Roman"/>
          <w:sz w:val="28"/>
          <w:szCs w:val="28"/>
        </w:rPr>
        <w:t xml:space="preserve"> и  несбывшиеся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 xml:space="preserve"> и подтвердившиеся опасения – красными.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Оценка результата урока: желтое дерево – цели достигнуты, корни крепкие, крона густая, ждем плодов. Красное дерево выросло – выросло не то, что ожидали.</w:t>
      </w:r>
    </w:p>
    <w:p w:rsidR="001A4606" w:rsidRPr="00A43F46" w:rsidRDefault="00A43F46" w:rsidP="00AC4D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Активные методы</w:t>
      </w:r>
      <w:r w:rsidR="001A4606" w:rsidRPr="00A43F46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 учебного материала.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 xml:space="preserve">В процессе урока учителю регулярно приходится сообщать новый материал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>. Такой метод, как  «</w:t>
      </w:r>
      <w:proofErr w:type="spellStart"/>
      <w:r w:rsidRPr="00A43F46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A43F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3F46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A43F46">
        <w:rPr>
          <w:rFonts w:ascii="Times New Roman" w:hAnsi="Times New Roman" w:cs="Times New Roman"/>
          <w:sz w:val="28"/>
          <w:szCs w:val="28"/>
        </w:rPr>
        <w:t>» позволит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 xml:space="preserve">Цели метода: представление нового материала, структурирование материала, оживление внимания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>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Проведение: учитель называет тему своего сообщения. На стене прикреплен лист ватмана,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«белые пятна» по данной теме постепенно заполняются.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lastRenderedPageBreak/>
        <w:t xml:space="preserve"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 xml:space="preserve"> обучающихся, учитель дает ответы на них.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«Белые пятна» стимулируют – многие участники начнут обдумывать, какими будут следующие, пока не обозначенные разделы темы.</w:t>
      </w:r>
    </w:p>
    <w:p w:rsidR="001A4606" w:rsidRPr="00A43F46" w:rsidRDefault="00A43F46" w:rsidP="00AC4D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Активные методы</w:t>
      </w:r>
      <w:r w:rsidR="001A4606" w:rsidRPr="00A43F46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урока.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>Цель: получить обратную связь от учеников от прошедшего урока.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46">
        <w:rPr>
          <w:rFonts w:ascii="Times New Roman" w:hAnsi="Times New Roman" w:cs="Times New Roman"/>
          <w:sz w:val="28"/>
          <w:szCs w:val="28"/>
        </w:rPr>
        <w:t xml:space="preserve">Проведение: учитель предлагает вернуться к «Дереву возможных вариантов». Учащиеся выбирают </w:t>
      </w:r>
      <w:proofErr w:type="spellStart"/>
      <w:r w:rsidRPr="00A43F46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43F46">
        <w:rPr>
          <w:rFonts w:ascii="Times New Roman" w:hAnsi="Times New Roman" w:cs="Times New Roman"/>
          <w:sz w:val="28"/>
          <w:szCs w:val="28"/>
        </w:rPr>
        <w:t xml:space="preserve"> нужного цвета и наклеивают их на дерево. Если преобладающий цвет желтый, то цели урока достигнуты. Красный – есть </w:t>
      </w:r>
      <w:proofErr w:type="gramStart"/>
      <w:r w:rsidRPr="00A43F4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43F46">
        <w:rPr>
          <w:rFonts w:ascii="Times New Roman" w:hAnsi="Times New Roman" w:cs="Times New Roman"/>
          <w:sz w:val="28"/>
          <w:szCs w:val="28"/>
        </w:rPr>
        <w:t xml:space="preserve"> чем поработать.  </w:t>
      </w:r>
    </w:p>
    <w:p w:rsidR="001A4606" w:rsidRPr="00A43F46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46">
        <w:rPr>
          <w:rFonts w:ascii="Times New Roman" w:hAnsi="Times New Roman" w:cs="Times New Roman"/>
          <w:sz w:val="28"/>
          <w:szCs w:val="28"/>
        </w:rPr>
        <w:t>Перечисленные активные методы обучения составляют систему, поскольку обеспечивают активность мыслительной и практической деятельности учащихся на всех этапах урока, приводя к полноценному освоению учебного материала, эффективному и качественному овладению новыми знаниями и умениями.</w:t>
      </w:r>
    </w:p>
    <w:p w:rsidR="001A4606" w:rsidRPr="002500E7" w:rsidRDefault="001A4606" w:rsidP="00AC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Заключение.</w:t>
      </w:r>
      <w:r w:rsidRPr="002500E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522" w:rsidRDefault="001A4606" w:rsidP="009B252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            Увеличение количества изучаемых дисциплин, усложнение учебных программ, увеличение объема информации, необходимой для усвоения </w:t>
      </w:r>
      <w:proofErr w:type="gramStart"/>
      <w:r w:rsidRPr="002500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00E7">
        <w:rPr>
          <w:rFonts w:ascii="Times New Roman" w:hAnsi="Times New Roman" w:cs="Times New Roman"/>
          <w:sz w:val="28"/>
          <w:szCs w:val="28"/>
        </w:rPr>
        <w:t xml:space="preserve">, зачастую приводят к отторжению этих знаний, нежеланию трудиться для их получения, к отрицательному отношению к школе в целом. </w:t>
      </w:r>
    </w:p>
    <w:p w:rsidR="001A4606" w:rsidRPr="002500E7" w:rsidRDefault="009B2522" w:rsidP="009B252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4606" w:rsidRPr="002500E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1A4606" w:rsidRPr="002500E7">
        <w:rPr>
          <w:rFonts w:ascii="Times New Roman" w:hAnsi="Times New Roman" w:cs="Times New Roman"/>
          <w:sz w:val="28"/>
          <w:szCs w:val="28"/>
        </w:rPr>
        <w:t>системно-деятельностному</w:t>
      </w:r>
      <w:proofErr w:type="spellEnd"/>
      <w:r w:rsidR="001A4606" w:rsidRPr="002500E7">
        <w:rPr>
          <w:rFonts w:ascii="Times New Roman" w:hAnsi="Times New Roman" w:cs="Times New Roman"/>
          <w:sz w:val="28"/>
          <w:szCs w:val="28"/>
        </w:rPr>
        <w:t xml:space="preserve"> подходу, учащиеся овладевают умением формулировать и анализировать факты, работать с различными источниками, выдвигать гипотезы, осуществлять доказательства правильности гипотез, </w:t>
      </w:r>
      <w:r w:rsidR="001A4606" w:rsidRPr="002500E7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формулировать выводы, отстаивать свою позицию при обсуждении учебной деятельности, что формирует нравственные качества личности. </w:t>
      </w:r>
    </w:p>
    <w:p w:rsidR="001A4606" w:rsidRPr="002500E7" w:rsidRDefault="001A4606" w:rsidP="00AC4DA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 xml:space="preserve">Базовыми понятиями данного подхода являются: воспитание и развитие качеств личности, соответствующих требованиям современности, коими являются гражданственность, универсальность познавательных действий, </w:t>
      </w:r>
      <w:proofErr w:type="spellStart"/>
      <w:r w:rsidRPr="002500E7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2500E7">
        <w:rPr>
          <w:rFonts w:ascii="Times New Roman" w:hAnsi="Times New Roman" w:cs="Times New Roman"/>
          <w:sz w:val="28"/>
          <w:szCs w:val="28"/>
        </w:rPr>
        <w:t xml:space="preserve">, индивидуализация. Достижение результата возможно через включение в деятельность. </w:t>
      </w:r>
    </w:p>
    <w:p w:rsidR="001A4606" w:rsidRPr="002500E7" w:rsidRDefault="001A4606" w:rsidP="00AC4DA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В результате этой деятельности, обучающийся должен почувствовать себя успешным: «Я это могу, я это умею»!</w:t>
      </w: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7">
        <w:rPr>
          <w:rFonts w:ascii="Times New Roman" w:hAnsi="Times New Roman" w:cs="Times New Roman"/>
          <w:sz w:val="28"/>
          <w:szCs w:val="28"/>
        </w:rPr>
        <w:t>Таким образом, идеальный тип человека современности и ближайшего будущего  - это самостоятельный, предприимчивый, коммуникабельный, толерантный, способный видеть и решать проблемы автономно, а также в группе, готовый и способный постоянно учиться новому, работать в команде.</w:t>
      </w:r>
    </w:p>
    <w:p w:rsidR="001A4606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06" w:rsidRPr="002500E7" w:rsidRDefault="001A4606" w:rsidP="00AC4DA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0E7">
        <w:rPr>
          <w:rFonts w:ascii="Times New Roman" w:hAnsi="Times New Roman" w:cs="Times New Roman"/>
          <w:i/>
          <w:iCs/>
          <w:sz w:val="28"/>
          <w:szCs w:val="28"/>
        </w:rPr>
        <w:t xml:space="preserve">    Можно накормить голодного рыбой, </w:t>
      </w:r>
    </w:p>
    <w:p w:rsidR="001A4606" w:rsidRPr="002500E7" w:rsidRDefault="001A4606" w:rsidP="00AC4DA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0E7">
        <w:rPr>
          <w:rFonts w:ascii="Times New Roman" w:hAnsi="Times New Roman" w:cs="Times New Roman"/>
          <w:i/>
          <w:iCs/>
          <w:sz w:val="28"/>
          <w:szCs w:val="28"/>
        </w:rPr>
        <w:t>А можно дать ему удочку, чтобы он поймал ее сам.</w:t>
      </w:r>
    </w:p>
    <w:p w:rsidR="001A4606" w:rsidRPr="002500E7" w:rsidRDefault="001A4606" w:rsidP="00AC4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606" w:rsidRPr="002500E7" w:rsidRDefault="001A4606" w:rsidP="00AC4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606" w:rsidRPr="002500E7" w:rsidRDefault="001A4606" w:rsidP="00AC4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606" w:rsidRPr="002500E7" w:rsidSect="00B937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C4" w:rsidRDefault="00434EC4">
      <w:r>
        <w:separator/>
      </w:r>
    </w:p>
  </w:endnote>
  <w:endnote w:type="continuationSeparator" w:id="0">
    <w:p w:rsidR="00434EC4" w:rsidRDefault="0043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06" w:rsidRDefault="001E0AE0" w:rsidP="00E24FF3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46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2522">
      <w:rPr>
        <w:rStyle w:val="ab"/>
        <w:noProof/>
      </w:rPr>
      <w:t>1</w:t>
    </w:r>
    <w:r>
      <w:rPr>
        <w:rStyle w:val="ab"/>
      </w:rPr>
      <w:fldChar w:fldCharType="end"/>
    </w:r>
  </w:p>
  <w:p w:rsidR="001A4606" w:rsidRDefault="001A4606" w:rsidP="003418E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C4" w:rsidRDefault="00434EC4">
      <w:r>
        <w:separator/>
      </w:r>
    </w:p>
  </w:footnote>
  <w:footnote w:type="continuationSeparator" w:id="0">
    <w:p w:rsidR="00434EC4" w:rsidRDefault="00434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060"/>
    <w:multiLevelType w:val="hybridMultilevel"/>
    <w:tmpl w:val="EB469102"/>
    <w:lvl w:ilvl="0" w:tplc="535A19E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35CEC"/>
    <w:multiLevelType w:val="hybridMultilevel"/>
    <w:tmpl w:val="381AC656"/>
    <w:lvl w:ilvl="0" w:tplc="F3A25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65309D"/>
    <w:multiLevelType w:val="hybridMultilevel"/>
    <w:tmpl w:val="7E2CC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B6977B0"/>
    <w:multiLevelType w:val="hybridMultilevel"/>
    <w:tmpl w:val="B7F4B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D46F6"/>
    <w:multiLevelType w:val="hybridMultilevel"/>
    <w:tmpl w:val="05168F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7087358F"/>
    <w:multiLevelType w:val="hybridMultilevel"/>
    <w:tmpl w:val="FE30FC8C"/>
    <w:lvl w:ilvl="0" w:tplc="38407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80A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9309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B5035E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AADE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7D4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82B77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BE451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D70D2A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90F78D6"/>
    <w:multiLevelType w:val="hybridMultilevel"/>
    <w:tmpl w:val="E80CB45C"/>
    <w:lvl w:ilvl="0" w:tplc="9ADED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CACC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76AA69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312B24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BFC5BB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BEEAF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FC121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98902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E0ADF5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E49"/>
    <w:rsid w:val="00002B03"/>
    <w:rsid w:val="00006AB9"/>
    <w:rsid w:val="0002602F"/>
    <w:rsid w:val="00044D2B"/>
    <w:rsid w:val="00045F4A"/>
    <w:rsid w:val="00064EC9"/>
    <w:rsid w:val="000A72FA"/>
    <w:rsid w:val="000B0346"/>
    <w:rsid w:val="00117779"/>
    <w:rsid w:val="0014643E"/>
    <w:rsid w:val="00184CAB"/>
    <w:rsid w:val="001A4606"/>
    <w:rsid w:val="001A5EDF"/>
    <w:rsid w:val="001B24D5"/>
    <w:rsid w:val="001B51FA"/>
    <w:rsid w:val="001C0D24"/>
    <w:rsid w:val="001E0AE0"/>
    <w:rsid w:val="001E4C28"/>
    <w:rsid w:val="00200A08"/>
    <w:rsid w:val="00201EE3"/>
    <w:rsid w:val="00205088"/>
    <w:rsid w:val="00213331"/>
    <w:rsid w:val="00221DA2"/>
    <w:rsid w:val="002227DE"/>
    <w:rsid w:val="0024249A"/>
    <w:rsid w:val="002500E7"/>
    <w:rsid w:val="0026069A"/>
    <w:rsid w:val="00265166"/>
    <w:rsid w:val="002763DE"/>
    <w:rsid w:val="0028570B"/>
    <w:rsid w:val="00287041"/>
    <w:rsid w:val="002A1E58"/>
    <w:rsid w:val="002E4BB0"/>
    <w:rsid w:val="002F0282"/>
    <w:rsid w:val="002F5A36"/>
    <w:rsid w:val="003037E1"/>
    <w:rsid w:val="00311899"/>
    <w:rsid w:val="003144B1"/>
    <w:rsid w:val="00331D4D"/>
    <w:rsid w:val="00334B49"/>
    <w:rsid w:val="003418E4"/>
    <w:rsid w:val="00341DBC"/>
    <w:rsid w:val="00344182"/>
    <w:rsid w:val="003479A4"/>
    <w:rsid w:val="00353DA1"/>
    <w:rsid w:val="00357E62"/>
    <w:rsid w:val="0036668C"/>
    <w:rsid w:val="003672F1"/>
    <w:rsid w:val="0037539E"/>
    <w:rsid w:val="0039209D"/>
    <w:rsid w:val="003A3169"/>
    <w:rsid w:val="003A37B4"/>
    <w:rsid w:val="003A75FB"/>
    <w:rsid w:val="003E7640"/>
    <w:rsid w:val="003F0371"/>
    <w:rsid w:val="003F2ECF"/>
    <w:rsid w:val="004031D9"/>
    <w:rsid w:val="00412ED5"/>
    <w:rsid w:val="00417ECA"/>
    <w:rsid w:val="00434EC4"/>
    <w:rsid w:val="00435672"/>
    <w:rsid w:val="004527C4"/>
    <w:rsid w:val="004973F9"/>
    <w:rsid w:val="004A683C"/>
    <w:rsid w:val="004B203C"/>
    <w:rsid w:val="004C1A88"/>
    <w:rsid w:val="004D0104"/>
    <w:rsid w:val="004D46C1"/>
    <w:rsid w:val="004E4ED8"/>
    <w:rsid w:val="004F1EED"/>
    <w:rsid w:val="004F3908"/>
    <w:rsid w:val="004F6DDE"/>
    <w:rsid w:val="00503D39"/>
    <w:rsid w:val="00525C81"/>
    <w:rsid w:val="00554834"/>
    <w:rsid w:val="005A7D55"/>
    <w:rsid w:val="005C3E55"/>
    <w:rsid w:val="005C617C"/>
    <w:rsid w:val="005E4344"/>
    <w:rsid w:val="005E6FCD"/>
    <w:rsid w:val="005F11BA"/>
    <w:rsid w:val="005F7418"/>
    <w:rsid w:val="00600069"/>
    <w:rsid w:val="00600341"/>
    <w:rsid w:val="00603AB0"/>
    <w:rsid w:val="00606D62"/>
    <w:rsid w:val="00621121"/>
    <w:rsid w:val="00625116"/>
    <w:rsid w:val="00630BBC"/>
    <w:rsid w:val="00653756"/>
    <w:rsid w:val="00677C2E"/>
    <w:rsid w:val="00680AF3"/>
    <w:rsid w:val="00693925"/>
    <w:rsid w:val="006943FD"/>
    <w:rsid w:val="0069743D"/>
    <w:rsid w:val="006D3ADD"/>
    <w:rsid w:val="00716FBC"/>
    <w:rsid w:val="00721A6C"/>
    <w:rsid w:val="0072679F"/>
    <w:rsid w:val="00753F92"/>
    <w:rsid w:val="00773EF5"/>
    <w:rsid w:val="00777472"/>
    <w:rsid w:val="007A77D5"/>
    <w:rsid w:val="007B6F4B"/>
    <w:rsid w:val="007C6D4F"/>
    <w:rsid w:val="007C7D05"/>
    <w:rsid w:val="007D2DCE"/>
    <w:rsid w:val="007F463C"/>
    <w:rsid w:val="008104C7"/>
    <w:rsid w:val="0083716A"/>
    <w:rsid w:val="00846680"/>
    <w:rsid w:val="00881563"/>
    <w:rsid w:val="00892A17"/>
    <w:rsid w:val="008C0C20"/>
    <w:rsid w:val="008C67BA"/>
    <w:rsid w:val="008D0902"/>
    <w:rsid w:val="008F478E"/>
    <w:rsid w:val="00920658"/>
    <w:rsid w:val="00933454"/>
    <w:rsid w:val="00944238"/>
    <w:rsid w:val="0095787C"/>
    <w:rsid w:val="0097270B"/>
    <w:rsid w:val="009749E3"/>
    <w:rsid w:val="009856F2"/>
    <w:rsid w:val="009A4664"/>
    <w:rsid w:val="009B13F7"/>
    <w:rsid w:val="009B2522"/>
    <w:rsid w:val="009B39A6"/>
    <w:rsid w:val="009E33C1"/>
    <w:rsid w:val="009F3527"/>
    <w:rsid w:val="00A40B4E"/>
    <w:rsid w:val="00A43F46"/>
    <w:rsid w:val="00A473A1"/>
    <w:rsid w:val="00A6283C"/>
    <w:rsid w:val="00A65B74"/>
    <w:rsid w:val="00A71B30"/>
    <w:rsid w:val="00A7323C"/>
    <w:rsid w:val="00A74722"/>
    <w:rsid w:val="00A7650F"/>
    <w:rsid w:val="00A93063"/>
    <w:rsid w:val="00A930C8"/>
    <w:rsid w:val="00AA5AE8"/>
    <w:rsid w:val="00AA6EC5"/>
    <w:rsid w:val="00AB12EB"/>
    <w:rsid w:val="00AC4DA0"/>
    <w:rsid w:val="00B01989"/>
    <w:rsid w:val="00B04FF7"/>
    <w:rsid w:val="00B06406"/>
    <w:rsid w:val="00B111F0"/>
    <w:rsid w:val="00B15964"/>
    <w:rsid w:val="00B17E6C"/>
    <w:rsid w:val="00B36C19"/>
    <w:rsid w:val="00B55D65"/>
    <w:rsid w:val="00B611CB"/>
    <w:rsid w:val="00B71AED"/>
    <w:rsid w:val="00B80573"/>
    <w:rsid w:val="00B92DEC"/>
    <w:rsid w:val="00B93728"/>
    <w:rsid w:val="00B95720"/>
    <w:rsid w:val="00BA0368"/>
    <w:rsid w:val="00BA1BC9"/>
    <w:rsid w:val="00BA4F04"/>
    <w:rsid w:val="00BA7F7D"/>
    <w:rsid w:val="00BE638D"/>
    <w:rsid w:val="00BE7730"/>
    <w:rsid w:val="00C03A14"/>
    <w:rsid w:val="00C13E49"/>
    <w:rsid w:val="00C24D84"/>
    <w:rsid w:val="00C47563"/>
    <w:rsid w:val="00C55273"/>
    <w:rsid w:val="00C75F00"/>
    <w:rsid w:val="00C82D2D"/>
    <w:rsid w:val="00CA3A4A"/>
    <w:rsid w:val="00CB214B"/>
    <w:rsid w:val="00CB2F7D"/>
    <w:rsid w:val="00CB6403"/>
    <w:rsid w:val="00CC2A1A"/>
    <w:rsid w:val="00CE3B46"/>
    <w:rsid w:val="00CF1A54"/>
    <w:rsid w:val="00CF5D3E"/>
    <w:rsid w:val="00D01A3A"/>
    <w:rsid w:val="00D3532F"/>
    <w:rsid w:val="00D50CBC"/>
    <w:rsid w:val="00D635BC"/>
    <w:rsid w:val="00D92DE0"/>
    <w:rsid w:val="00D97770"/>
    <w:rsid w:val="00DC2DE9"/>
    <w:rsid w:val="00DD2C45"/>
    <w:rsid w:val="00DE014C"/>
    <w:rsid w:val="00DE35C9"/>
    <w:rsid w:val="00DF4B5D"/>
    <w:rsid w:val="00E24FF3"/>
    <w:rsid w:val="00E25100"/>
    <w:rsid w:val="00E33E10"/>
    <w:rsid w:val="00E4676D"/>
    <w:rsid w:val="00E637AF"/>
    <w:rsid w:val="00E85BEF"/>
    <w:rsid w:val="00EA2CF6"/>
    <w:rsid w:val="00EA50A5"/>
    <w:rsid w:val="00ED2D68"/>
    <w:rsid w:val="00EE505C"/>
    <w:rsid w:val="00F016AA"/>
    <w:rsid w:val="00F04177"/>
    <w:rsid w:val="00F15464"/>
    <w:rsid w:val="00F26F0B"/>
    <w:rsid w:val="00F471CD"/>
    <w:rsid w:val="00F60D0B"/>
    <w:rsid w:val="00F62820"/>
    <w:rsid w:val="00F86DA7"/>
    <w:rsid w:val="00FA068F"/>
    <w:rsid w:val="00FA0DDC"/>
    <w:rsid w:val="00FB773A"/>
    <w:rsid w:val="00FD03BF"/>
    <w:rsid w:val="00FD324C"/>
    <w:rsid w:val="00FD3827"/>
    <w:rsid w:val="00FD592F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7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6F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E25100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25100"/>
    <w:pPr>
      <w:spacing w:after="0" w:line="240" w:lineRule="auto"/>
      <w:ind w:left="72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A4F0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99"/>
    <w:qFormat/>
    <w:rsid w:val="00BA4F04"/>
    <w:rPr>
      <w:rFonts w:cs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1A5EDF"/>
    <w:rPr>
      <w:sz w:val="24"/>
      <w:szCs w:val="24"/>
    </w:rPr>
  </w:style>
  <w:style w:type="paragraph" w:styleId="a7">
    <w:name w:val="Body Text"/>
    <w:basedOn w:val="a"/>
    <w:link w:val="a8"/>
    <w:uiPriority w:val="99"/>
    <w:rsid w:val="001A5EDF"/>
    <w:pPr>
      <w:spacing w:after="0" w:line="240" w:lineRule="auto"/>
      <w:jc w:val="both"/>
    </w:pPr>
    <w:rPr>
      <w:sz w:val="24"/>
      <w:szCs w:val="24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FD3827"/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A5EDF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E33C1"/>
    <w:pPr>
      <w:spacing w:after="0" w:line="240" w:lineRule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9E33C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footer"/>
    <w:basedOn w:val="a"/>
    <w:link w:val="aa"/>
    <w:uiPriority w:val="99"/>
    <w:rsid w:val="003418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E0AE0"/>
  </w:style>
  <w:style w:type="character" w:styleId="ab">
    <w:name w:val="page number"/>
    <w:basedOn w:val="a0"/>
    <w:uiPriority w:val="99"/>
    <w:rsid w:val="00341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</cp:lastModifiedBy>
  <cp:revision>134</cp:revision>
  <cp:lastPrinted>2012-04-16T19:25:00Z</cp:lastPrinted>
  <dcterms:created xsi:type="dcterms:W3CDTF">2011-09-09T11:40:00Z</dcterms:created>
  <dcterms:modified xsi:type="dcterms:W3CDTF">2012-04-16T19:39:00Z</dcterms:modified>
</cp:coreProperties>
</file>