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6E" w:rsidRDefault="00927D6E" w:rsidP="00927D6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D6E">
        <w:rPr>
          <w:rFonts w:ascii="Times New Roman" w:hAnsi="Times New Roman" w:cs="Times New Roman"/>
          <w:b/>
          <w:sz w:val="32"/>
          <w:szCs w:val="32"/>
        </w:rPr>
        <w:t>Аналитический отчет за межаттестационный период.</w:t>
      </w:r>
    </w:p>
    <w:p w:rsidR="00927D6E" w:rsidRPr="00927D6E" w:rsidRDefault="00927D6E" w:rsidP="00927D6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8BE" w:rsidRDefault="008F78BE" w:rsidP="008F78B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8BE">
        <w:rPr>
          <w:rFonts w:ascii="Times New Roman" w:hAnsi="Times New Roman" w:cs="Times New Roman"/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образования, которое учитывает социальный заказ государства и семьи на образовательные услуги, организует активное взаимодействие всех участников образовательного сообщества, направлено на формирование личности с развитым интеллектом, знанием родного языка, навыками познавательной деятельности, высоким уровнем культуры. </w:t>
      </w:r>
    </w:p>
    <w:p w:rsidR="00CC631E" w:rsidRDefault="006839B0" w:rsidP="00DE3C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18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неуклонный рост числа детей с проблемами в речевом развитии. </w:t>
      </w:r>
      <w:r w:rsidRPr="00CC631E">
        <w:rPr>
          <w:rFonts w:ascii="Times New Roman" w:hAnsi="Times New Roman" w:cs="Times New Roman"/>
          <w:sz w:val="28"/>
          <w:szCs w:val="28"/>
        </w:rPr>
        <w:t>Поэтому вопрос комплексного подхода к коррекции речевого и психического развития является наиболее актуальным</w:t>
      </w:r>
      <w:r w:rsidR="00CC631E">
        <w:rPr>
          <w:rFonts w:ascii="Times New Roman" w:hAnsi="Times New Roman" w:cs="Times New Roman"/>
          <w:sz w:val="28"/>
          <w:szCs w:val="28"/>
        </w:rPr>
        <w:t>, поскольку правильная речь – это</w:t>
      </w:r>
      <w:r w:rsidR="00CC631E">
        <w:rPr>
          <w:rFonts w:ascii="Arial" w:hAnsi="Arial" w:cs="Arial"/>
          <w:color w:val="444444"/>
          <w:sz w:val="18"/>
          <w:szCs w:val="18"/>
        </w:rPr>
        <w:t xml:space="preserve"> </w:t>
      </w:r>
      <w:r w:rsidR="00CC631E" w:rsidRPr="00CC631E">
        <w:rPr>
          <w:rFonts w:ascii="Times New Roman" w:hAnsi="Times New Roman" w:cs="Times New Roman"/>
          <w:sz w:val="28"/>
          <w:szCs w:val="28"/>
        </w:rPr>
        <w:t>важнейшее условие всестороннего полноценного развития детей</w:t>
      </w:r>
      <w:r w:rsidR="00CC631E">
        <w:rPr>
          <w:rFonts w:ascii="Times New Roman" w:hAnsi="Times New Roman" w:cs="Times New Roman"/>
          <w:sz w:val="28"/>
          <w:szCs w:val="28"/>
        </w:rPr>
        <w:t>.</w:t>
      </w:r>
    </w:p>
    <w:p w:rsidR="008F080D" w:rsidRDefault="008F080D" w:rsidP="00DE3C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мониторинга, ежегодно проводимого в сентябре, </w:t>
      </w:r>
      <w:r w:rsidR="00F4727A">
        <w:rPr>
          <w:rFonts w:ascii="Times New Roman" w:hAnsi="Times New Roman" w:cs="Times New Roman"/>
          <w:sz w:val="28"/>
          <w:szCs w:val="28"/>
        </w:rPr>
        <w:t>в нашем дошкольном образовательном учреждении б</w:t>
      </w:r>
      <w:r w:rsidR="00CC631E">
        <w:rPr>
          <w:rFonts w:ascii="Times New Roman" w:hAnsi="Times New Roman" w:cs="Times New Roman"/>
          <w:sz w:val="28"/>
          <w:szCs w:val="28"/>
        </w:rPr>
        <w:t>олее 80 % воспитанникам</w:t>
      </w:r>
      <w:r w:rsidR="00F4727A">
        <w:rPr>
          <w:rFonts w:ascii="Times New Roman" w:hAnsi="Times New Roman" w:cs="Times New Roman"/>
          <w:sz w:val="28"/>
          <w:szCs w:val="28"/>
        </w:rPr>
        <w:t xml:space="preserve"> необходима помощь по коррекции речевых нарушений.</w:t>
      </w:r>
    </w:p>
    <w:p w:rsidR="00922518" w:rsidRDefault="00927D6E" w:rsidP="00DE3C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своей педагогической деятельности</w:t>
      </w:r>
      <w:r w:rsidR="00DE3C1F">
        <w:rPr>
          <w:rFonts w:ascii="Times New Roman" w:hAnsi="Times New Roman" w:cs="Times New Roman"/>
          <w:sz w:val="28"/>
          <w:szCs w:val="28"/>
        </w:rPr>
        <w:t>,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C1F">
        <w:rPr>
          <w:rFonts w:ascii="Times New Roman" w:hAnsi="Times New Roman" w:cs="Times New Roman"/>
          <w:sz w:val="28"/>
          <w:szCs w:val="28"/>
        </w:rPr>
        <w:t xml:space="preserve"> логопедической работы</w:t>
      </w:r>
      <w:r w:rsidR="00DF46C6">
        <w:rPr>
          <w:rFonts w:ascii="Times New Roman" w:hAnsi="Times New Roman" w:cs="Times New Roman"/>
          <w:sz w:val="28"/>
          <w:szCs w:val="28"/>
        </w:rPr>
        <w:t xml:space="preserve"> предыдущего учителя – логопеда и воспитателей  п</w:t>
      </w:r>
      <w:r w:rsidR="00DE3C1F">
        <w:rPr>
          <w:rFonts w:ascii="Times New Roman" w:hAnsi="Times New Roman" w:cs="Times New Roman"/>
          <w:sz w:val="28"/>
          <w:szCs w:val="28"/>
        </w:rPr>
        <w:t>озволил выявить следующие противоречия:</w:t>
      </w:r>
    </w:p>
    <w:p w:rsidR="00DE3C1F" w:rsidRDefault="00683303" w:rsidP="0068330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3C1F">
        <w:rPr>
          <w:rFonts w:ascii="Times New Roman" w:hAnsi="Times New Roman" w:cs="Times New Roman"/>
          <w:sz w:val="28"/>
          <w:szCs w:val="28"/>
        </w:rPr>
        <w:t xml:space="preserve">ежду ростом количества детей с речевыми нарушениями и отсутствием возможности оказания коррекционной логопедической помощи всем </w:t>
      </w:r>
      <w:r>
        <w:rPr>
          <w:rFonts w:ascii="Times New Roman" w:hAnsi="Times New Roman" w:cs="Times New Roman"/>
          <w:sz w:val="28"/>
          <w:szCs w:val="28"/>
        </w:rPr>
        <w:t>нуждающимся в условиях ДОУ;</w:t>
      </w:r>
    </w:p>
    <w:p w:rsidR="00683303" w:rsidRDefault="00683303" w:rsidP="0068330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растущими требованиями к результату образования воспитанников и ростом количества детей с речевой патологией, приводящим к трудностям в обучении;</w:t>
      </w:r>
    </w:p>
    <w:p w:rsidR="00683303" w:rsidRPr="00683303" w:rsidRDefault="00683303" w:rsidP="0068330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683303">
        <w:rPr>
          <w:rFonts w:ascii="Times New Roman" w:hAnsi="Times New Roman" w:cs="Times New Roman"/>
          <w:sz w:val="28"/>
          <w:szCs w:val="28"/>
        </w:rPr>
        <w:t>необходимостью участия родителей в коррекционно-логопедическом процессе и отсутствием эффективных технологий взаимодействия образовательного учреждения и семьи по данному направлению, отсутствием должного уровня психолого-педагогических знаний у родителей.</w:t>
      </w:r>
    </w:p>
    <w:p w:rsidR="00922518" w:rsidRPr="00795336" w:rsidRDefault="00F11382" w:rsidP="00DF46C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36">
        <w:rPr>
          <w:rFonts w:ascii="Times New Roman" w:hAnsi="Times New Roman" w:cs="Times New Roman"/>
          <w:sz w:val="28"/>
          <w:szCs w:val="28"/>
        </w:rPr>
        <w:t>На разрешение данных противоречий была направлена моя профессиональная деятельность, целями которой стали:</w:t>
      </w:r>
    </w:p>
    <w:p w:rsidR="00FC195D" w:rsidRPr="00FC195D" w:rsidRDefault="00FC195D" w:rsidP="00FC195D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95D">
        <w:rPr>
          <w:rFonts w:ascii="Times New Roman" w:hAnsi="Times New Roman" w:cs="Times New Roman"/>
          <w:bCs/>
          <w:sz w:val="28"/>
          <w:szCs w:val="28"/>
        </w:rPr>
        <w:t>Поиск эффективных путей, способов</w:t>
      </w:r>
      <w:r w:rsidRPr="00FC195D">
        <w:rPr>
          <w:rFonts w:ascii="Times New Roman" w:hAnsi="Times New Roman" w:cs="Times New Roman"/>
          <w:sz w:val="28"/>
          <w:szCs w:val="28"/>
        </w:rPr>
        <w:t xml:space="preserve"> коррекции  развития речи ребенка, профилактики и ранней диагностики нарушений речевого развития. </w:t>
      </w:r>
    </w:p>
    <w:p w:rsidR="00FC195D" w:rsidRPr="00FC195D" w:rsidRDefault="00FC195D" w:rsidP="00FC195D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95D">
        <w:rPr>
          <w:rFonts w:ascii="Times New Roman" w:hAnsi="Times New Roman" w:cs="Times New Roman"/>
          <w:bCs/>
          <w:sz w:val="28"/>
          <w:szCs w:val="28"/>
        </w:rPr>
        <w:t>Повышение уровня компетентности педагогов и родителей  в способах  преодоления дефектов речи.</w:t>
      </w:r>
    </w:p>
    <w:p w:rsidR="00FC195D" w:rsidRPr="00FC195D" w:rsidRDefault="00FC195D" w:rsidP="00FC195D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5D">
        <w:rPr>
          <w:rFonts w:ascii="Times New Roman" w:hAnsi="Times New Roman" w:cs="Times New Roman"/>
          <w:sz w:val="28"/>
          <w:szCs w:val="28"/>
        </w:rPr>
        <w:t>Предупреждение возможных трудност</w:t>
      </w:r>
      <w:r w:rsidR="003927F7">
        <w:rPr>
          <w:rFonts w:ascii="Times New Roman" w:hAnsi="Times New Roman" w:cs="Times New Roman"/>
          <w:sz w:val="28"/>
          <w:szCs w:val="28"/>
        </w:rPr>
        <w:t xml:space="preserve">ей в усвоении программы общеобразовательной </w:t>
      </w:r>
      <w:r w:rsidRPr="00FC195D">
        <w:rPr>
          <w:rFonts w:ascii="Times New Roman" w:hAnsi="Times New Roman" w:cs="Times New Roman"/>
          <w:sz w:val="28"/>
          <w:szCs w:val="28"/>
        </w:rPr>
        <w:t xml:space="preserve"> школы, обусловленных недоразвитием речевой системы старших дошкольников. </w:t>
      </w:r>
    </w:p>
    <w:p w:rsidR="00574476" w:rsidRPr="00574476" w:rsidRDefault="003927F7" w:rsidP="005744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574476" w:rsidRPr="00574476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</w:t>
      </w:r>
      <w:r w:rsidR="00574476"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:rsidR="00574476" w:rsidRPr="00574476" w:rsidRDefault="003927F7" w:rsidP="00574476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Обеспечение равных</w:t>
      </w:r>
      <w:r w:rsidR="00574476" w:rsidRPr="00574476">
        <w:rPr>
          <w:rFonts w:ascii="Times New Roman" w:hAnsi="Times New Roman" w:cs="Times New Roman"/>
          <w:sz w:val="28"/>
          <w:szCs w:val="28"/>
        </w:rPr>
        <w:t xml:space="preserve"> возможностей для успешного освоения основных программ начального общего образования.</w:t>
      </w:r>
    </w:p>
    <w:p w:rsidR="00574476" w:rsidRDefault="00574476" w:rsidP="005744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76">
        <w:rPr>
          <w:rFonts w:ascii="Times New Roman" w:hAnsi="Times New Roman" w:cs="Times New Roman"/>
          <w:sz w:val="28"/>
          <w:szCs w:val="28"/>
        </w:rPr>
        <w:t>2. Устранение дефектов звукопроизношения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76" w:rsidRPr="00574476" w:rsidRDefault="00574476" w:rsidP="005744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Pr="00574476">
        <w:rPr>
          <w:rFonts w:ascii="Times New Roman" w:hAnsi="Times New Roman" w:cs="Times New Roman"/>
          <w:sz w:val="28"/>
          <w:szCs w:val="28"/>
        </w:rPr>
        <w:t>азвитие фонематическ</w:t>
      </w:r>
      <w:r>
        <w:rPr>
          <w:rFonts w:ascii="Times New Roman" w:hAnsi="Times New Roman" w:cs="Times New Roman"/>
          <w:sz w:val="28"/>
          <w:szCs w:val="28"/>
        </w:rPr>
        <w:t>их процессов.</w:t>
      </w:r>
      <w:r w:rsidRPr="0057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76" w:rsidRPr="00574476" w:rsidRDefault="00574476" w:rsidP="00574476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4476">
        <w:rPr>
          <w:rFonts w:ascii="Times New Roman" w:hAnsi="Times New Roman" w:cs="Times New Roman"/>
          <w:sz w:val="28"/>
          <w:szCs w:val="28"/>
        </w:rPr>
        <w:t>.</w:t>
      </w:r>
      <w:r w:rsidRPr="00574476">
        <w:rPr>
          <w:rFonts w:ascii="Times New Roman" w:hAnsi="Times New Roman" w:cs="Times New Roman"/>
          <w:sz w:val="28"/>
          <w:szCs w:val="28"/>
        </w:rPr>
        <w:tab/>
        <w:t>Ут</w:t>
      </w:r>
      <w:r>
        <w:rPr>
          <w:rFonts w:ascii="Times New Roman" w:hAnsi="Times New Roman" w:cs="Times New Roman"/>
          <w:sz w:val="28"/>
          <w:szCs w:val="28"/>
        </w:rPr>
        <w:t>очнение, расширение, активизация</w:t>
      </w:r>
      <w:r w:rsidRPr="00574476">
        <w:rPr>
          <w:rFonts w:ascii="Times New Roman" w:hAnsi="Times New Roman" w:cs="Times New Roman"/>
          <w:sz w:val="28"/>
          <w:szCs w:val="28"/>
        </w:rPr>
        <w:t xml:space="preserve"> лексического з</w:t>
      </w:r>
      <w:r>
        <w:rPr>
          <w:rFonts w:ascii="Times New Roman" w:hAnsi="Times New Roman" w:cs="Times New Roman"/>
          <w:sz w:val="28"/>
          <w:szCs w:val="28"/>
        </w:rPr>
        <w:t>апаса</w:t>
      </w:r>
      <w:r w:rsidRPr="00574476">
        <w:rPr>
          <w:rFonts w:ascii="Times New Roman" w:hAnsi="Times New Roman" w:cs="Times New Roman"/>
          <w:sz w:val="28"/>
          <w:szCs w:val="28"/>
        </w:rPr>
        <w:t xml:space="preserve"> дошкольников с ФФНР. </w:t>
      </w:r>
    </w:p>
    <w:p w:rsidR="00574476" w:rsidRPr="00574476" w:rsidRDefault="00574476" w:rsidP="00574476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4476">
        <w:rPr>
          <w:rFonts w:ascii="Times New Roman" w:hAnsi="Times New Roman" w:cs="Times New Roman"/>
          <w:sz w:val="28"/>
          <w:szCs w:val="28"/>
        </w:rPr>
        <w:t>.</w:t>
      </w:r>
      <w:r w:rsidRPr="00574476">
        <w:rPr>
          <w:rFonts w:ascii="Times New Roman" w:hAnsi="Times New Roman" w:cs="Times New Roman"/>
          <w:sz w:val="28"/>
          <w:szCs w:val="28"/>
        </w:rPr>
        <w:tab/>
        <w:t xml:space="preserve">Формирование грамматического строя речи. </w:t>
      </w:r>
    </w:p>
    <w:p w:rsidR="00574476" w:rsidRPr="00574476" w:rsidRDefault="00574476" w:rsidP="00574476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74476">
        <w:rPr>
          <w:rFonts w:ascii="Times New Roman" w:hAnsi="Times New Roman" w:cs="Times New Roman"/>
          <w:sz w:val="28"/>
          <w:szCs w:val="28"/>
        </w:rPr>
        <w:t>.</w:t>
      </w:r>
      <w:r w:rsidRPr="00574476">
        <w:rPr>
          <w:rFonts w:ascii="Times New Roman" w:hAnsi="Times New Roman" w:cs="Times New Roman"/>
          <w:sz w:val="28"/>
          <w:szCs w:val="28"/>
        </w:rPr>
        <w:tab/>
        <w:t xml:space="preserve">Развитие связной речи старших дошкольников. </w:t>
      </w:r>
    </w:p>
    <w:p w:rsidR="00DE01FA" w:rsidRDefault="00574476" w:rsidP="008F78BE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4476">
        <w:rPr>
          <w:rFonts w:ascii="Times New Roman" w:hAnsi="Times New Roman" w:cs="Times New Roman"/>
          <w:sz w:val="28"/>
          <w:szCs w:val="28"/>
        </w:rPr>
        <w:t>.</w:t>
      </w:r>
      <w:r w:rsidRPr="00574476">
        <w:rPr>
          <w:rFonts w:ascii="Times New Roman" w:hAnsi="Times New Roman" w:cs="Times New Roman"/>
          <w:sz w:val="28"/>
          <w:szCs w:val="28"/>
        </w:rPr>
        <w:tab/>
        <w:t>Развитие коммуникативной функции речи.</w:t>
      </w:r>
    </w:p>
    <w:p w:rsidR="00F24E31" w:rsidRDefault="00F24E31" w:rsidP="00F24E3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E31">
        <w:rPr>
          <w:rFonts w:ascii="Times New Roman" w:hAnsi="Times New Roman"/>
          <w:sz w:val="28"/>
          <w:szCs w:val="28"/>
        </w:rPr>
        <w:t>Для осуществления комплексной систематической работы разработала рабочие программы по коррекционно – развивающей работе с детьми 7-го года жизни с фонетико – фонематическим недоразвитием речи и речевому развитию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4A1E28" w:rsidRPr="00612A9E" w:rsidRDefault="00ED4991" w:rsidP="00612A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A9E">
        <w:rPr>
          <w:rFonts w:ascii="Times New Roman" w:hAnsi="Times New Roman"/>
          <w:sz w:val="28"/>
          <w:szCs w:val="28"/>
        </w:rPr>
        <w:t>Одним из основных</w:t>
      </w:r>
      <w:r w:rsidR="00C54821" w:rsidRPr="00612A9E">
        <w:rPr>
          <w:rFonts w:ascii="Times New Roman" w:hAnsi="Times New Roman"/>
          <w:sz w:val="28"/>
          <w:szCs w:val="28"/>
        </w:rPr>
        <w:t xml:space="preserve"> условий успешного преодоления речевых дефектов у детей является правильно организованная предметно – развивающая среда в логопедическом кабинете.</w:t>
      </w:r>
      <w:r w:rsidRPr="00612A9E">
        <w:rPr>
          <w:rFonts w:ascii="Times New Roman" w:hAnsi="Times New Roman"/>
          <w:sz w:val="28"/>
          <w:szCs w:val="28"/>
        </w:rPr>
        <w:t xml:space="preserve"> </w:t>
      </w:r>
      <w:r w:rsidR="00C54821" w:rsidRPr="00612A9E">
        <w:rPr>
          <w:rFonts w:ascii="Times New Roman" w:hAnsi="Times New Roman"/>
          <w:sz w:val="28"/>
          <w:szCs w:val="28"/>
        </w:rPr>
        <w:t>В начале своего профессионального пути и по сегодняшний день я особое внимание уделяю постоянному насыщению, организации развивающей среды в кабинете.</w:t>
      </w:r>
    </w:p>
    <w:p w:rsidR="00C54821" w:rsidRDefault="00C54821" w:rsidP="00612A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A9E">
        <w:rPr>
          <w:rFonts w:ascii="Times New Roman" w:hAnsi="Times New Roman"/>
          <w:sz w:val="28"/>
          <w:szCs w:val="28"/>
        </w:rPr>
        <w:t xml:space="preserve">«Я не могу, у меня ничего не получается», - обычно именно эти слова я слышу от ребенка с нарушениями речи, приступая к занятиям с ним. Поэтому,  когда ребенок в первый раз переступает порог моего кабинета, я встречаю его дружелюбно и </w:t>
      </w:r>
      <w:r w:rsidR="00612A9E">
        <w:rPr>
          <w:rFonts w:ascii="Times New Roman" w:hAnsi="Times New Roman"/>
          <w:sz w:val="28"/>
          <w:szCs w:val="28"/>
        </w:rPr>
        <w:t>знакомлю с</w:t>
      </w:r>
      <w:r w:rsidR="00165ACA" w:rsidRPr="00612A9E">
        <w:rPr>
          <w:rFonts w:ascii="Times New Roman" w:hAnsi="Times New Roman"/>
          <w:sz w:val="28"/>
          <w:szCs w:val="28"/>
        </w:rPr>
        <w:t xml:space="preserve"> комнатой, в которой мы будем неоднократно занимать</w:t>
      </w:r>
      <w:r w:rsidR="008E31C3">
        <w:rPr>
          <w:rFonts w:ascii="Times New Roman" w:hAnsi="Times New Roman"/>
          <w:sz w:val="28"/>
          <w:szCs w:val="28"/>
        </w:rPr>
        <w:t>ся</w:t>
      </w:r>
      <w:r w:rsidR="00165ACA" w:rsidRPr="00612A9E">
        <w:rPr>
          <w:rFonts w:ascii="Times New Roman" w:hAnsi="Times New Roman"/>
          <w:sz w:val="28"/>
          <w:szCs w:val="28"/>
        </w:rPr>
        <w:t>, и всем  тем, что в ней находится.</w:t>
      </w:r>
      <w:r w:rsidRPr="00612A9E">
        <w:rPr>
          <w:rFonts w:ascii="Times New Roman" w:hAnsi="Times New Roman"/>
          <w:sz w:val="28"/>
          <w:szCs w:val="28"/>
        </w:rPr>
        <w:t xml:space="preserve"> Заметив, что больше всего р</w:t>
      </w:r>
      <w:r w:rsidR="00165ACA" w:rsidRPr="00612A9E">
        <w:rPr>
          <w:rFonts w:ascii="Times New Roman" w:hAnsi="Times New Roman"/>
          <w:sz w:val="28"/>
          <w:szCs w:val="28"/>
        </w:rPr>
        <w:t>ебенку понравилось, я даю</w:t>
      </w:r>
      <w:r w:rsidRPr="00612A9E">
        <w:rPr>
          <w:rFonts w:ascii="Times New Roman" w:hAnsi="Times New Roman"/>
          <w:sz w:val="28"/>
          <w:szCs w:val="28"/>
        </w:rPr>
        <w:t xml:space="preserve"> ему заинтерес</w:t>
      </w:r>
      <w:r w:rsidR="008E31C3">
        <w:rPr>
          <w:rFonts w:ascii="Times New Roman" w:hAnsi="Times New Roman"/>
          <w:sz w:val="28"/>
          <w:szCs w:val="28"/>
        </w:rPr>
        <w:t>овавшую его вещь и, если он</w:t>
      </w:r>
      <w:r w:rsidRPr="00612A9E">
        <w:rPr>
          <w:rFonts w:ascii="Times New Roman" w:hAnsi="Times New Roman"/>
          <w:sz w:val="28"/>
          <w:szCs w:val="28"/>
        </w:rPr>
        <w:t xml:space="preserve"> не возражает, подключ</w:t>
      </w:r>
      <w:r w:rsidR="00165ACA" w:rsidRPr="00612A9E">
        <w:rPr>
          <w:rFonts w:ascii="Times New Roman" w:hAnsi="Times New Roman"/>
          <w:sz w:val="28"/>
          <w:szCs w:val="28"/>
        </w:rPr>
        <w:t>аюсь</w:t>
      </w:r>
      <w:r w:rsidRPr="00612A9E">
        <w:rPr>
          <w:rFonts w:ascii="Times New Roman" w:hAnsi="Times New Roman"/>
          <w:sz w:val="28"/>
          <w:szCs w:val="28"/>
        </w:rPr>
        <w:t xml:space="preserve"> к его игре на равных</w:t>
      </w:r>
      <w:r w:rsidR="00165ACA" w:rsidRPr="00612A9E">
        <w:rPr>
          <w:rFonts w:ascii="Times New Roman" w:hAnsi="Times New Roman"/>
          <w:sz w:val="28"/>
          <w:szCs w:val="28"/>
        </w:rPr>
        <w:t>. Предметно - развивающая  среда позволяет ребенку проявлять свои способности не только на занятиях,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а, знач</w:t>
      </w:r>
      <w:r w:rsidR="00612A9E" w:rsidRPr="00612A9E">
        <w:rPr>
          <w:rFonts w:ascii="Times New Roman" w:hAnsi="Times New Roman"/>
          <w:sz w:val="28"/>
          <w:szCs w:val="28"/>
        </w:rPr>
        <w:t>ит, способствует всестороннему г</w:t>
      </w:r>
      <w:r w:rsidR="00165ACA" w:rsidRPr="00612A9E">
        <w:rPr>
          <w:rFonts w:ascii="Times New Roman" w:hAnsi="Times New Roman"/>
          <w:sz w:val="28"/>
          <w:szCs w:val="28"/>
        </w:rPr>
        <w:t>армоничному развитию личности.</w:t>
      </w:r>
    </w:p>
    <w:p w:rsidR="00612A9E" w:rsidRDefault="00612A9E" w:rsidP="00612A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предметно – развивающей среды в кабинете руководствуюсь следующими принципами:</w:t>
      </w:r>
    </w:p>
    <w:p w:rsidR="00612A9E" w:rsidRDefault="00612A9E" w:rsidP="00612A9E">
      <w:pPr>
        <w:numPr>
          <w:ilvl w:val="0"/>
          <w:numId w:val="5"/>
        </w:numPr>
        <w:tabs>
          <w:tab w:val="clear" w:pos="150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научности; </w:t>
      </w:r>
    </w:p>
    <w:p w:rsidR="00612A9E" w:rsidRDefault="00612A9E" w:rsidP="00612A9E">
      <w:pPr>
        <w:numPr>
          <w:ilvl w:val="0"/>
          <w:numId w:val="5"/>
        </w:numPr>
        <w:tabs>
          <w:tab w:val="clear" w:pos="150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природосообразности;</w:t>
      </w:r>
    </w:p>
    <w:p w:rsidR="00275944" w:rsidRDefault="00275944" w:rsidP="00612A9E">
      <w:pPr>
        <w:numPr>
          <w:ilvl w:val="0"/>
          <w:numId w:val="5"/>
        </w:numPr>
        <w:tabs>
          <w:tab w:val="clear" w:pos="150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наглядности;</w:t>
      </w:r>
    </w:p>
    <w:p w:rsidR="00612A9E" w:rsidRDefault="00612A9E" w:rsidP="00612A9E">
      <w:pPr>
        <w:numPr>
          <w:ilvl w:val="0"/>
          <w:numId w:val="5"/>
        </w:numPr>
        <w:tabs>
          <w:tab w:val="clear" w:pos="150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перспективной направленности; </w:t>
      </w:r>
    </w:p>
    <w:p w:rsidR="00612A9E" w:rsidRDefault="00612A9E" w:rsidP="00612A9E">
      <w:pPr>
        <w:numPr>
          <w:ilvl w:val="0"/>
          <w:numId w:val="5"/>
        </w:numPr>
        <w:tabs>
          <w:tab w:val="clear" w:pos="150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комплексного использования предметов среды; </w:t>
      </w:r>
    </w:p>
    <w:p w:rsidR="00612A9E" w:rsidRDefault="00612A9E" w:rsidP="00612A9E">
      <w:pPr>
        <w:numPr>
          <w:ilvl w:val="0"/>
          <w:numId w:val="5"/>
        </w:numPr>
        <w:tabs>
          <w:tab w:val="clear" w:pos="150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оптимального насыщения; </w:t>
      </w:r>
    </w:p>
    <w:p w:rsidR="00612A9E" w:rsidRPr="00612A9E" w:rsidRDefault="00612A9E" w:rsidP="00612A9E">
      <w:pPr>
        <w:numPr>
          <w:ilvl w:val="0"/>
          <w:numId w:val="5"/>
        </w:numPr>
        <w:tabs>
          <w:tab w:val="clear" w:pos="150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плотности занятия санитарно-гигиеническим требованиям;</w:t>
      </w:r>
    </w:p>
    <w:p w:rsidR="00612A9E" w:rsidRPr="009C2F6C" w:rsidRDefault="00612A9E" w:rsidP="00612A9E">
      <w:pPr>
        <w:numPr>
          <w:ilvl w:val="0"/>
          <w:numId w:val="6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мобильность.</w:t>
      </w:r>
    </w:p>
    <w:p w:rsidR="00612A9E" w:rsidRDefault="00275944" w:rsidP="001524D4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логопедическом кабинете выделяются три зоны:</w:t>
      </w:r>
    </w:p>
    <w:p w:rsidR="00275944" w:rsidRPr="00275944" w:rsidRDefault="00275944" w:rsidP="001524D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u w:val="single"/>
        </w:rPr>
      </w:pPr>
      <w:r w:rsidRPr="00275944">
        <w:rPr>
          <w:sz w:val="28"/>
          <w:szCs w:val="28"/>
          <w:u w:val="single"/>
        </w:rPr>
        <w:t>Зона индивидуальных занятий.</w:t>
      </w:r>
    </w:p>
    <w:p w:rsidR="00275944" w:rsidRDefault="00275944" w:rsidP="001524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настенное зеркало, стол, два стула, дополнительное освещение рабочего уголка, необходимые пособия  для индивидуальной работы.</w:t>
      </w:r>
    </w:p>
    <w:p w:rsidR="00275944" w:rsidRPr="00275944" w:rsidRDefault="00275944" w:rsidP="001524D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275944">
        <w:rPr>
          <w:sz w:val="28"/>
          <w:szCs w:val="28"/>
          <w:u w:val="single"/>
        </w:rPr>
        <w:t>Зона для о</w:t>
      </w:r>
      <w:r w:rsidR="008F0E1A">
        <w:rPr>
          <w:sz w:val="28"/>
          <w:szCs w:val="28"/>
          <w:u w:val="single"/>
        </w:rPr>
        <w:t>рганизации подгрупповых занятий</w:t>
      </w:r>
      <w:r w:rsidRPr="00275944">
        <w:rPr>
          <w:sz w:val="28"/>
          <w:szCs w:val="28"/>
          <w:u w:val="single"/>
        </w:rPr>
        <w:t xml:space="preserve"> (до 6 человек)</w:t>
      </w:r>
      <w:r w:rsidR="00A71585">
        <w:rPr>
          <w:sz w:val="28"/>
          <w:szCs w:val="28"/>
          <w:u w:val="single"/>
        </w:rPr>
        <w:t>.</w:t>
      </w:r>
    </w:p>
    <w:p w:rsidR="00275944" w:rsidRDefault="00275944" w:rsidP="001524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столы, стулья,</w:t>
      </w:r>
      <w:r w:rsidR="008F0E1A">
        <w:rPr>
          <w:sz w:val="28"/>
          <w:szCs w:val="28"/>
        </w:rPr>
        <w:t xml:space="preserve"> доска,</w:t>
      </w:r>
      <w:r>
        <w:rPr>
          <w:sz w:val="28"/>
          <w:szCs w:val="28"/>
        </w:rPr>
        <w:t xml:space="preserve"> шкаф-стенка  или полки для учебно-</w:t>
      </w:r>
      <w:r>
        <w:rPr>
          <w:sz w:val="28"/>
          <w:szCs w:val="28"/>
        </w:rPr>
        <w:lastRenderedPageBreak/>
        <w:t xml:space="preserve">демонстрационного и игрового оборудования. </w:t>
      </w:r>
      <w:r>
        <w:rPr>
          <w:sz w:val="28"/>
          <w:szCs w:val="28"/>
        </w:rPr>
        <w:tab/>
      </w:r>
    </w:p>
    <w:p w:rsidR="00275944" w:rsidRPr="008F0E1A" w:rsidRDefault="00275944" w:rsidP="001524D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8F0E1A">
        <w:rPr>
          <w:sz w:val="28"/>
          <w:szCs w:val="28"/>
          <w:u w:val="single"/>
        </w:rPr>
        <w:t xml:space="preserve">Консультативно-методическая зона. </w:t>
      </w:r>
    </w:p>
    <w:p w:rsidR="00275944" w:rsidRDefault="00275944" w:rsidP="001524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>стол и несколько стульев для</w:t>
      </w:r>
      <w:r w:rsidR="008F0E1A">
        <w:rPr>
          <w:sz w:val="28"/>
          <w:szCs w:val="28"/>
        </w:rPr>
        <w:t xml:space="preserve"> взрослых, а при необходимости, стеллажи</w:t>
      </w:r>
      <w:r>
        <w:rPr>
          <w:sz w:val="28"/>
          <w:szCs w:val="28"/>
        </w:rPr>
        <w:t>.</w:t>
      </w:r>
    </w:p>
    <w:p w:rsidR="00010958" w:rsidRDefault="00010958" w:rsidP="0001095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Весь перечень материально – технического</w:t>
      </w:r>
      <w:r w:rsidR="008E31C3">
        <w:rPr>
          <w:sz w:val="28"/>
          <w:szCs w:val="28"/>
        </w:rPr>
        <w:t xml:space="preserve"> и методического</w:t>
      </w:r>
      <w:r>
        <w:rPr>
          <w:sz w:val="28"/>
          <w:szCs w:val="28"/>
        </w:rPr>
        <w:t xml:space="preserve"> </w:t>
      </w:r>
      <w:r w:rsidR="008E31C3">
        <w:rPr>
          <w:sz w:val="28"/>
          <w:szCs w:val="28"/>
        </w:rPr>
        <w:t>оснащения представлен в паспо</w:t>
      </w:r>
      <w:r>
        <w:rPr>
          <w:sz w:val="28"/>
          <w:szCs w:val="28"/>
        </w:rPr>
        <w:t>рте логопедического кабинета.</w:t>
      </w:r>
    </w:p>
    <w:p w:rsidR="008F0E1A" w:rsidRDefault="008F0E1A" w:rsidP="001524D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0007">
        <w:rPr>
          <w:b/>
          <w:sz w:val="28"/>
          <w:szCs w:val="28"/>
        </w:rPr>
        <w:t>Учебно-игровые материалы</w:t>
      </w:r>
      <w:r>
        <w:rPr>
          <w:sz w:val="28"/>
          <w:szCs w:val="28"/>
        </w:rPr>
        <w:t xml:space="preserve"> размещаю в соответствии с напр</w:t>
      </w:r>
      <w:r w:rsidR="00A71585">
        <w:rPr>
          <w:sz w:val="28"/>
          <w:szCs w:val="28"/>
        </w:rPr>
        <w:t>авлениями логопедической работы:</w:t>
      </w:r>
    </w:p>
    <w:p w:rsidR="00637EF5" w:rsidRPr="00A71585" w:rsidRDefault="00637EF5" w:rsidP="00637EF5">
      <w:pPr>
        <w:pStyle w:val="a3"/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hanging="873"/>
        <w:jc w:val="both"/>
        <w:rPr>
          <w:rFonts w:ascii="Times New Roman" w:hAnsi="Times New Roman"/>
          <w:sz w:val="28"/>
          <w:szCs w:val="28"/>
        </w:rPr>
      </w:pPr>
      <w:r w:rsidRPr="00A71585">
        <w:rPr>
          <w:rFonts w:ascii="Times New Roman" w:hAnsi="Times New Roman"/>
          <w:sz w:val="28"/>
          <w:szCs w:val="28"/>
        </w:rPr>
        <w:t>Развитие артикуляционной моторики.</w:t>
      </w:r>
    </w:p>
    <w:p w:rsidR="00637EF5" w:rsidRPr="00A71585" w:rsidRDefault="00637EF5" w:rsidP="00637EF5">
      <w:pPr>
        <w:pStyle w:val="a3"/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hanging="873"/>
        <w:jc w:val="both"/>
        <w:rPr>
          <w:rFonts w:ascii="Times New Roman" w:hAnsi="Times New Roman"/>
          <w:sz w:val="28"/>
          <w:szCs w:val="28"/>
        </w:rPr>
      </w:pPr>
      <w:r w:rsidRPr="00A71585">
        <w:rPr>
          <w:rFonts w:ascii="Times New Roman" w:hAnsi="Times New Roman"/>
          <w:sz w:val="28"/>
          <w:szCs w:val="28"/>
        </w:rPr>
        <w:t>Развитие мелкой моторики пальцев рук</w:t>
      </w:r>
    </w:p>
    <w:p w:rsidR="008E31C3" w:rsidRPr="00A71585" w:rsidRDefault="008F0E1A" w:rsidP="00A71585">
      <w:pPr>
        <w:pStyle w:val="a3"/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hanging="873"/>
        <w:jc w:val="both"/>
        <w:rPr>
          <w:rFonts w:ascii="Times New Roman" w:hAnsi="Times New Roman"/>
          <w:sz w:val="28"/>
          <w:szCs w:val="28"/>
        </w:rPr>
      </w:pPr>
      <w:r w:rsidRPr="00A71585">
        <w:rPr>
          <w:rFonts w:ascii="Times New Roman" w:hAnsi="Times New Roman"/>
          <w:sz w:val="28"/>
          <w:szCs w:val="28"/>
        </w:rPr>
        <w:t>Развитие дыхани</w:t>
      </w:r>
      <w:r w:rsidR="008E31C3" w:rsidRPr="00A71585">
        <w:rPr>
          <w:rFonts w:ascii="Times New Roman" w:hAnsi="Times New Roman"/>
          <w:sz w:val="28"/>
          <w:szCs w:val="28"/>
        </w:rPr>
        <w:t>я</w:t>
      </w:r>
      <w:r w:rsidR="00A71585" w:rsidRPr="00A71585">
        <w:rPr>
          <w:rFonts w:ascii="Times New Roman" w:hAnsi="Times New Roman"/>
          <w:sz w:val="28"/>
          <w:szCs w:val="28"/>
        </w:rPr>
        <w:t>.</w:t>
      </w:r>
    </w:p>
    <w:p w:rsidR="00A71585" w:rsidRPr="00A71585" w:rsidRDefault="00A71585" w:rsidP="00A71585">
      <w:pPr>
        <w:pStyle w:val="a3"/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hanging="873"/>
        <w:jc w:val="both"/>
        <w:rPr>
          <w:rFonts w:ascii="Times New Roman" w:hAnsi="Times New Roman"/>
          <w:sz w:val="28"/>
          <w:szCs w:val="28"/>
        </w:rPr>
      </w:pPr>
      <w:r w:rsidRPr="00A71585">
        <w:rPr>
          <w:rFonts w:ascii="Times New Roman" w:hAnsi="Times New Roman"/>
          <w:sz w:val="28"/>
          <w:szCs w:val="28"/>
        </w:rPr>
        <w:t>Формирование правильного звукопроизношения.</w:t>
      </w:r>
    </w:p>
    <w:p w:rsidR="00A71585" w:rsidRPr="00A71585" w:rsidRDefault="00A71585" w:rsidP="00A71585">
      <w:pPr>
        <w:pStyle w:val="a3"/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hanging="873"/>
        <w:jc w:val="both"/>
        <w:rPr>
          <w:rFonts w:ascii="Times New Roman" w:hAnsi="Times New Roman"/>
          <w:sz w:val="28"/>
          <w:szCs w:val="28"/>
        </w:rPr>
      </w:pPr>
      <w:r w:rsidRPr="00A71585">
        <w:rPr>
          <w:rFonts w:ascii="Times New Roman" w:hAnsi="Times New Roman"/>
          <w:sz w:val="28"/>
          <w:szCs w:val="28"/>
        </w:rPr>
        <w:t>Развитие фонематических процессов.</w:t>
      </w:r>
    </w:p>
    <w:p w:rsidR="00A71585" w:rsidRPr="00A71585" w:rsidRDefault="00A71585" w:rsidP="00A71585">
      <w:pPr>
        <w:pStyle w:val="a3"/>
        <w:numPr>
          <w:ilvl w:val="0"/>
          <w:numId w:val="6"/>
        </w:numPr>
        <w:tabs>
          <w:tab w:val="clear" w:pos="1440"/>
          <w:tab w:val="num" w:pos="851"/>
        </w:tabs>
        <w:spacing w:line="276" w:lineRule="auto"/>
        <w:ind w:hanging="873"/>
        <w:jc w:val="both"/>
        <w:rPr>
          <w:rFonts w:ascii="Times New Roman" w:hAnsi="Times New Roman"/>
          <w:sz w:val="28"/>
          <w:szCs w:val="28"/>
        </w:rPr>
      </w:pPr>
      <w:r w:rsidRPr="00A71585">
        <w:rPr>
          <w:rFonts w:ascii="Times New Roman" w:hAnsi="Times New Roman"/>
          <w:sz w:val="28"/>
          <w:szCs w:val="28"/>
        </w:rPr>
        <w:t>Развитие лексико – грамматического строя речи.</w:t>
      </w:r>
    </w:p>
    <w:p w:rsidR="00A71585" w:rsidRPr="00A71585" w:rsidRDefault="00A71585" w:rsidP="00A71585">
      <w:pPr>
        <w:pStyle w:val="a3"/>
        <w:numPr>
          <w:ilvl w:val="0"/>
          <w:numId w:val="9"/>
        </w:numPr>
        <w:tabs>
          <w:tab w:val="clear" w:pos="795"/>
          <w:tab w:val="num" w:pos="851"/>
        </w:tabs>
        <w:spacing w:line="276" w:lineRule="auto"/>
        <w:ind w:left="851" w:hanging="228"/>
        <w:jc w:val="both"/>
        <w:rPr>
          <w:rFonts w:ascii="Times New Roman" w:hAnsi="Times New Roman" w:cs="Times New Roman"/>
          <w:sz w:val="28"/>
          <w:szCs w:val="28"/>
        </w:rPr>
      </w:pPr>
      <w:r w:rsidRPr="00BD533B">
        <w:rPr>
          <w:rFonts w:ascii="Times New Roman" w:hAnsi="Times New Roman" w:cs="Times New Roman"/>
          <w:sz w:val="28"/>
          <w:szCs w:val="28"/>
        </w:rPr>
        <w:t>Развитие психических процессов.</w:t>
      </w:r>
    </w:p>
    <w:p w:rsidR="00637EF5" w:rsidRPr="00A71585" w:rsidRDefault="00637EF5" w:rsidP="00637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артикуляционной моторики с</w:t>
      </w:r>
      <w:r w:rsidRPr="00A71585">
        <w:rPr>
          <w:rFonts w:ascii="Times New Roman" w:hAnsi="Times New Roman"/>
          <w:sz w:val="28"/>
          <w:szCs w:val="28"/>
        </w:rPr>
        <w:t>истематизировала различные картотеки для проведения артикуляционной гимнастики в картинках, в стихотворной форме. Для создания положительного эмоционального настроя при развитии органов артикуляционного аппарата использую логокуб с изображениями основных упражнений, дидактические игрушки: «Логопедический бегемотик Жу-жа», «Гонзики».</w:t>
      </w:r>
    </w:p>
    <w:p w:rsidR="00637EF5" w:rsidRPr="00A71585" w:rsidRDefault="00637EF5" w:rsidP="00637EF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Учеными доказан тот факт, что развитие мелкой моторики пальцев рук теснейшим образом стимулирует речевое развитие. Поэтому в логопедическом кабинете я организовала уголок для развития пальчиковой моторики: игрушки со шнуровками, серпантинки, шарики Су-Джок, сухие бассейны с крупами, камешками, песком.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пальчиковый тренинг с детьми проходил разнообразно, эмоционально-приятно, неутомительно и динамично, активно применяю в работе нетрадиционный материал</w:t>
      </w:r>
      <w:r w:rsidRPr="00A71585">
        <w:rPr>
          <w:sz w:val="28"/>
          <w:szCs w:val="28"/>
        </w:rPr>
        <w:t>: зубную щетку, шестигранные карандаши, грецкие орехи, сосновые шишки, прищепки, подставку под горячее, пуговицы.</w:t>
      </w:r>
    </w:p>
    <w:p w:rsidR="008F0E1A" w:rsidRPr="00A71585" w:rsidRDefault="008E31C3" w:rsidP="00A7158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585">
        <w:rPr>
          <w:rFonts w:ascii="Times New Roman" w:hAnsi="Times New Roman"/>
          <w:sz w:val="28"/>
          <w:szCs w:val="28"/>
        </w:rPr>
        <w:t>Для развития речевого дыхания изготовила пособия для формирования</w:t>
      </w:r>
      <w:r w:rsidR="00497535" w:rsidRPr="00A71585">
        <w:rPr>
          <w:rFonts w:ascii="Times New Roman" w:hAnsi="Times New Roman"/>
          <w:sz w:val="28"/>
          <w:szCs w:val="28"/>
        </w:rPr>
        <w:t xml:space="preserve"> сильной, продолжительной воздушной струи, подобрала картотеку с основными комплексами дыхательных упражнений.</w:t>
      </w:r>
    </w:p>
    <w:p w:rsidR="001524D4" w:rsidRPr="003962E8" w:rsidRDefault="00135B7E" w:rsidP="003962E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E8">
        <w:rPr>
          <w:rFonts w:ascii="Times New Roman" w:hAnsi="Times New Roman"/>
          <w:sz w:val="28"/>
          <w:szCs w:val="28"/>
        </w:rPr>
        <w:t xml:space="preserve">Процесс коррекции звуков всегда очень длительный, поэтому необходимо постоянно заниматься поиском интересных игр, пособий по автоматизации звуков в активной речи детей. Один и тот же материал быстро надоедает ребенку и, следовательно, </w:t>
      </w:r>
      <w:r w:rsidR="005F0B9A">
        <w:rPr>
          <w:rFonts w:ascii="Times New Roman" w:hAnsi="Times New Roman"/>
          <w:sz w:val="28"/>
          <w:szCs w:val="28"/>
        </w:rPr>
        <w:t xml:space="preserve">чтобы заинтересовать, привлечь внимание детей, активно </w:t>
      </w:r>
      <w:r w:rsidRPr="003962E8">
        <w:rPr>
          <w:rFonts w:ascii="Times New Roman" w:hAnsi="Times New Roman"/>
          <w:sz w:val="28"/>
          <w:szCs w:val="28"/>
        </w:rPr>
        <w:t>применяю в работе яркие картинки, разнообразные пазлы, домино</w:t>
      </w:r>
      <w:r w:rsidR="002D7F32">
        <w:rPr>
          <w:rFonts w:ascii="Times New Roman" w:hAnsi="Times New Roman"/>
          <w:sz w:val="28"/>
          <w:szCs w:val="28"/>
        </w:rPr>
        <w:t>,</w:t>
      </w:r>
      <w:r w:rsidRPr="003962E8">
        <w:rPr>
          <w:rFonts w:ascii="Times New Roman" w:hAnsi="Times New Roman"/>
          <w:sz w:val="28"/>
          <w:szCs w:val="28"/>
        </w:rPr>
        <w:t xml:space="preserve"> </w:t>
      </w:r>
      <w:r w:rsidR="005F0B9A">
        <w:rPr>
          <w:rFonts w:ascii="Times New Roman" w:hAnsi="Times New Roman"/>
          <w:sz w:val="28"/>
          <w:szCs w:val="28"/>
        </w:rPr>
        <w:t xml:space="preserve">дидактические игры </w:t>
      </w:r>
      <w:r w:rsidRPr="003962E8">
        <w:rPr>
          <w:rFonts w:ascii="Times New Roman" w:hAnsi="Times New Roman"/>
          <w:sz w:val="28"/>
          <w:szCs w:val="28"/>
        </w:rPr>
        <w:t>для введения звуков в речь. Для последовательной коррекции звуков я систематизировала дидактический материал по этапам логопедической работы: на этапе постановки мне помогает картотека профилей артикул</w:t>
      </w:r>
      <w:r w:rsidR="00065F7B">
        <w:rPr>
          <w:rFonts w:ascii="Times New Roman" w:hAnsi="Times New Roman"/>
          <w:sz w:val="28"/>
          <w:szCs w:val="28"/>
        </w:rPr>
        <w:t xml:space="preserve">яции для зрительного </w:t>
      </w:r>
      <w:r w:rsidR="00065F7B">
        <w:rPr>
          <w:rFonts w:ascii="Times New Roman" w:hAnsi="Times New Roman"/>
          <w:sz w:val="28"/>
          <w:szCs w:val="28"/>
        </w:rPr>
        <w:lastRenderedPageBreak/>
        <w:t xml:space="preserve">контроля  положения </w:t>
      </w:r>
      <w:r w:rsidRPr="003962E8">
        <w:rPr>
          <w:rFonts w:ascii="Times New Roman" w:hAnsi="Times New Roman"/>
          <w:sz w:val="28"/>
          <w:szCs w:val="28"/>
        </w:rPr>
        <w:t xml:space="preserve"> артикуляционных органов</w:t>
      </w:r>
      <w:r w:rsidR="003962E8" w:rsidRPr="003962E8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3962E8" w:rsidRPr="003962E8">
        <w:rPr>
          <w:rFonts w:ascii="Times New Roman" w:hAnsi="Times New Roman"/>
          <w:sz w:val="28"/>
          <w:szCs w:val="28"/>
        </w:rPr>
        <w:t xml:space="preserve">на этапе автоматизации использую панно предметных картинок на каждый звук, который отрабатывается в разных позициях слова, составила альбомы для закрепления проблемных звуков, альбомы для дифференциации звуков, разработала дидактическое пособие «Звуковая улитка», с которым принимала участие </w:t>
      </w:r>
      <w:r w:rsidR="00D2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2E8" w:rsidRPr="0039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тво</w:t>
      </w:r>
      <w:r w:rsidR="00D2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рческой педагогической олимпиаде в номинации «Дидактическая игра в образовании дошкольников»</w:t>
      </w:r>
      <w:r w:rsidR="003962E8" w:rsidRPr="0039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Диплом участника, </w:t>
      </w:r>
      <w:r w:rsidR="003962E8" w:rsidRPr="003962E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</w:t>
      </w:r>
      <w:r w:rsidR="00A7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962E8" w:rsidRPr="003962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962E8" w:rsidRPr="003962E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F0E1A" w:rsidRPr="00DE40BF" w:rsidRDefault="00DE40BF" w:rsidP="00DE40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0BF">
        <w:rPr>
          <w:rFonts w:ascii="Times New Roman" w:hAnsi="Times New Roman"/>
          <w:sz w:val="28"/>
          <w:szCs w:val="28"/>
        </w:rPr>
        <w:t>Для развития фонемати</w:t>
      </w:r>
      <w:r w:rsidR="008E31C3">
        <w:rPr>
          <w:rFonts w:ascii="Times New Roman" w:hAnsi="Times New Roman"/>
          <w:sz w:val="28"/>
          <w:szCs w:val="28"/>
        </w:rPr>
        <w:t>ческих процессов (умения</w:t>
      </w:r>
      <w:r w:rsidRPr="00DE40BF">
        <w:rPr>
          <w:rFonts w:ascii="Times New Roman" w:hAnsi="Times New Roman"/>
          <w:sz w:val="28"/>
          <w:szCs w:val="28"/>
        </w:rPr>
        <w:t xml:space="preserve"> слышать отрабатываемый звук и находить его место в слове</w:t>
      </w:r>
      <w:r>
        <w:rPr>
          <w:rFonts w:ascii="Times New Roman" w:hAnsi="Times New Roman"/>
          <w:sz w:val="28"/>
          <w:szCs w:val="28"/>
        </w:rPr>
        <w:t>)</w:t>
      </w:r>
      <w:r w:rsidRPr="00DE40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7B">
        <w:rPr>
          <w:rFonts w:ascii="Times New Roman" w:hAnsi="Times New Roman"/>
          <w:sz w:val="28"/>
          <w:szCs w:val="28"/>
        </w:rPr>
        <w:t>формирования</w:t>
      </w:r>
      <w:r w:rsidRPr="00DE40BF">
        <w:rPr>
          <w:rFonts w:ascii="Times New Roman" w:hAnsi="Times New Roman"/>
          <w:sz w:val="28"/>
          <w:szCs w:val="28"/>
        </w:rPr>
        <w:t xml:space="preserve"> з</w:t>
      </w:r>
      <w:r w:rsidR="00065F7B">
        <w:rPr>
          <w:rFonts w:ascii="Times New Roman" w:hAnsi="Times New Roman"/>
          <w:sz w:val="28"/>
          <w:szCs w:val="28"/>
        </w:rPr>
        <w:t>вукобуквенного анализа, обучения</w:t>
      </w:r>
      <w:r w:rsidRPr="00DE40BF">
        <w:rPr>
          <w:rFonts w:ascii="Times New Roman" w:hAnsi="Times New Roman"/>
          <w:sz w:val="28"/>
          <w:szCs w:val="28"/>
        </w:rPr>
        <w:t xml:space="preserve"> элементам грамоты, активно использую в работе звуковые линейки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0BF">
        <w:rPr>
          <w:rFonts w:ascii="Times New Roman" w:hAnsi="Times New Roman"/>
          <w:sz w:val="28"/>
          <w:szCs w:val="28"/>
        </w:rPr>
        <w:t xml:space="preserve"> образы-символы гласных и согласных звуков «</w:t>
      </w:r>
      <w:proofErr w:type="spellStart"/>
      <w:r>
        <w:rPr>
          <w:rFonts w:ascii="Times New Roman" w:hAnsi="Times New Roman"/>
          <w:sz w:val="28"/>
          <w:szCs w:val="28"/>
        </w:rPr>
        <w:t>Звуковички</w:t>
      </w:r>
      <w:proofErr w:type="spellEnd"/>
      <w:r w:rsidR="002D7F32">
        <w:rPr>
          <w:rFonts w:ascii="Times New Roman" w:hAnsi="Times New Roman"/>
          <w:sz w:val="28"/>
          <w:szCs w:val="28"/>
        </w:rPr>
        <w:t xml:space="preserve">» из технологии Галины </w:t>
      </w:r>
      <w:r w:rsidRPr="00DE40BF">
        <w:rPr>
          <w:rFonts w:ascii="Times New Roman" w:hAnsi="Times New Roman"/>
          <w:sz w:val="28"/>
          <w:szCs w:val="28"/>
        </w:rPr>
        <w:t xml:space="preserve"> Ванюхиной «</w:t>
      </w:r>
      <w:proofErr w:type="spellStart"/>
      <w:r w:rsidRPr="00DE40BF">
        <w:rPr>
          <w:rFonts w:ascii="Times New Roman" w:hAnsi="Times New Roman"/>
          <w:sz w:val="28"/>
          <w:szCs w:val="28"/>
        </w:rPr>
        <w:t>Речецветик</w:t>
      </w:r>
      <w:proofErr w:type="spellEnd"/>
      <w:r w:rsidRPr="00DE40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демонстрационные плакаты «Город звуков и букв», памятки «Звук и буква», «Характеристика звука»</w:t>
      </w:r>
      <w:r w:rsidR="009F2D46">
        <w:rPr>
          <w:rFonts w:ascii="Times New Roman" w:hAnsi="Times New Roman"/>
          <w:sz w:val="28"/>
          <w:szCs w:val="28"/>
        </w:rPr>
        <w:t>, таблицы слияния слогов.</w:t>
      </w:r>
      <w:proofErr w:type="gramEnd"/>
      <w:r w:rsidR="009F2D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2D46">
        <w:rPr>
          <w:rFonts w:ascii="Times New Roman" w:hAnsi="Times New Roman"/>
          <w:sz w:val="28"/>
          <w:szCs w:val="28"/>
        </w:rPr>
        <w:t>Все эти пособия помогают мне</w:t>
      </w:r>
      <w:r w:rsidR="009F2D46" w:rsidRPr="00DE40BF">
        <w:rPr>
          <w:rFonts w:ascii="Times New Roman" w:hAnsi="Times New Roman"/>
          <w:sz w:val="28"/>
          <w:szCs w:val="28"/>
        </w:rPr>
        <w:t xml:space="preserve"> познакомить до</w:t>
      </w:r>
      <w:r w:rsidR="009F2D46">
        <w:rPr>
          <w:rFonts w:ascii="Times New Roman" w:hAnsi="Times New Roman"/>
          <w:sz w:val="28"/>
          <w:szCs w:val="28"/>
        </w:rPr>
        <w:t>школьников с абстрактными  понятиями: «звук», «слог»,</w:t>
      </w:r>
      <w:r w:rsidR="008E31C3">
        <w:rPr>
          <w:rFonts w:ascii="Times New Roman" w:hAnsi="Times New Roman"/>
          <w:sz w:val="28"/>
          <w:szCs w:val="28"/>
        </w:rPr>
        <w:t xml:space="preserve"> «слово»,</w:t>
      </w:r>
      <w:r w:rsidR="009F2D46">
        <w:rPr>
          <w:rFonts w:ascii="Times New Roman" w:hAnsi="Times New Roman"/>
          <w:sz w:val="28"/>
          <w:szCs w:val="28"/>
        </w:rPr>
        <w:t xml:space="preserve"> </w:t>
      </w:r>
      <w:r w:rsidR="002D7F32">
        <w:rPr>
          <w:rFonts w:ascii="Times New Roman" w:hAnsi="Times New Roman"/>
          <w:sz w:val="28"/>
          <w:szCs w:val="28"/>
        </w:rPr>
        <w:t>«</w:t>
      </w:r>
      <w:r w:rsidR="009F2D46">
        <w:rPr>
          <w:rFonts w:ascii="Times New Roman" w:hAnsi="Times New Roman"/>
          <w:sz w:val="28"/>
          <w:szCs w:val="28"/>
        </w:rPr>
        <w:t>гласный» – «согласный» звук, «твёрдый – мягкий», «звонкий» – «глухой».</w:t>
      </w:r>
      <w:r w:rsidR="009F2D46" w:rsidRPr="00DE40B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F2D46" w:rsidRPr="00BD533B" w:rsidRDefault="009F2D46" w:rsidP="00BD533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B">
        <w:rPr>
          <w:rFonts w:ascii="Times New Roman" w:hAnsi="Times New Roman" w:cs="Times New Roman"/>
          <w:sz w:val="28"/>
          <w:szCs w:val="28"/>
        </w:rPr>
        <w:t>Для развития и коррекции лекс</w:t>
      </w:r>
      <w:r w:rsidR="002D7F32">
        <w:rPr>
          <w:rFonts w:ascii="Times New Roman" w:hAnsi="Times New Roman" w:cs="Times New Roman"/>
          <w:sz w:val="28"/>
          <w:szCs w:val="28"/>
        </w:rPr>
        <w:t>ико – грамматического строя</w:t>
      </w:r>
      <w:r w:rsidRPr="00BD533B">
        <w:rPr>
          <w:rFonts w:ascii="Times New Roman" w:hAnsi="Times New Roman" w:cs="Times New Roman"/>
          <w:sz w:val="28"/>
          <w:szCs w:val="28"/>
        </w:rPr>
        <w:t xml:space="preserve"> и связной речи я использую демонстрационный материал по лексическим темам, настольные игры, различные мнемотаблицы, позволяющие с помощью </w:t>
      </w:r>
      <w:r w:rsidRPr="00BD5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моделей р</w:t>
      </w:r>
      <w:r w:rsidR="00BD533B" w:rsidRPr="00BD533B">
        <w:rPr>
          <w:rFonts w:ascii="Times New Roman" w:hAnsi="Times New Roman" w:cs="Times New Roman"/>
          <w:sz w:val="28"/>
          <w:szCs w:val="28"/>
        </w:rPr>
        <w:t>азвивать</w:t>
      </w:r>
      <w:r w:rsidRPr="00BD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умственные способности дошкольников.</w:t>
      </w:r>
    </w:p>
    <w:p w:rsidR="00275944" w:rsidRPr="002D7F32" w:rsidRDefault="00BD533B" w:rsidP="002D7F3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F32">
        <w:rPr>
          <w:rFonts w:ascii="Times New Roman" w:hAnsi="Times New Roman"/>
          <w:sz w:val="28"/>
          <w:szCs w:val="28"/>
        </w:rPr>
        <w:t>Так как речь является психической функцией и тесно связана с развитием других психических процессов, то в логопедическом кабинете создан уголок для развития зрительного внимания, памяти, мышления – пирамидки, пазлы, игры-вкладыши.</w:t>
      </w:r>
    </w:p>
    <w:p w:rsidR="004B66A8" w:rsidRPr="002D7F32" w:rsidRDefault="004B66A8" w:rsidP="002D7F3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F32">
        <w:rPr>
          <w:rFonts w:ascii="Times New Roman" w:hAnsi="Times New Roman"/>
          <w:sz w:val="28"/>
          <w:szCs w:val="28"/>
        </w:rPr>
        <w:t xml:space="preserve">Организация предметно-развивающей среды приобретает особую значимость в работе по профилактике речевых нарушений, поскольку образовательная деятельность детей в режимных моментах (под руководством педагога или самостоятельная) наиболее продолжительна. Предметно-развивающая </w:t>
      </w:r>
      <w:r w:rsidRPr="002D7F32">
        <w:rPr>
          <w:rFonts w:ascii="Times New Roman" w:hAnsi="Times New Roman"/>
          <w:bCs/>
          <w:iCs/>
          <w:sz w:val="28"/>
          <w:szCs w:val="28"/>
        </w:rPr>
        <w:t>среда позволяет обогатить опыт эмоционально-практического взаимодействия ребенка со сверстниками и педагогом, включить в активную познавательно-речевую деятельность всех детей группы</w:t>
      </w:r>
      <w:r w:rsidRPr="002D7F32">
        <w:rPr>
          <w:rFonts w:ascii="Times New Roman" w:hAnsi="Times New Roman"/>
          <w:sz w:val="28"/>
          <w:szCs w:val="28"/>
        </w:rPr>
        <w:t>.</w:t>
      </w:r>
    </w:p>
    <w:p w:rsidR="00D44FEE" w:rsidRPr="002D7F32" w:rsidRDefault="004B66A8" w:rsidP="002D7F3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F32">
        <w:rPr>
          <w:rFonts w:ascii="Times New Roman" w:hAnsi="Times New Roman"/>
          <w:sz w:val="28"/>
          <w:szCs w:val="28"/>
        </w:rPr>
        <w:t xml:space="preserve">В состав предметно-развивающей среды входит центр речевого развития, организуемый </w:t>
      </w:r>
      <w:r w:rsidR="002D7F32">
        <w:rPr>
          <w:rFonts w:ascii="Times New Roman" w:hAnsi="Times New Roman"/>
          <w:sz w:val="28"/>
          <w:szCs w:val="28"/>
        </w:rPr>
        <w:t xml:space="preserve">в </w:t>
      </w:r>
      <w:r w:rsidRPr="002D7F32">
        <w:rPr>
          <w:rFonts w:ascii="Times New Roman" w:hAnsi="Times New Roman"/>
          <w:sz w:val="28"/>
          <w:szCs w:val="28"/>
        </w:rPr>
        <w:t xml:space="preserve">группах, который представляет собой специально оборудованное пространство для индивидуальных игр и небольшими группами. </w:t>
      </w:r>
    </w:p>
    <w:p w:rsidR="00612A9E" w:rsidRPr="002D7F32" w:rsidRDefault="00D44FEE" w:rsidP="002D7F3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F32">
        <w:rPr>
          <w:rFonts w:ascii="Times New Roman" w:hAnsi="Times New Roman"/>
          <w:sz w:val="28"/>
          <w:szCs w:val="28"/>
        </w:rPr>
        <w:t>В 2013 году для обогащения предметно – развивающей среды группы,   повышения уровня и качества работы воспитателей с детьми по развитию речи был проведен конкурс «Лучший речевой уголок в группе». Я являлась участником разработки положения данного конкурса,  критериев оснащенности центров речевого развития.</w:t>
      </w:r>
      <w:r w:rsidR="000844B2">
        <w:rPr>
          <w:rFonts w:ascii="Times New Roman" w:hAnsi="Times New Roman"/>
          <w:sz w:val="28"/>
          <w:szCs w:val="28"/>
        </w:rPr>
        <w:t xml:space="preserve"> До начала проведения конкурса педагогам образовательного учреждения мной были даны методические рекомендации по организации речевого уголка.</w:t>
      </w:r>
    </w:p>
    <w:p w:rsidR="00BD533B" w:rsidRPr="002D7F32" w:rsidRDefault="007C58D9" w:rsidP="002D7F3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F32">
        <w:rPr>
          <w:rFonts w:ascii="Times New Roman" w:hAnsi="Times New Roman"/>
          <w:sz w:val="28"/>
          <w:szCs w:val="28"/>
        </w:rPr>
        <w:lastRenderedPageBreak/>
        <w:t>В зависимости от результатов мониторинга речевого развития детей, проводимого ежегодно в сентябре, использую следующие формы работы с детьми:</w:t>
      </w:r>
    </w:p>
    <w:p w:rsidR="007C58D9" w:rsidRDefault="007C58D9" w:rsidP="007C58D9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занятия;</w:t>
      </w:r>
    </w:p>
    <w:p w:rsidR="007C58D9" w:rsidRDefault="007C58D9" w:rsidP="007C58D9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подгрупповые занятия;</w:t>
      </w:r>
    </w:p>
    <w:p w:rsidR="007C58D9" w:rsidRDefault="007C58D9" w:rsidP="007C58D9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групповые (фронтальные) занятия.</w:t>
      </w:r>
    </w:p>
    <w:p w:rsidR="00A2018B" w:rsidRPr="00A2018B" w:rsidRDefault="007C58D9" w:rsidP="00A201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18B">
        <w:rPr>
          <w:rFonts w:ascii="Times New Roman" w:hAnsi="Times New Roman"/>
          <w:sz w:val="28"/>
          <w:szCs w:val="28"/>
        </w:rPr>
        <w:t>На индивидуальных логопе</w:t>
      </w:r>
      <w:r w:rsidR="008E31C3">
        <w:rPr>
          <w:rFonts w:ascii="Times New Roman" w:hAnsi="Times New Roman"/>
          <w:sz w:val="28"/>
          <w:szCs w:val="28"/>
        </w:rPr>
        <w:t>дических занятиях осуществляю</w:t>
      </w:r>
      <w:r w:rsidRPr="00A2018B">
        <w:rPr>
          <w:rFonts w:ascii="Times New Roman" w:hAnsi="Times New Roman"/>
          <w:sz w:val="28"/>
          <w:szCs w:val="28"/>
        </w:rPr>
        <w:t xml:space="preserve"> </w:t>
      </w:r>
      <w:r w:rsidR="008E31C3">
        <w:rPr>
          <w:rFonts w:ascii="Times New Roman" w:hAnsi="Times New Roman"/>
          <w:sz w:val="28"/>
          <w:szCs w:val="28"/>
        </w:rPr>
        <w:t>постановку</w:t>
      </w:r>
      <w:r w:rsidRPr="00A2018B">
        <w:rPr>
          <w:rFonts w:ascii="Times New Roman" w:hAnsi="Times New Roman"/>
          <w:sz w:val="28"/>
          <w:szCs w:val="28"/>
        </w:rPr>
        <w:t xml:space="preserve"> звуков</w:t>
      </w:r>
      <w:r w:rsidR="008E31C3">
        <w:rPr>
          <w:rFonts w:ascii="Times New Roman" w:hAnsi="Times New Roman"/>
          <w:sz w:val="28"/>
          <w:szCs w:val="28"/>
        </w:rPr>
        <w:t>. С</w:t>
      </w:r>
      <w:r w:rsidR="00992046" w:rsidRPr="00A2018B">
        <w:rPr>
          <w:rFonts w:ascii="Times New Roman" w:hAnsi="Times New Roman"/>
          <w:sz w:val="28"/>
          <w:szCs w:val="28"/>
        </w:rPr>
        <w:t xml:space="preserve"> целью выраб</w:t>
      </w:r>
      <w:r w:rsidR="006342A1">
        <w:rPr>
          <w:rFonts w:ascii="Times New Roman" w:hAnsi="Times New Roman"/>
          <w:sz w:val="28"/>
          <w:szCs w:val="28"/>
        </w:rPr>
        <w:t xml:space="preserve">отки самоконтроля и контроля </w:t>
      </w:r>
      <w:r w:rsidR="00992046" w:rsidRPr="00A2018B">
        <w:rPr>
          <w:rFonts w:ascii="Times New Roman" w:hAnsi="Times New Roman"/>
          <w:sz w:val="28"/>
          <w:szCs w:val="28"/>
        </w:rPr>
        <w:t>произн</w:t>
      </w:r>
      <w:r w:rsidR="006342A1">
        <w:rPr>
          <w:rFonts w:ascii="Times New Roman" w:hAnsi="Times New Roman"/>
          <w:sz w:val="28"/>
          <w:szCs w:val="28"/>
        </w:rPr>
        <w:t>ошения</w:t>
      </w:r>
      <w:r w:rsidR="008E31C3">
        <w:rPr>
          <w:rFonts w:ascii="Times New Roman" w:hAnsi="Times New Roman"/>
          <w:sz w:val="28"/>
          <w:szCs w:val="28"/>
        </w:rPr>
        <w:t xml:space="preserve"> звуков другими детьми  </w:t>
      </w:r>
      <w:r w:rsidR="00992046" w:rsidRPr="00A2018B">
        <w:rPr>
          <w:rFonts w:ascii="Times New Roman" w:hAnsi="Times New Roman"/>
          <w:sz w:val="28"/>
          <w:szCs w:val="28"/>
        </w:rPr>
        <w:t xml:space="preserve"> объединяю 2-3 детей с одинаковыми дефектами в подгруппы. В своей работе я активно применяю уникальную методику ускоренной постановки звуков Масловой Е</w:t>
      </w:r>
      <w:r w:rsidR="006342A1">
        <w:rPr>
          <w:rFonts w:ascii="Times New Roman" w:hAnsi="Times New Roman"/>
          <w:sz w:val="28"/>
          <w:szCs w:val="28"/>
        </w:rPr>
        <w:t>лены Николаевны.</w:t>
      </w:r>
      <w:r w:rsidR="00992046" w:rsidRPr="00A2018B">
        <w:rPr>
          <w:rFonts w:ascii="Times New Roman" w:hAnsi="Times New Roman"/>
          <w:sz w:val="28"/>
          <w:szCs w:val="28"/>
        </w:rPr>
        <w:t xml:space="preserve"> </w:t>
      </w:r>
      <w:r w:rsidR="00A2018B">
        <w:rPr>
          <w:rFonts w:ascii="Times New Roman" w:hAnsi="Times New Roman"/>
          <w:sz w:val="28"/>
          <w:szCs w:val="28"/>
        </w:rPr>
        <w:t xml:space="preserve"> </w:t>
      </w:r>
      <w:r w:rsidR="00992046" w:rsidRPr="00A2018B">
        <w:rPr>
          <w:rFonts w:ascii="Times New Roman" w:hAnsi="Times New Roman"/>
          <w:sz w:val="28"/>
          <w:szCs w:val="28"/>
        </w:rPr>
        <w:t>Данная методика используется тогда, когда у ребенка выявляется дефектное произношение нескольких групп звуков. Она заключается в коррекции нескольких групп звуков одновременно</w:t>
      </w:r>
      <w:r w:rsidR="006F1572" w:rsidRPr="00A2018B">
        <w:rPr>
          <w:rFonts w:ascii="Times New Roman" w:hAnsi="Times New Roman"/>
          <w:sz w:val="28"/>
          <w:szCs w:val="28"/>
        </w:rPr>
        <w:t xml:space="preserve">, а не поочередно, как это описано в традиционной логопедии. Данная методика </w:t>
      </w:r>
      <w:r w:rsidR="008E31C3">
        <w:rPr>
          <w:rFonts w:ascii="Times New Roman" w:hAnsi="Times New Roman"/>
          <w:sz w:val="28"/>
          <w:szCs w:val="28"/>
        </w:rPr>
        <w:t>помогает мне</w:t>
      </w:r>
      <w:r w:rsidR="006F1572" w:rsidRPr="00A2018B">
        <w:rPr>
          <w:rFonts w:ascii="Times New Roman" w:hAnsi="Times New Roman"/>
          <w:sz w:val="28"/>
          <w:szCs w:val="28"/>
        </w:rPr>
        <w:t xml:space="preserve"> сократить по возможности сроки коррекционной работы с одним ребенком, охватить как можно больше детей, нуждающихся в помощи учителя </w:t>
      </w:r>
      <w:r w:rsidR="00A2018B" w:rsidRPr="00A2018B">
        <w:rPr>
          <w:rFonts w:ascii="Times New Roman" w:hAnsi="Times New Roman"/>
          <w:sz w:val="28"/>
          <w:szCs w:val="28"/>
        </w:rPr>
        <w:t>–</w:t>
      </w:r>
      <w:r w:rsidR="006F1572" w:rsidRPr="00A2018B">
        <w:rPr>
          <w:rFonts w:ascii="Times New Roman" w:hAnsi="Times New Roman"/>
          <w:sz w:val="28"/>
          <w:szCs w:val="28"/>
        </w:rPr>
        <w:t xml:space="preserve"> логопеда</w:t>
      </w:r>
      <w:r w:rsidR="00A2018B" w:rsidRPr="00A2018B">
        <w:rPr>
          <w:rFonts w:ascii="Times New Roman" w:hAnsi="Times New Roman"/>
          <w:sz w:val="28"/>
          <w:szCs w:val="28"/>
        </w:rPr>
        <w:t>.</w:t>
      </w:r>
    </w:p>
    <w:p w:rsidR="003A6BAF" w:rsidRDefault="006F1572" w:rsidP="00FE29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18B">
        <w:rPr>
          <w:rFonts w:ascii="Times New Roman" w:hAnsi="Times New Roman"/>
          <w:sz w:val="28"/>
          <w:szCs w:val="28"/>
        </w:rPr>
        <w:t xml:space="preserve"> </w:t>
      </w:r>
      <w:r w:rsidR="00A2018B">
        <w:rPr>
          <w:rFonts w:ascii="Times New Roman" w:hAnsi="Times New Roman"/>
          <w:sz w:val="28"/>
          <w:szCs w:val="28"/>
        </w:rPr>
        <w:t xml:space="preserve">Для проведения групповых занятий с детьми я разработала конспекты фронтальных логопедических занятий по обучению грамоте для подготовительной группы в соответствии с «Программой логопедической работы по преодолению фонетико – фонематического недоразвития у детей» </w:t>
      </w:r>
      <w:r w:rsidR="00723ADD">
        <w:rPr>
          <w:rFonts w:ascii="Times New Roman" w:hAnsi="Times New Roman"/>
          <w:sz w:val="28"/>
          <w:szCs w:val="28"/>
        </w:rPr>
        <w:t>Т. Б. Филичевой, Г. В. Чиркиной.</w:t>
      </w:r>
      <w:r w:rsidR="00992046" w:rsidRPr="00A2018B">
        <w:rPr>
          <w:rFonts w:ascii="Times New Roman" w:hAnsi="Times New Roman"/>
          <w:sz w:val="28"/>
          <w:szCs w:val="28"/>
        </w:rPr>
        <w:t xml:space="preserve"> </w:t>
      </w:r>
      <w:r w:rsidR="00FE29BD">
        <w:rPr>
          <w:rFonts w:ascii="Times New Roman" w:hAnsi="Times New Roman"/>
          <w:sz w:val="28"/>
          <w:szCs w:val="28"/>
        </w:rPr>
        <w:t>Занятия составлялись постепенно, учитывая трудности детей и особенности речевого развития с постепенным усложнением речевого материала, использовались задания для развития лексико-грамматического строя речи, связной речи, развития внимания, штриховки для развития пальчиковой моторики.</w:t>
      </w:r>
    </w:p>
    <w:p w:rsidR="003A6BAF" w:rsidRDefault="00FE29BD" w:rsidP="00A201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систематической работы стала стабильная положительная динамика речевого развития воспитанников. </w:t>
      </w:r>
      <w:r w:rsidR="00A33668">
        <w:rPr>
          <w:rFonts w:ascii="Times New Roman" w:hAnsi="Times New Roman"/>
          <w:sz w:val="28"/>
          <w:szCs w:val="28"/>
        </w:rPr>
        <w:t xml:space="preserve">Из данных на графике можно проследить </w:t>
      </w:r>
      <w:r w:rsidR="00DC61F0">
        <w:rPr>
          <w:rFonts w:ascii="Times New Roman" w:hAnsi="Times New Roman"/>
          <w:sz w:val="28"/>
          <w:szCs w:val="28"/>
        </w:rPr>
        <w:t>эффективность выбранной модели коррекционно – логопедической работы</w:t>
      </w:r>
      <w:r w:rsidR="00A33668">
        <w:rPr>
          <w:rFonts w:ascii="Times New Roman" w:hAnsi="Times New Roman"/>
          <w:sz w:val="28"/>
          <w:szCs w:val="28"/>
        </w:rPr>
        <w:t xml:space="preserve"> за два учебных года. В 2008 – 2009 уч</w:t>
      </w:r>
      <w:r w:rsidR="006342A1">
        <w:rPr>
          <w:rFonts w:ascii="Times New Roman" w:hAnsi="Times New Roman"/>
          <w:sz w:val="28"/>
          <w:szCs w:val="28"/>
        </w:rPr>
        <w:t>ебном году</w:t>
      </w:r>
      <w:r w:rsidR="00A33668">
        <w:rPr>
          <w:rFonts w:ascii="Times New Roman" w:hAnsi="Times New Roman"/>
          <w:sz w:val="28"/>
          <w:szCs w:val="28"/>
        </w:rPr>
        <w:t xml:space="preserve"> выпущены</w:t>
      </w:r>
      <w:r w:rsidR="002D7F32">
        <w:rPr>
          <w:rFonts w:ascii="Times New Roman" w:hAnsi="Times New Roman"/>
          <w:sz w:val="28"/>
          <w:szCs w:val="28"/>
        </w:rPr>
        <w:t xml:space="preserve"> с чистой речью </w:t>
      </w:r>
      <w:r w:rsidR="00A33668">
        <w:rPr>
          <w:rFonts w:ascii="Times New Roman" w:hAnsi="Times New Roman"/>
          <w:sz w:val="28"/>
          <w:szCs w:val="28"/>
        </w:rPr>
        <w:t xml:space="preserve"> из подготовительной группы 74 %</w:t>
      </w:r>
      <w:r w:rsidR="002D7F32">
        <w:rPr>
          <w:rFonts w:ascii="Times New Roman" w:hAnsi="Times New Roman"/>
          <w:sz w:val="28"/>
          <w:szCs w:val="28"/>
        </w:rPr>
        <w:t xml:space="preserve"> воспитанников</w:t>
      </w:r>
      <w:r w:rsidR="00A33668">
        <w:rPr>
          <w:rFonts w:ascii="Times New Roman" w:hAnsi="Times New Roman"/>
          <w:sz w:val="28"/>
          <w:szCs w:val="28"/>
        </w:rPr>
        <w:t>,</w:t>
      </w:r>
      <w:r w:rsidR="00A71585">
        <w:rPr>
          <w:rFonts w:ascii="Times New Roman" w:hAnsi="Times New Roman"/>
          <w:sz w:val="28"/>
          <w:szCs w:val="28"/>
        </w:rPr>
        <w:t xml:space="preserve"> </w:t>
      </w:r>
      <w:r w:rsidR="00A33668">
        <w:rPr>
          <w:rFonts w:ascii="Times New Roman" w:hAnsi="Times New Roman"/>
          <w:sz w:val="28"/>
          <w:szCs w:val="28"/>
        </w:rPr>
        <w:t xml:space="preserve"> у 26 </w:t>
      </w:r>
      <w:r w:rsidR="002D7F32">
        <w:rPr>
          <w:rFonts w:ascii="Times New Roman" w:hAnsi="Times New Roman"/>
          <w:sz w:val="28"/>
          <w:szCs w:val="28"/>
        </w:rPr>
        <w:t>%  - остали</w:t>
      </w:r>
      <w:r w:rsidR="00A33668">
        <w:rPr>
          <w:rFonts w:ascii="Times New Roman" w:hAnsi="Times New Roman"/>
          <w:sz w:val="28"/>
          <w:szCs w:val="28"/>
        </w:rPr>
        <w:t>сь 1 – 2 дефектных звука на стадии автоматизации</w:t>
      </w:r>
      <w:r w:rsidR="00DD29DE">
        <w:rPr>
          <w:rFonts w:ascii="Times New Roman" w:hAnsi="Times New Roman"/>
          <w:sz w:val="28"/>
          <w:szCs w:val="28"/>
        </w:rPr>
        <w:t xml:space="preserve">. </w:t>
      </w:r>
      <w:r w:rsidR="00A33668">
        <w:rPr>
          <w:rFonts w:ascii="Times New Roman" w:hAnsi="Times New Roman"/>
          <w:sz w:val="28"/>
          <w:szCs w:val="28"/>
        </w:rPr>
        <w:t>В 2012 – 2013 уч</w:t>
      </w:r>
      <w:r w:rsidR="00A71585">
        <w:rPr>
          <w:rFonts w:ascii="Times New Roman" w:hAnsi="Times New Roman"/>
          <w:sz w:val="28"/>
          <w:szCs w:val="28"/>
        </w:rPr>
        <w:t>ебном году</w:t>
      </w:r>
      <w:r w:rsidR="00A33668">
        <w:rPr>
          <w:rFonts w:ascii="Times New Roman" w:hAnsi="Times New Roman"/>
          <w:sz w:val="28"/>
          <w:szCs w:val="28"/>
        </w:rPr>
        <w:t xml:space="preserve"> 77 % детей </w:t>
      </w:r>
      <w:proofErr w:type="gramStart"/>
      <w:r w:rsidR="00A33668">
        <w:rPr>
          <w:rFonts w:ascii="Times New Roman" w:hAnsi="Times New Roman"/>
          <w:sz w:val="28"/>
          <w:szCs w:val="28"/>
        </w:rPr>
        <w:t>выпущены</w:t>
      </w:r>
      <w:proofErr w:type="gramEnd"/>
      <w:r w:rsidR="00A33668">
        <w:rPr>
          <w:rFonts w:ascii="Times New Roman" w:hAnsi="Times New Roman"/>
          <w:sz w:val="28"/>
          <w:szCs w:val="28"/>
        </w:rPr>
        <w:t xml:space="preserve"> с чистой речью</w:t>
      </w:r>
      <w:r w:rsidR="002D7F32">
        <w:rPr>
          <w:rFonts w:ascii="Times New Roman" w:hAnsi="Times New Roman"/>
          <w:sz w:val="28"/>
          <w:szCs w:val="28"/>
        </w:rPr>
        <w:t>, у 23 % детей –  наблюдали</w:t>
      </w:r>
      <w:r w:rsidR="00DD29DE">
        <w:rPr>
          <w:rFonts w:ascii="Times New Roman" w:hAnsi="Times New Roman"/>
          <w:sz w:val="28"/>
          <w:szCs w:val="28"/>
        </w:rPr>
        <w:t>сь 1-2 дефектных звука.</w:t>
      </w:r>
    </w:p>
    <w:p w:rsidR="00FE29BD" w:rsidRDefault="002D5F00" w:rsidP="00A2018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достижении положительной динамики речевого развития детей, несомненно, большую роль играет сотрудничество с родителями. Привлечение родителей к активному участию в коррекционном процессе по преодолению речевого дефекта ускоряет успехи ребенка и способствует совместному общению. В работе я использую разнообразные формы взаимодействия с родителями:</w:t>
      </w:r>
    </w:p>
    <w:p w:rsidR="002D5F00" w:rsidRDefault="002D5F00" w:rsidP="002D5F0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собрания;</w:t>
      </w:r>
    </w:p>
    <w:p w:rsidR="002D5F00" w:rsidRDefault="002D5F00" w:rsidP="002D5F0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индивидуальных занятий;</w:t>
      </w:r>
    </w:p>
    <w:p w:rsidR="002D5F00" w:rsidRDefault="002D5F00" w:rsidP="002D5F0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по интересующим вопросам;</w:t>
      </w:r>
    </w:p>
    <w:p w:rsidR="002D5F00" w:rsidRDefault="002D5F00" w:rsidP="002D5F0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практикумы;</w:t>
      </w:r>
    </w:p>
    <w:p w:rsidR="002D5F00" w:rsidRDefault="002D5F00" w:rsidP="002D5F0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семинары-практикумы;</w:t>
      </w:r>
    </w:p>
    <w:p w:rsidR="002D5F00" w:rsidRDefault="007A7F75" w:rsidP="002D5F0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стенд;</w:t>
      </w:r>
    </w:p>
    <w:p w:rsidR="007A7F75" w:rsidRDefault="007A7F75" w:rsidP="002D5F0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для домашних заданий.</w:t>
      </w:r>
    </w:p>
    <w:p w:rsidR="00113731" w:rsidRDefault="007A7F75" w:rsidP="007A7F75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просвещения родителей в области речевого развития детей на информационном стенде «Логопед и я» регулярно представляю консультации по разнообразным вопросам. </w:t>
      </w:r>
      <w:r w:rsidR="00B164AD">
        <w:rPr>
          <w:rFonts w:ascii="Times New Roman" w:hAnsi="Times New Roman"/>
          <w:sz w:val="28"/>
          <w:szCs w:val="28"/>
        </w:rPr>
        <w:t xml:space="preserve">Для взаимного сотрудничества с родителями воспитанников детского сада разработала циклограмму совместной работы по становлению речи детей дошкольного возраста. </w:t>
      </w:r>
      <w:r w:rsidR="003F34E2">
        <w:rPr>
          <w:rFonts w:ascii="Times New Roman" w:hAnsi="Times New Roman"/>
          <w:sz w:val="28"/>
          <w:szCs w:val="28"/>
        </w:rPr>
        <w:t xml:space="preserve">Воспитатели стараются планировать свои родительские собрания в соответствии с данной циклограммой. </w:t>
      </w:r>
    </w:p>
    <w:p w:rsidR="00113731" w:rsidRDefault="007A7F75" w:rsidP="007A7F75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родительских собраниях рассказываю о закономерностях развития </w:t>
      </w:r>
      <w:r w:rsidR="00EB77A7">
        <w:rPr>
          <w:rFonts w:ascii="Times New Roman" w:hAnsi="Times New Roman"/>
          <w:sz w:val="28"/>
          <w:szCs w:val="28"/>
        </w:rPr>
        <w:t>речи в каждой возрастной группе;</w:t>
      </w:r>
      <w:r>
        <w:rPr>
          <w:rFonts w:ascii="Times New Roman" w:hAnsi="Times New Roman"/>
          <w:sz w:val="28"/>
          <w:szCs w:val="28"/>
        </w:rPr>
        <w:t xml:space="preserve"> провожу практикумы по выполнению артикуляционн</w:t>
      </w:r>
      <w:r w:rsidR="00B164A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пальчиковой</w:t>
      </w:r>
      <w:r w:rsidR="00EB77A7">
        <w:rPr>
          <w:rFonts w:ascii="Times New Roman" w:hAnsi="Times New Roman"/>
          <w:sz w:val="28"/>
          <w:szCs w:val="28"/>
        </w:rPr>
        <w:t xml:space="preserve">  гимнастик в домашних условиях;</w:t>
      </w:r>
      <w:r>
        <w:rPr>
          <w:rFonts w:ascii="Times New Roman" w:hAnsi="Times New Roman"/>
          <w:sz w:val="28"/>
          <w:szCs w:val="28"/>
        </w:rPr>
        <w:t xml:space="preserve"> разъясняю и показываю, в чем ж</w:t>
      </w:r>
      <w:r w:rsidR="00EB77A7">
        <w:rPr>
          <w:rFonts w:ascii="Times New Roman" w:hAnsi="Times New Roman"/>
          <w:sz w:val="28"/>
          <w:szCs w:val="28"/>
        </w:rPr>
        <w:t>е состоит логопедическая работа;</w:t>
      </w:r>
      <w:r>
        <w:rPr>
          <w:rFonts w:ascii="Times New Roman" w:hAnsi="Times New Roman"/>
          <w:sz w:val="28"/>
          <w:szCs w:val="28"/>
        </w:rPr>
        <w:t xml:space="preserve"> подчеркиваю полезность разумных требований в ребенку, необходимость закреплен</w:t>
      </w:r>
      <w:r w:rsidR="00B164AD">
        <w:rPr>
          <w:rFonts w:ascii="Times New Roman" w:hAnsi="Times New Roman"/>
          <w:sz w:val="28"/>
          <w:szCs w:val="28"/>
        </w:rPr>
        <w:t>ия достиг</w:t>
      </w:r>
      <w:r w:rsidR="00113731">
        <w:rPr>
          <w:rFonts w:ascii="Times New Roman" w:hAnsi="Times New Roman"/>
          <w:sz w:val="28"/>
          <w:szCs w:val="28"/>
        </w:rPr>
        <w:t>нутого в детском саду, для чего</w:t>
      </w:r>
      <w:r w:rsidR="00B164AD">
        <w:rPr>
          <w:rFonts w:ascii="Times New Roman" w:hAnsi="Times New Roman"/>
          <w:sz w:val="28"/>
          <w:szCs w:val="28"/>
        </w:rPr>
        <w:t xml:space="preserve"> разработала тетрадь для </w:t>
      </w:r>
      <w:r w:rsidR="00933F60">
        <w:rPr>
          <w:rFonts w:ascii="Times New Roman" w:hAnsi="Times New Roman"/>
          <w:sz w:val="28"/>
          <w:szCs w:val="28"/>
        </w:rPr>
        <w:t>домашних логопедических занятий</w:t>
      </w:r>
      <w:r w:rsidR="00B164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A7F75" w:rsidRDefault="005D2242" w:rsidP="007A7F75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результатов</w:t>
      </w:r>
      <w:r w:rsidR="00B164AD">
        <w:rPr>
          <w:rFonts w:ascii="Times New Roman" w:hAnsi="Times New Roman"/>
          <w:sz w:val="28"/>
          <w:szCs w:val="28"/>
        </w:rPr>
        <w:t xml:space="preserve"> логопедической</w:t>
      </w:r>
      <w:r>
        <w:rPr>
          <w:rFonts w:ascii="Times New Roman" w:hAnsi="Times New Roman"/>
          <w:sz w:val="28"/>
          <w:szCs w:val="28"/>
        </w:rPr>
        <w:t xml:space="preserve"> работы приглашаю родителей на индивидуальные занятия, индивидуальные консультации, где также обучаю родителей совместно с ребенком основным приемам работы, рекомендую, при необходимости, обратиться за консультацией к другим специалистам.</w:t>
      </w:r>
      <w:r w:rsidR="00975812" w:rsidRPr="00975812">
        <w:rPr>
          <w:rFonts w:ascii="Times New Roman" w:hAnsi="Times New Roman"/>
          <w:sz w:val="28"/>
          <w:szCs w:val="28"/>
        </w:rPr>
        <w:t xml:space="preserve"> </w:t>
      </w:r>
      <w:r w:rsidR="00975812">
        <w:rPr>
          <w:rFonts w:ascii="Times New Roman" w:hAnsi="Times New Roman"/>
          <w:sz w:val="28"/>
          <w:szCs w:val="28"/>
        </w:rPr>
        <w:t xml:space="preserve">Также на официальном сайте образовательного учреждения  периодически предлагаю рекомендации для родителей по развитию речи (памятки, игры, консультации). Для пропаганды </w:t>
      </w:r>
      <w:r w:rsidR="00204790">
        <w:rPr>
          <w:rFonts w:ascii="Times New Roman" w:hAnsi="Times New Roman"/>
          <w:sz w:val="28"/>
          <w:szCs w:val="28"/>
        </w:rPr>
        <w:t>знаний по п</w:t>
      </w:r>
      <w:r w:rsidR="00113731">
        <w:rPr>
          <w:rFonts w:ascii="Times New Roman" w:hAnsi="Times New Roman"/>
          <w:sz w:val="28"/>
          <w:szCs w:val="28"/>
        </w:rPr>
        <w:t>роблемам речевого развития</w:t>
      </w:r>
      <w:r w:rsidR="00204790">
        <w:rPr>
          <w:rFonts w:ascii="Times New Roman" w:hAnsi="Times New Roman"/>
          <w:sz w:val="28"/>
          <w:szCs w:val="28"/>
        </w:rPr>
        <w:t xml:space="preserve"> опубликовала три статьи в газете «Тавдинская правда»</w:t>
      </w:r>
      <w:r w:rsidR="00933F60">
        <w:rPr>
          <w:rFonts w:ascii="Times New Roman" w:hAnsi="Times New Roman"/>
          <w:sz w:val="28"/>
          <w:szCs w:val="28"/>
        </w:rPr>
        <w:t xml:space="preserve">: </w:t>
      </w:r>
      <w:r w:rsidR="00933F60" w:rsidRPr="00933F60">
        <w:rPr>
          <w:rFonts w:ascii="Times New Roman" w:hAnsi="Times New Roman" w:cs="Times New Roman"/>
          <w:sz w:val="28"/>
          <w:szCs w:val="28"/>
        </w:rPr>
        <w:t>«Ребенок и правильная речь» (от 23 апреля 2009 г), «Наша речь – в наших руках» (от 17 сентября 2009 г), «Вместе работать всегда лучше» (от 9 марта 2013 г)</w:t>
      </w:r>
      <w:r w:rsidR="00933F60">
        <w:rPr>
          <w:rFonts w:ascii="Times New Roman" w:hAnsi="Times New Roman" w:cs="Times New Roman"/>
          <w:sz w:val="28"/>
          <w:szCs w:val="28"/>
        </w:rPr>
        <w:t>.</w:t>
      </w:r>
    </w:p>
    <w:p w:rsidR="005D2242" w:rsidRPr="00975812" w:rsidRDefault="005D2242" w:rsidP="00DD0F5E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242">
        <w:rPr>
          <w:rFonts w:ascii="Times New Roman" w:hAnsi="Times New Roman" w:cs="Times New Roman"/>
          <w:sz w:val="28"/>
          <w:szCs w:val="28"/>
        </w:rPr>
        <w:t>Участвуя</w:t>
      </w:r>
      <w:r w:rsidR="006342A1">
        <w:rPr>
          <w:rFonts w:ascii="Times New Roman" w:hAnsi="Times New Roman" w:cs="Times New Roman"/>
          <w:sz w:val="28"/>
          <w:szCs w:val="28"/>
        </w:rPr>
        <w:t xml:space="preserve"> в образовательном </w:t>
      </w:r>
      <w:r w:rsidRPr="005D2242">
        <w:rPr>
          <w:rFonts w:ascii="Times New Roman" w:hAnsi="Times New Roman" w:cs="Times New Roman"/>
          <w:sz w:val="28"/>
          <w:szCs w:val="28"/>
        </w:rPr>
        <w:t xml:space="preserve"> процессе, родители постепенно становятся более активными, начинают ответственнее относиться к выполнению детьми домашних заданий. Только тесный контакт в работе </w:t>
      </w:r>
      <w:r w:rsidR="00113731">
        <w:rPr>
          <w:rFonts w:ascii="Times New Roman" w:hAnsi="Times New Roman" w:cs="Times New Roman"/>
          <w:sz w:val="28"/>
          <w:szCs w:val="28"/>
        </w:rPr>
        <w:t>учителя-</w:t>
      </w:r>
      <w:r w:rsidRPr="005D2242">
        <w:rPr>
          <w:rFonts w:ascii="Times New Roman" w:hAnsi="Times New Roman" w:cs="Times New Roman"/>
          <w:sz w:val="28"/>
          <w:szCs w:val="28"/>
        </w:rPr>
        <w:t>логопеда и родителей может способствовать устранению речевых нарушений в дошкольном возрасте, а значит и дальнейшему полноценному школьному обучению.</w:t>
      </w:r>
    </w:p>
    <w:p w:rsidR="000462E3" w:rsidRDefault="00975812" w:rsidP="000462E3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12">
        <w:rPr>
          <w:rFonts w:ascii="Times New Roman" w:hAnsi="Times New Roman" w:cs="Times New Roman"/>
          <w:sz w:val="28"/>
          <w:szCs w:val="28"/>
        </w:rPr>
        <w:t xml:space="preserve">Осуществляю сотрудничество с педагогами детского сада, выступаю на педагогических советах, семинарах, повышая, таким образом, компетентность педагогов в вопросах обучения и воспитания детей с нарушением речи. </w:t>
      </w:r>
    </w:p>
    <w:p w:rsidR="000462E3" w:rsidRDefault="006342A1" w:rsidP="006342A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1585">
        <w:rPr>
          <w:rFonts w:ascii="Times New Roman" w:hAnsi="Times New Roman" w:cs="Times New Roman"/>
          <w:sz w:val="28"/>
          <w:szCs w:val="28"/>
        </w:rPr>
        <w:t xml:space="preserve"> В 2010 году</w:t>
      </w:r>
      <w:r w:rsidR="00975812" w:rsidRPr="00975812">
        <w:rPr>
          <w:rFonts w:ascii="Times New Roman" w:hAnsi="Times New Roman" w:cs="Times New Roman"/>
          <w:sz w:val="28"/>
          <w:szCs w:val="28"/>
        </w:rPr>
        <w:t xml:space="preserve"> для педагогов детского сада провела мастер – класс по применению нетрадиционных игровых приемов для развития мелкой</w:t>
      </w:r>
      <w:r w:rsidR="00A71585">
        <w:rPr>
          <w:rFonts w:ascii="Times New Roman" w:hAnsi="Times New Roman" w:cs="Times New Roman"/>
          <w:sz w:val="28"/>
          <w:szCs w:val="28"/>
        </w:rPr>
        <w:t xml:space="preserve"> моторики пальцев рук. В 2013 году</w:t>
      </w:r>
      <w:r w:rsidR="00975812" w:rsidRPr="00975812">
        <w:rPr>
          <w:rFonts w:ascii="Times New Roman" w:hAnsi="Times New Roman" w:cs="Times New Roman"/>
          <w:sz w:val="28"/>
          <w:szCs w:val="28"/>
        </w:rPr>
        <w:t xml:space="preserve"> в «Школе молодого педагога» провела практическую консультацию «Методика проведения артикуляционно</w:t>
      </w:r>
      <w:r w:rsidR="00A71585">
        <w:rPr>
          <w:rFonts w:ascii="Times New Roman" w:hAnsi="Times New Roman" w:cs="Times New Roman"/>
          <w:sz w:val="28"/>
          <w:szCs w:val="28"/>
        </w:rPr>
        <w:t>й гимнастики». В 2012 году</w:t>
      </w:r>
      <w:r w:rsidR="00975812" w:rsidRPr="00975812">
        <w:rPr>
          <w:rFonts w:ascii="Times New Roman" w:hAnsi="Times New Roman" w:cs="Times New Roman"/>
          <w:sz w:val="28"/>
          <w:szCs w:val="28"/>
        </w:rPr>
        <w:t xml:space="preserve"> в рамках ежегодного семинара-практикума по развитию связной речи делилась опытом своей работы с педагогами дошкольного учреждения по применению информационно – коммуникационных технологий на ло</w:t>
      </w:r>
      <w:r w:rsidR="00A71585">
        <w:rPr>
          <w:rFonts w:ascii="Times New Roman" w:hAnsi="Times New Roman" w:cs="Times New Roman"/>
          <w:sz w:val="28"/>
          <w:szCs w:val="28"/>
        </w:rPr>
        <w:t>гопедических занятиях. В 2013 году</w:t>
      </w:r>
      <w:r w:rsidR="00975812" w:rsidRPr="00975812">
        <w:rPr>
          <w:rFonts w:ascii="Times New Roman" w:hAnsi="Times New Roman" w:cs="Times New Roman"/>
          <w:sz w:val="28"/>
          <w:szCs w:val="28"/>
        </w:rPr>
        <w:t xml:space="preserve"> для педагогов провела мастер – класс по использованию игр с мячом в работе по формированию лексико – грамматической стороны речи</w:t>
      </w:r>
      <w:r w:rsidR="00975812">
        <w:rPr>
          <w:rFonts w:ascii="Times New Roman" w:hAnsi="Times New Roman" w:cs="Times New Roman"/>
          <w:sz w:val="28"/>
          <w:szCs w:val="28"/>
        </w:rPr>
        <w:t xml:space="preserve">, познакомила с развивающими технологиями в логопедической работе. Всегда стараюсь представить </w:t>
      </w:r>
      <w:r w:rsidR="000462E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975812">
        <w:rPr>
          <w:rFonts w:ascii="Times New Roman" w:hAnsi="Times New Roman" w:cs="Times New Roman"/>
          <w:sz w:val="28"/>
          <w:szCs w:val="28"/>
        </w:rPr>
        <w:t xml:space="preserve">интересные пособия для работы с детьми, </w:t>
      </w:r>
      <w:r w:rsidR="00975812" w:rsidRPr="00975812">
        <w:rPr>
          <w:rFonts w:ascii="Times New Roman" w:hAnsi="Times New Roman" w:cs="Times New Roman"/>
          <w:sz w:val="28"/>
          <w:szCs w:val="28"/>
        </w:rPr>
        <w:t xml:space="preserve"> </w:t>
      </w:r>
      <w:r w:rsidR="00975812">
        <w:rPr>
          <w:rFonts w:ascii="Times New Roman" w:hAnsi="Times New Roman" w:cs="Times New Roman"/>
          <w:sz w:val="28"/>
          <w:szCs w:val="28"/>
        </w:rPr>
        <w:t>и</w:t>
      </w:r>
      <w:r w:rsidR="00975812" w:rsidRPr="00975812">
        <w:rPr>
          <w:rFonts w:ascii="Times New Roman" w:hAnsi="Times New Roman" w:cs="Times New Roman"/>
          <w:sz w:val="28"/>
          <w:szCs w:val="28"/>
        </w:rPr>
        <w:t>мею положительные отзывы педагогов о проведенных открытых мероприятиях.</w:t>
      </w:r>
      <w:r w:rsidR="00204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2E3" w:rsidRDefault="000462E3" w:rsidP="000462E3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практику работы </w:t>
      </w:r>
      <w:r w:rsidRPr="000462E3">
        <w:rPr>
          <w:rFonts w:ascii="Times New Roman" w:hAnsi="Times New Roman" w:cs="Times New Roman"/>
          <w:sz w:val="28"/>
          <w:szCs w:val="28"/>
        </w:rPr>
        <w:t>педагогов детского сада разработала и внедрила технологию развития артикуляционной моторики, систематизировала комплексы артикуляционной гимнастики для всех возрастных групп.</w:t>
      </w:r>
      <w:r w:rsidR="00DD0F5E">
        <w:rPr>
          <w:rFonts w:ascii="Times New Roman" w:hAnsi="Times New Roman" w:cs="Times New Roman"/>
          <w:sz w:val="28"/>
          <w:szCs w:val="28"/>
        </w:rPr>
        <w:t xml:space="preserve"> Большинство воспитателей заинтересованы в результатах своей педагогической работы с детьми и проводят артикуляционную гимнастику ежедневно с целью профилактики возникновения речевых нарушений</w:t>
      </w:r>
      <w:r w:rsidR="00DF3B9E">
        <w:rPr>
          <w:rFonts w:ascii="Times New Roman" w:hAnsi="Times New Roman" w:cs="Times New Roman"/>
          <w:sz w:val="28"/>
          <w:szCs w:val="28"/>
        </w:rPr>
        <w:t>. Исходя из опыта работы по данному направлению, становится очевидным тот факт, что</w:t>
      </w:r>
      <w:r w:rsidR="002D7F32">
        <w:rPr>
          <w:rFonts w:ascii="Times New Roman" w:hAnsi="Times New Roman" w:cs="Times New Roman"/>
          <w:sz w:val="28"/>
          <w:szCs w:val="28"/>
        </w:rPr>
        <w:t>,</w:t>
      </w:r>
      <w:r w:rsidR="00DF3B9E">
        <w:rPr>
          <w:rFonts w:ascii="Times New Roman" w:hAnsi="Times New Roman" w:cs="Times New Roman"/>
          <w:sz w:val="28"/>
          <w:szCs w:val="28"/>
        </w:rPr>
        <w:t xml:space="preserve"> когда ребенок только начинает посещать индивидуальные логопедические занятия, то процесс постановки звуков значительно сокращается, так как моторные функции органов артикуляционного аппарата развиты на достаточно хорошем у</w:t>
      </w:r>
      <w:r w:rsidR="004A413F">
        <w:rPr>
          <w:rFonts w:ascii="Times New Roman" w:hAnsi="Times New Roman" w:cs="Times New Roman"/>
          <w:sz w:val="28"/>
          <w:szCs w:val="28"/>
        </w:rPr>
        <w:t xml:space="preserve">ровне. Систематическое проведение артикуляционной гимнастики в группах имеет очень большое значение, поскольку сокращает время коррекционной работы с одним ребенком, и, следовательно, позволяет оказать логопедическую помощь большему количеству воспитанников. </w:t>
      </w:r>
    </w:p>
    <w:p w:rsidR="00933F60" w:rsidRDefault="00204790" w:rsidP="004A413F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коррекционно – развивающей индивидуальной  работы в ходе режимных моментов разработала тетрадь взаимосвязи логопеда с воспитателями групп, провожу индивидуальные консультации, беседы по работе с детьми.</w:t>
      </w:r>
    </w:p>
    <w:p w:rsidR="00113731" w:rsidRPr="00313CAB" w:rsidRDefault="00010958" w:rsidP="00F7459E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58">
        <w:rPr>
          <w:rFonts w:ascii="Times New Roman" w:hAnsi="Times New Roman" w:cs="Times New Roman"/>
          <w:sz w:val="28"/>
          <w:szCs w:val="28"/>
        </w:rPr>
        <w:t>Я владею компьютерными и мультимедийными технологиями, активно применяю их в образовательном процессе: презентации, обучающие и развивающие компьютерные программы</w:t>
      </w:r>
      <w:r w:rsidR="00F7459E">
        <w:rPr>
          <w:rFonts w:ascii="Times New Roman" w:hAnsi="Times New Roman" w:cs="Times New Roman"/>
          <w:sz w:val="28"/>
          <w:szCs w:val="28"/>
        </w:rPr>
        <w:t xml:space="preserve">: «Игры </w:t>
      </w:r>
      <w:proofErr w:type="gramStart"/>
      <w:r w:rsidR="00F7459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74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59E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="00F7459E">
        <w:rPr>
          <w:rFonts w:ascii="Times New Roman" w:hAnsi="Times New Roman" w:cs="Times New Roman"/>
          <w:sz w:val="28"/>
          <w:szCs w:val="28"/>
        </w:rPr>
        <w:t>», «Домашний логопед», «Развитие речи. Учимся говорить правильно»</w:t>
      </w:r>
      <w:r w:rsidRPr="000109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95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10958">
        <w:rPr>
          <w:rFonts w:ascii="Times New Roman" w:hAnsi="Times New Roman" w:cs="Times New Roman"/>
          <w:sz w:val="28"/>
          <w:szCs w:val="28"/>
        </w:rPr>
        <w:t xml:space="preserve"> индивидуализируют деятельность ребенка.</w:t>
      </w:r>
      <w:r w:rsidR="00F7459E">
        <w:rPr>
          <w:rFonts w:ascii="Times New Roman" w:hAnsi="Times New Roman" w:cs="Times New Roman"/>
          <w:sz w:val="28"/>
          <w:szCs w:val="28"/>
        </w:rPr>
        <w:t xml:space="preserve"> </w:t>
      </w:r>
      <w:r w:rsidR="00F7459E" w:rsidRPr="00313CAB">
        <w:rPr>
          <w:rFonts w:ascii="Times New Roman" w:hAnsi="Times New Roman" w:cs="Times New Roman"/>
          <w:sz w:val="28"/>
          <w:szCs w:val="28"/>
        </w:rPr>
        <w:t xml:space="preserve">Для мобильности и удобства в работе я </w:t>
      </w:r>
      <w:r w:rsidR="006342A1" w:rsidRPr="00313CAB">
        <w:rPr>
          <w:rFonts w:ascii="Times New Roman" w:hAnsi="Times New Roman" w:cs="Times New Roman"/>
          <w:sz w:val="28"/>
          <w:szCs w:val="28"/>
        </w:rPr>
        <w:t xml:space="preserve">создала медиатеку, где </w:t>
      </w:r>
      <w:r w:rsidR="00F7459E" w:rsidRPr="00313CAB">
        <w:rPr>
          <w:rFonts w:ascii="Times New Roman" w:hAnsi="Times New Roman" w:cs="Times New Roman"/>
          <w:sz w:val="28"/>
          <w:szCs w:val="28"/>
        </w:rPr>
        <w:t xml:space="preserve">систематизировала весь </w:t>
      </w:r>
      <w:r w:rsidR="00113731" w:rsidRPr="00313CAB">
        <w:rPr>
          <w:rFonts w:ascii="Times New Roman" w:hAnsi="Times New Roman" w:cs="Times New Roman"/>
          <w:sz w:val="28"/>
          <w:szCs w:val="28"/>
        </w:rPr>
        <w:t xml:space="preserve">имеющийся </w:t>
      </w:r>
      <w:r w:rsidR="00F7459E" w:rsidRPr="00313CAB">
        <w:rPr>
          <w:rFonts w:ascii="Times New Roman" w:hAnsi="Times New Roman" w:cs="Times New Roman"/>
          <w:sz w:val="28"/>
          <w:szCs w:val="28"/>
        </w:rPr>
        <w:t>электронный материал.</w:t>
      </w:r>
    </w:p>
    <w:p w:rsidR="00010958" w:rsidRPr="00A71585" w:rsidRDefault="00010958" w:rsidP="00F7459E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58">
        <w:rPr>
          <w:rFonts w:ascii="Times New Roman" w:hAnsi="Times New Roman" w:cs="Times New Roman"/>
          <w:sz w:val="28"/>
          <w:szCs w:val="28"/>
        </w:rPr>
        <w:t xml:space="preserve"> В</w:t>
      </w:r>
      <w:r w:rsidR="00F7459E">
        <w:rPr>
          <w:rFonts w:ascii="Times New Roman" w:hAnsi="Times New Roman" w:cs="Times New Roman"/>
          <w:sz w:val="28"/>
          <w:szCs w:val="28"/>
        </w:rPr>
        <w:t xml:space="preserve"> 2012 году в</w:t>
      </w:r>
      <w:r w:rsidRPr="00010958">
        <w:rPr>
          <w:rFonts w:ascii="Times New Roman" w:hAnsi="Times New Roman" w:cs="Times New Roman"/>
          <w:sz w:val="28"/>
          <w:szCs w:val="28"/>
        </w:rPr>
        <w:t xml:space="preserve"> социальной сети работников образования создала свой персональн</w:t>
      </w:r>
      <w:r w:rsidR="00F7459E">
        <w:rPr>
          <w:rFonts w:ascii="Times New Roman" w:hAnsi="Times New Roman" w:cs="Times New Roman"/>
          <w:sz w:val="28"/>
          <w:szCs w:val="28"/>
        </w:rPr>
        <w:t>ый сайт (имею сертификат</w:t>
      </w:r>
      <w:r w:rsidRPr="00010958">
        <w:rPr>
          <w:rFonts w:ascii="Times New Roman" w:hAnsi="Times New Roman" w:cs="Times New Roman"/>
          <w:sz w:val="28"/>
          <w:szCs w:val="28"/>
        </w:rPr>
        <w:t>), где размещаю материалы из собственного теоре</w:t>
      </w:r>
      <w:r w:rsidR="00A71585">
        <w:rPr>
          <w:rFonts w:ascii="Times New Roman" w:hAnsi="Times New Roman" w:cs="Times New Roman"/>
          <w:sz w:val="28"/>
          <w:szCs w:val="28"/>
        </w:rPr>
        <w:t>тического и практического опыта (имею 2 свидетельства о публикации)</w:t>
      </w:r>
      <w:r w:rsidRPr="00010958">
        <w:rPr>
          <w:rFonts w:ascii="Times New Roman" w:hAnsi="Times New Roman" w:cs="Times New Roman"/>
          <w:sz w:val="28"/>
          <w:szCs w:val="28"/>
        </w:rPr>
        <w:t xml:space="preserve"> </w:t>
      </w:r>
      <w:r w:rsidRPr="00A71585">
        <w:rPr>
          <w:rFonts w:ascii="Times New Roman" w:hAnsi="Times New Roman" w:cs="Times New Roman"/>
          <w:sz w:val="28"/>
          <w:szCs w:val="28"/>
        </w:rPr>
        <w:t>«Пальчиковый игротренинг: нетрадиционные игровые приемы» (свидетельство о публикации, 2012 г), «Биоэнергопластика» (свидетельство о публикации, 2013 г</w:t>
      </w:r>
      <w:r w:rsidR="00113731" w:rsidRPr="00A71585">
        <w:rPr>
          <w:rFonts w:ascii="Times New Roman" w:hAnsi="Times New Roman" w:cs="Times New Roman"/>
          <w:sz w:val="28"/>
          <w:szCs w:val="28"/>
        </w:rPr>
        <w:t>), игры для развития речи детей, развитие речи в норме.</w:t>
      </w:r>
    </w:p>
    <w:p w:rsidR="00933F60" w:rsidRPr="00933F60" w:rsidRDefault="00933F60" w:rsidP="00933F60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0">
        <w:rPr>
          <w:rFonts w:ascii="Times New Roman" w:hAnsi="Times New Roman" w:cs="Times New Roman"/>
          <w:sz w:val="28"/>
          <w:szCs w:val="28"/>
        </w:rPr>
        <w:t>Для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опыта своей работы </w:t>
      </w:r>
      <w:r w:rsidRPr="00933F60">
        <w:rPr>
          <w:rFonts w:ascii="Times New Roman" w:hAnsi="Times New Roman" w:cs="Times New Roman"/>
          <w:sz w:val="28"/>
          <w:szCs w:val="28"/>
        </w:rPr>
        <w:t xml:space="preserve">активно посещаю городское методическое объединение учителей – логопедов. </w:t>
      </w:r>
      <w:r>
        <w:rPr>
          <w:rFonts w:ascii="Times New Roman" w:hAnsi="Times New Roman" w:cs="Times New Roman"/>
          <w:sz w:val="28"/>
          <w:szCs w:val="28"/>
        </w:rPr>
        <w:t xml:space="preserve"> В 2013 году п</w:t>
      </w:r>
      <w:r w:rsidRPr="00933F60">
        <w:rPr>
          <w:rFonts w:ascii="Times New Roman" w:hAnsi="Times New Roman" w:cs="Times New Roman"/>
          <w:sz w:val="28"/>
          <w:szCs w:val="28"/>
        </w:rPr>
        <w:t xml:space="preserve">ринимала участие в семинаре – практикуме «Использование здоровьесберегающих технологий в ДОУ», на котором провела с воспитателями и учителями – логопедами города мастер – класс на тему: «Биоэнергопластика как нетрадиционный способ развития мелкой моторики пальцев рук» (имею сертификат участника). </w:t>
      </w:r>
      <w:r>
        <w:rPr>
          <w:rFonts w:ascii="Times New Roman" w:hAnsi="Times New Roman" w:cs="Times New Roman"/>
          <w:sz w:val="28"/>
          <w:szCs w:val="28"/>
        </w:rPr>
        <w:t>В 2013 году н</w:t>
      </w:r>
      <w:r w:rsidRPr="00933F60">
        <w:rPr>
          <w:rFonts w:ascii="Times New Roman" w:hAnsi="Times New Roman" w:cs="Times New Roman"/>
          <w:sz w:val="28"/>
          <w:szCs w:val="28"/>
        </w:rPr>
        <w:t xml:space="preserve">а образовательном проекте </w:t>
      </w:r>
      <w:proofErr w:type="spellStart"/>
      <w:r w:rsidRPr="00933F60">
        <w:rPr>
          <w:rFonts w:ascii="Times New Roman" w:hAnsi="Times New Roman" w:cs="Times New Roman"/>
          <w:sz w:val="28"/>
          <w:szCs w:val="28"/>
          <w:lang w:val="en-US"/>
        </w:rPr>
        <w:t>Maaam</w:t>
      </w:r>
      <w:proofErr w:type="spellEnd"/>
      <w:r w:rsidRPr="00933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3F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3F60">
        <w:rPr>
          <w:rFonts w:ascii="Times New Roman" w:hAnsi="Times New Roman" w:cs="Times New Roman"/>
          <w:sz w:val="28"/>
          <w:szCs w:val="28"/>
        </w:rPr>
        <w:t xml:space="preserve"> опубликовала конструкт интегрированного логопедического занятия для подготовительной группы (с учетом ФГТ) «Звук [с] и буква «С» (имею св</w:t>
      </w:r>
      <w:r w:rsidR="00E56442">
        <w:rPr>
          <w:rFonts w:ascii="Times New Roman" w:hAnsi="Times New Roman" w:cs="Times New Roman"/>
          <w:sz w:val="28"/>
          <w:szCs w:val="28"/>
        </w:rPr>
        <w:t>идетельство о публикации</w:t>
      </w:r>
      <w:r w:rsidRPr="00933F60">
        <w:rPr>
          <w:rFonts w:ascii="Times New Roman" w:hAnsi="Times New Roman" w:cs="Times New Roman"/>
          <w:sz w:val="28"/>
          <w:szCs w:val="28"/>
        </w:rPr>
        <w:t>).</w:t>
      </w:r>
    </w:p>
    <w:p w:rsidR="00933F60" w:rsidRPr="00933F60" w:rsidRDefault="00933F60" w:rsidP="00933F60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0">
        <w:rPr>
          <w:rFonts w:ascii="Times New Roman" w:hAnsi="Times New Roman" w:cs="Times New Roman"/>
          <w:sz w:val="28"/>
          <w:szCs w:val="28"/>
        </w:rPr>
        <w:t>Для повышения профессионального уровня, личностного роста участвую</w:t>
      </w:r>
      <w:r>
        <w:rPr>
          <w:rFonts w:ascii="Times New Roman" w:hAnsi="Times New Roman" w:cs="Times New Roman"/>
          <w:sz w:val="28"/>
          <w:szCs w:val="28"/>
        </w:rPr>
        <w:t xml:space="preserve"> в конкурсах различного уровня</w:t>
      </w:r>
      <w:r w:rsidR="001137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2013 году участвовала во Всероссийском</w:t>
      </w:r>
      <w:r w:rsidRPr="00933F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3F6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«Мой лучший </w:t>
      </w:r>
      <w:r>
        <w:rPr>
          <w:rFonts w:ascii="Times New Roman" w:hAnsi="Times New Roman" w:cs="Times New Roman"/>
          <w:sz w:val="28"/>
          <w:szCs w:val="28"/>
        </w:rPr>
        <w:t>урок» (диплом победителя), муниципальном</w:t>
      </w:r>
      <w:r w:rsidRPr="00933F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3F60">
        <w:rPr>
          <w:rFonts w:ascii="Times New Roman" w:hAnsi="Times New Roman" w:cs="Times New Roman"/>
          <w:sz w:val="28"/>
          <w:szCs w:val="28"/>
        </w:rPr>
        <w:t xml:space="preserve"> «Методические россыпи - </w:t>
      </w:r>
      <w:r>
        <w:rPr>
          <w:rFonts w:ascii="Times New Roman" w:hAnsi="Times New Roman" w:cs="Times New Roman"/>
          <w:sz w:val="28"/>
          <w:szCs w:val="28"/>
        </w:rPr>
        <w:t xml:space="preserve">2013» (диплом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победителя</w:t>
      </w:r>
      <w:r w:rsidRPr="00933F60">
        <w:rPr>
          <w:rFonts w:ascii="Times New Roman" w:hAnsi="Times New Roman" w:cs="Times New Roman"/>
          <w:sz w:val="28"/>
          <w:szCs w:val="28"/>
        </w:rPr>
        <w:t xml:space="preserve">), </w:t>
      </w:r>
      <w:r w:rsidR="00010958">
        <w:rPr>
          <w:rFonts w:ascii="Times New Roman" w:hAnsi="Times New Roman" w:cs="Times New Roman"/>
          <w:sz w:val="28"/>
          <w:szCs w:val="28"/>
        </w:rPr>
        <w:t>в городском творческом</w:t>
      </w:r>
      <w:r w:rsidRPr="00933F6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10958">
        <w:rPr>
          <w:rFonts w:ascii="Times New Roman" w:hAnsi="Times New Roman" w:cs="Times New Roman"/>
          <w:sz w:val="28"/>
          <w:szCs w:val="28"/>
        </w:rPr>
        <w:t>е</w:t>
      </w:r>
      <w:r w:rsidRPr="00933F60">
        <w:rPr>
          <w:rFonts w:ascii="Times New Roman" w:hAnsi="Times New Roman" w:cs="Times New Roman"/>
          <w:sz w:val="28"/>
          <w:szCs w:val="28"/>
        </w:rPr>
        <w:t xml:space="preserve"> «В ожидании чуда» (диплом за 2 </w:t>
      </w:r>
      <w:r w:rsidR="00010958">
        <w:rPr>
          <w:rFonts w:ascii="Times New Roman" w:hAnsi="Times New Roman" w:cs="Times New Roman"/>
          <w:sz w:val="28"/>
          <w:szCs w:val="28"/>
        </w:rPr>
        <w:t>место). В 2013 году</w:t>
      </w:r>
      <w:r w:rsidRPr="00933F60">
        <w:rPr>
          <w:rFonts w:ascii="Times New Roman" w:hAnsi="Times New Roman" w:cs="Times New Roman"/>
          <w:sz w:val="28"/>
          <w:szCs w:val="28"/>
        </w:rPr>
        <w:t xml:space="preserve"> принимала участие в  Международной научно – практической конференции «Логопедические технологии в условиях инклюзивного обучения детей с нарушением речи» (имею публикацию статьи в материалах конференции, сертификат участника).</w:t>
      </w:r>
    </w:p>
    <w:p w:rsidR="005D2242" w:rsidRPr="00F7459E" w:rsidRDefault="00933F60" w:rsidP="00F7459E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0">
        <w:rPr>
          <w:rFonts w:ascii="Times New Roman" w:hAnsi="Times New Roman" w:cs="Times New Roman"/>
          <w:sz w:val="28"/>
          <w:szCs w:val="28"/>
        </w:rPr>
        <w:t>Имею благодарность от руководителя образовательного учреждения за профессионализм и компетентность (2013 г</w:t>
      </w:r>
      <w:r w:rsidR="00A71585">
        <w:rPr>
          <w:rFonts w:ascii="Times New Roman" w:hAnsi="Times New Roman" w:cs="Times New Roman"/>
          <w:sz w:val="28"/>
          <w:szCs w:val="28"/>
        </w:rPr>
        <w:t>оду</w:t>
      </w:r>
      <w:r w:rsidRPr="00933F60">
        <w:rPr>
          <w:rFonts w:ascii="Times New Roman" w:hAnsi="Times New Roman" w:cs="Times New Roman"/>
          <w:sz w:val="28"/>
          <w:szCs w:val="28"/>
        </w:rPr>
        <w:t>), благодарственное письмо от руководителя ГМО учителей – логопедов за взаимное сотрудничество (2013 г</w:t>
      </w:r>
      <w:r w:rsidR="00A71585">
        <w:rPr>
          <w:rFonts w:ascii="Times New Roman" w:hAnsi="Times New Roman" w:cs="Times New Roman"/>
          <w:sz w:val="28"/>
          <w:szCs w:val="28"/>
        </w:rPr>
        <w:t>од</w:t>
      </w:r>
      <w:r w:rsidRPr="00933F60">
        <w:rPr>
          <w:rFonts w:ascii="Times New Roman" w:hAnsi="Times New Roman" w:cs="Times New Roman"/>
          <w:sz w:val="28"/>
          <w:szCs w:val="28"/>
        </w:rPr>
        <w:t>).</w:t>
      </w:r>
    </w:p>
    <w:p w:rsidR="00FE29BD" w:rsidRPr="008F78BE" w:rsidRDefault="00010958" w:rsidP="008F78B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прошла курсы повышения квалификации </w:t>
      </w:r>
      <w:r w:rsidRPr="00010958">
        <w:rPr>
          <w:rFonts w:ascii="Times New Roman" w:hAnsi="Times New Roman" w:cs="Times New Roman"/>
          <w:sz w:val="28"/>
          <w:szCs w:val="28"/>
        </w:rPr>
        <w:t>по образовательной программе «Проектирование деятельности педагога дошкольного образования в соответствие с Федеральными государственными требованиями» (72 часа, ГБОУ ДПО СО «ИРО»).</w:t>
      </w:r>
    </w:p>
    <w:p w:rsidR="000462E3" w:rsidRPr="000462E3" w:rsidRDefault="000462E3" w:rsidP="00A201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2E3">
        <w:rPr>
          <w:rFonts w:ascii="Times New Roman" w:hAnsi="Times New Roman" w:cs="Times New Roman"/>
          <w:sz w:val="28"/>
          <w:szCs w:val="28"/>
        </w:rPr>
        <w:t xml:space="preserve">На </w:t>
      </w:r>
      <w:r w:rsidR="00A71585">
        <w:rPr>
          <w:rFonts w:ascii="Times New Roman" w:hAnsi="Times New Roman" w:cs="Times New Roman"/>
          <w:sz w:val="28"/>
          <w:szCs w:val="28"/>
        </w:rPr>
        <w:t xml:space="preserve">сегодняшний день противоречия не решены, поэтому </w:t>
      </w:r>
      <w:r w:rsidRPr="000462E3">
        <w:rPr>
          <w:rFonts w:ascii="Times New Roman" w:hAnsi="Times New Roman" w:cs="Times New Roman"/>
          <w:sz w:val="28"/>
          <w:szCs w:val="28"/>
        </w:rPr>
        <w:t xml:space="preserve">я ставлю </w:t>
      </w:r>
      <w:r w:rsidR="00A71585">
        <w:rPr>
          <w:rFonts w:ascii="Times New Roman" w:hAnsi="Times New Roman" w:cs="Times New Roman"/>
          <w:sz w:val="28"/>
          <w:szCs w:val="28"/>
        </w:rPr>
        <w:t>следующие задачи на перспективу:</w:t>
      </w:r>
    </w:p>
    <w:p w:rsidR="000462E3" w:rsidRDefault="000462E3" w:rsidP="000462E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E3">
        <w:rPr>
          <w:rFonts w:ascii="Times New Roman" w:hAnsi="Times New Roman" w:cs="Times New Roman"/>
          <w:sz w:val="28"/>
          <w:szCs w:val="28"/>
        </w:rPr>
        <w:t>Совершенствование своей педагогической системы.</w:t>
      </w:r>
    </w:p>
    <w:p w:rsidR="003F34E2" w:rsidRPr="000462E3" w:rsidRDefault="00625DF1" w:rsidP="00625DF1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квалификации активно участвовать в конкурном движении различного уровня.</w:t>
      </w:r>
    </w:p>
    <w:p w:rsidR="000462E3" w:rsidRPr="000462E3" w:rsidRDefault="000462E3" w:rsidP="000462E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E3">
        <w:rPr>
          <w:rFonts w:ascii="Times New Roman" w:hAnsi="Times New Roman" w:cs="Times New Roman"/>
          <w:sz w:val="28"/>
          <w:szCs w:val="28"/>
        </w:rPr>
        <w:t>Поиск новых форм сотрудничества с родителями воспитанников.</w:t>
      </w:r>
    </w:p>
    <w:sectPr w:rsidR="000462E3" w:rsidRPr="000462E3" w:rsidSect="001524D4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2B" w:rsidRDefault="00F1352B" w:rsidP="00574476">
      <w:r>
        <w:separator/>
      </w:r>
    </w:p>
  </w:endnote>
  <w:endnote w:type="continuationSeparator" w:id="0">
    <w:p w:rsidR="00F1352B" w:rsidRDefault="00F1352B" w:rsidP="0057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2B" w:rsidRDefault="00F1352B" w:rsidP="00574476">
      <w:r>
        <w:separator/>
      </w:r>
    </w:p>
  </w:footnote>
  <w:footnote w:type="continuationSeparator" w:id="0">
    <w:p w:rsidR="00F1352B" w:rsidRDefault="00F1352B" w:rsidP="00574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3E0"/>
    <w:multiLevelType w:val="hybridMultilevel"/>
    <w:tmpl w:val="763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5CA2"/>
    <w:multiLevelType w:val="hybridMultilevel"/>
    <w:tmpl w:val="B4E07176"/>
    <w:lvl w:ilvl="0" w:tplc="219E3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7156F"/>
    <w:multiLevelType w:val="hybridMultilevel"/>
    <w:tmpl w:val="E3A23C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532CAE"/>
    <w:multiLevelType w:val="hybridMultilevel"/>
    <w:tmpl w:val="88A6D6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C57DA0"/>
    <w:multiLevelType w:val="hybridMultilevel"/>
    <w:tmpl w:val="77C66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E9926E5"/>
    <w:multiLevelType w:val="hybridMultilevel"/>
    <w:tmpl w:val="AB8CBEAA"/>
    <w:lvl w:ilvl="0" w:tplc="2E443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4B27FF"/>
    <w:multiLevelType w:val="hybridMultilevel"/>
    <w:tmpl w:val="0CCA10B8"/>
    <w:lvl w:ilvl="0" w:tplc="C9926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F752F9"/>
    <w:multiLevelType w:val="hybridMultilevel"/>
    <w:tmpl w:val="C478C76E"/>
    <w:lvl w:ilvl="0" w:tplc="C99262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AE2CEB"/>
    <w:multiLevelType w:val="hybridMultilevel"/>
    <w:tmpl w:val="DF94F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6550A32"/>
    <w:multiLevelType w:val="hybridMultilevel"/>
    <w:tmpl w:val="BCB04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8A624A"/>
    <w:multiLevelType w:val="hybridMultilevel"/>
    <w:tmpl w:val="C0CCD8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5B3BDE"/>
    <w:multiLevelType w:val="hybridMultilevel"/>
    <w:tmpl w:val="EF4CC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0D"/>
    <w:rsid w:val="00010958"/>
    <w:rsid w:val="000451D6"/>
    <w:rsid w:val="000462E3"/>
    <w:rsid w:val="00065F7B"/>
    <w:rsid w:val="000844B2"/>
    <w:rsid w:val="0009768A"/>
    <w:rsid w:val="000E016B"/>
    <w:rsid w:val="00113731"/>
    <w:rsid w:val="00135B7E"/>
    <w:rsid w:val="00135C45"/>
    <w:rsid w:val="00141FCE"/>
    <w:rsid w:val="001524D4"/>
    <w:rsid w:val="00165ACA"/>
    <w:rsid w:val="001F0902"/>
    <w:rsid w:val="00204790"/>
    <w:rsid w:val="00251C1C"/>
    <w:rsid w:val="00275944"/>
    <w:rsid w:val="00285058"/>
    <w:rsid w:val="002D5F00"/>
    <w:rsid w:val="002D7F32"/>
    <w:rsid w:val="00313CAB"/>
    <w:rsid w:val="003927F7"/>
    <w:rsid w:val="003962E8"/>
    <w:rsid w:val="003A6BAF"/>
    <w:rsid w:val="003F34E2"/>
    <w:rsid w:val="00497535"/>
    <w:rsid w:val="004A1E28"/>
    <w:rsid w:val="004A413F"/>
    <w:rsid w:val="004B28A3"/>
    <w:rsid w:val="004B66A8"/>
    <w:rsid w:val="004B77B3"/>
    <w:rsid w:val="005372DF"/>
    <w:rsid w:val="005420DD"/>
    <w:rsid w:val="00574476"/>
    <w:rsid w:val="005A1DEE"/>
    <w:rsid w:val="005D2242"/>
    <w:rsid w:val="005F0B9A"/>
    <w:rsid w:val="00612A9E"/>
    <w:rsid w:val="00625DF1"/>
    <w:rsid w:val="006342A1"/>
    <w:rsid w:val="00637EF5"/>
    <w:rsid w:val="00683303"/>
    <w:rsid w:val="006839B0"/>
    <w:rsid w:val="00685673"/>
    <w:rsid w:val="006A6A34"/>
    <w:rsid w:val="006F1572"/>
    <w:rsid w:val="00723ADD"/>
    <w:rsid w:val="00771AD8"/>
    <w:rsid w:val="00795336"/>
    <w:rsid w:val="007A7F75"/>
    <w:rsid w:val="007C58D9"/>
    <w:rsid w:val="008331B7"/>
    <w:rsid w:val="00843A35"/>
    <w:rsid w:val="008C1318"/>
    <w:rsid w:val="008E31C3"/>
    <w:rsid w:val="008F080D"/>
    <w:rsid w:val="008F0E1A"/>
    <w:rsid w:val="008F7422"/>
    <w:rsid w:val="008F78BE"/>
    <w:rsid w:val="0090773C"/>
    <w:rsid w:val="00922518"/>
    <w:rsid w:val="00927D6E"/>
    <w:rsid w:val="00933F60"/>
    <w:rsid w:val="009353F5"/>
    <w:rsid w:val="00975812"/>
    <w:rsid w:val="00982023"/>
    <w:rsid w:val="00992046"/>
    <w:rsid w:val="009F2D46"/>
    <w:rsid w:val="00A2018B"/>
    <w:rsid w:val="00A27291"/>
    <w:rsid w:val="00A33668"/>
    <w:rsid w:val="00A71585"/>
    <w:rsid w:val="00A84C22"/>
    <w:rsid w:val="00AB6A64"/>
    <w:rsid w:val="00B164AD"/>
    <w:rsid w:val="00B621C0"/>
    <w:rsid w:val="00B700F7"/>
    <w:rsid w:val="00B7365E"/>
    <w:rsid w:val="00BD533B"/>
    <w:rsid w:val="00C07948"/>
    <w:rsid w:val="00C3531D"/>
    <w:rsid w:val="00C54821"/>
    <w:rsid w:val="00CC631E"/>
    <w:rsid w:val="00CE72C2"/>
    <w:rsid w:val="00D2625A"/>
    <w:rsid w:val="00D44FEE"/>
    <w:rsid w:val="00DC61F0"/>
    <w:rsid w:val="00DD0F5E"/>
    <w:rsid w:val="00DD29DE"/>
    <w:rsid w:val="00DE01FA"/>
    <w:rsid w:val="00DE3C1F"/>
    <w:rsid w:val="00DE40BF"/>
    <w:rsid w:val="00DF3B9E"/>
    <w:rsid w:val="00DF46C6"/>
    <w:rsid w:val="00E11381"/>
    <w:rsid w:val="00E56442"/>
    <w:rsid w:val="00E565A5"/>
    <w:rsid w:val="00EB77A7"/>
    <w:rsid w:val="00EC65B6"/>
    <w:rsid w:val="00ED4991"/>
    <w:rsid w:val="00ED78CB"/>
    <w:rsid w:val="00F11382"/>
    <w:rsid w:val="00F1352B"/>
    <w:rsid w:val="00F24E31"/>
    <w:rsid w:val="00F4727A"/>
    <w:rsid w:val="00F7459E"/>
    <w:rsid w:val="00FC195D"/>
    <w:rsid w:val="00F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2518"/>
    <w:pPr>
      <w:spacing w:before="100" w:beforeAutospacing="1" w:after="100" w:afterAutospacing="1"/>
    </w:pPr>
  </w:style>
  <w:style w:type="character" w:customStyle="1" w:styleId="c12">
    <w:name w:val="c12"/>
    <w:basedOn w:val="a0"/>
    <w:rsid w:val="000451D6"/>
  </w:style>
  <w:style w:type="paragraph" w:styleId="a5">
    <w:name w:val="List Paragraph"/>
    <w:basedOn w:val="a"/>
    <w:uiPriority w:val="34"/>
    <w:qFormat/>
    <w:rsid w:val="00FC19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4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4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4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1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D7972-90A3-4A32-9CBE-D7C411FA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8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2013-10-31T13:26:00Z</dcterms:created>
  <dcterms:modified xsi:type="dcterms:W3CDTF">2013-11-15T04:58:00Z</dcterms:modified>
</cp:coreProperties>
</file>