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80" w:rsidRDefault="005C2780" w:rsidP="005C2780">
      <w:pPr>
        <w:pStyle w:val="imaligncenter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rStyle w:val="ff2"/>
          <w:rFonts w:ascii="Tahoma" w:hAnsi="Tahoma" w:cs="Tahoma"/>
          <w:b/>
          <w:bCs/>
          <w:color w:val="000000"/>
        </w:rPr>
        <w:t>Решение конфликтов с детьми</w:t>
      </w:r>
    </w:p>
    <w:p w:rsidR="005C2780" w:rsidRDefault="005C2780" w:rsidP="005C2780">
      <w:pPr>
        <w:pStyle w:val="imalignleft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Нельзя избежать всех конфликтов, ведь они периодически возникают в любой семье, даже самой хорошей, от этого никуда не деться. Нужно научиться правильно их решать. Однако перед этим стоит рассмотреть и разобраться, почему и как возникают конфликты. Рассмотрим самый распространенный пример. В вечернее время после освобождения от всех будничных дел все члены семьи собираются у телевизора. И каждому хочется посмотреть свой любимый сериал или передачу. И начинается спор, уступать никто не собирается, ведь мама ждала весь день эту серию, сын – футбол, а дедушка – новости. Дело заключается в столкновении интересов родителей и детей. В таких случаях, если удовлетворяются интересы одной стороны, то ущемленными становятся интересы другой. Проблема при столкновении интересов возникает у обеих сторон.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Что же предпринимать в таких ситуациях? зачастую родители используют два способа или настаивать на своем, или отступать и сохранять мир. Один из способов выигрывают только родители.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- Футбол может подождать. Только попробуй переключить еще раз. Однако стоит вспомнить, что у детей наполнен эмоциональный стакан. Какова их реакция.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 xml:space="preserve">- Это твое </w:t>
      </w:r>
      <w:proofErr w:type="gramStart"/>
      <w:r>
        <w:rPr>
          <w:rStyle w:val="ff2"/>
          <w:rFonts w:ascii="Tahoma" w:hAnsi="Tahoma" w:cs="Tahoma"/>
          <w:color w:val="000000"/>
        </w:rPr>
        <w:t>дурацкое</w:t>
      </w:r>
      <w:proofErr w:type="gramEnd"/>
      <w:r>
        <w:rPr>
          <w:rStyle w:val="ff2"/>
          <w:rFonts w:ascii="Tahoma" w:hAnsi="Tahoma" w:cs="Tahoma"/>
          <w:color w:val="000000"/>
        </w:rPr>
        <w:t xml:space="preserve"> кино!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Родители зачастую пользуются данным способом, считая, что если им не давать отпор и если их не ломать, то они могут «сесть на шею».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Некоторые родители предпочитают более мягкие методы, они настойчиво и спокойно начинают объяснять ребенку, что то, что хотят родители важнее, и ребенок соглашается. Однако при этом у них создается мнение: «Мои интересы не учитываются, делать все равно придется то, чего они хотят». Когда многие годы постоянно побежденными оказываются родители, то дети могут стать очень пассивными или агрессивными.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Существует и второй вариант: «Выигрывает исключительно ребенок».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В подобных случаях дети будут расти эгоистами, не умеющими организовывать себя и неприученными к порядку.</w:t>
      </w:r>
    </w:p>
    <w:p w:rsidR="005C2780" w:rsidRDefault="005C2780" w:rsidP="005C2780">
      <w:pPr>
        <w:pStyle w:val="imaligncenter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rStyle w:val="ff2"/>
          <w:rFonts w:ascii="Tahoma" w:hAnsi="Tahoma" w:cs="Tahoma"/>
          <w:b/>
          <w:bCs/>
          <w:color w:val="000000"/>
        </w:rPr>
        <w:t>Как же благополучно выходить из конфликта?</w:t>
      </w:r>
    </w:p>
    <w:p w:rsidR="005C2780" w:rsidRDefault="005C2780" w:rsidP="005C2780">
      <w:pPr>
        <w:pStyle w:val="imalignleft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rStyle w:val="ff2"/>
          <w:rFonts w:ascii="Tahoma" w:hAnsi="Tahoma" w:cs="Tahoma"/>
          <w:color w:val="000000"/>
        </w:rPr>
        <w:t>Можно повернуть все так, чтобы в выигрыше были обе стороны, как дети, так и родители. В основе этого способа лежат навыки общения: «Я – сообщение» и активное слушание. Вам нужно для этого убедиться в том, что вы уже активно слушаете своего ребенка и сообщать ему о собственных чувствах, и лишь после этого можно переходить к более тяжелым случаям. Этим методом предполагается несколько шагов.</w:t>
      </w:r>
      <w:r>
        <w:rPr>
          <w:rFonts w:ascii="Tahoma" w:hAnsi="Tahoma" w:cs="Tahoma"/>
          <w:color w:val="000000"/>
        </w:rPr>
        <w:br/>
      </w:r>
      <w:r>
        <w:rPr>
          <w:rStyle w:val="ff3"/>
          <w:rFonts w:ascii="Tahoma" w:hAnsi="Tahoma" w:cs="Tahoma"/>
          <w:b/>
          <w:bCs/>
          <w:i/>
          <w:iCs/>
          <w:color w:val="000000"/>
        </w:rPr>
        <w:t>Перв</w:t>
      </w:r>
      <w:r>
        <w:rPr>
          <w:rStyle w:val="ff1"/>
          <w:rFonts w:ascii="Tahoma" w:hAnsi="Tahoma" w:cs="Tahoma"/>
          <w:b/>
          <w:bCs/>
          <w:i/>
          <w:iCs/>
          <w:color w:val="000000"/>
        </w:rPr>
        <w:t>ый шаг: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r>
        <w:rPr>
          <w:rStyle w:val="ff1"/>
          <w:rFonts w:ascii="Tahoma" w:hAnsi="Tahoma" w:cs="Tahoma"/>
          <w:i/>
          <w:iCs/>
          <w:color w:val="000000"/>
        </w:rPr>
        <w:t>проясняем конфликтную ситуацию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Родителям необходимо выслушать ребенка. Уточнить, что он желает и чего не желает, что ему нужно и важно. Это нужно делать в стиле активного слушания, а потом говорить о собственных желаниях или проблемах при помощи «Я – сообщений». Необходимо начинать именно с выслушивания дитя, а не с сообщений о себе.</w:t>
      </w:r>
      <w:r>
        <w:rPr>
          <w:rFonts w:ascii="Tahoma" w:hAnsi="Tahoma" w:cs="Tahoma"/>
          <w:color w:val="000000"/>
        </w:rPr>
        <w:br/>
      </w:r>
      <w:r>
        <w:rPr>
          <w:rStyle w:val="ff3"/>
          <w:rFonts w:ascii="Tahoma" w:hAnsi="Tahoma" w:cs="Tahoma"/>
          <w:b/>
          <w:bCs/>
          <w:i/>
          <w:iCs/>
          <w:color w:val="000000"/>
        </w:rPr>
        <w:t>Второ</w:t>
      </w:r>
      <w:r>
        <w:rPr>
          <w:rStyle w:val="ff1"/>
          <w:rFonts w:ascii="Tahoma" w:hAnsi="Tahoma" w:cs="Tahoma"/>
          <w:b/>
          <w:bCs/>
          <w:i/>
          <w:iCs/>
          <w:color w:val="000000"/>
        </w:rPr>
        <w:t>й шаг: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r>
        <w:rPr>
          <w:rStyle w:val="ff1"/>
          <w:rFonts w:ascii="Tahoma" w:hAnsi="Tahoma" w:cs="Tahoma"/>
          <w:i/>
          <w:iCs/>
          <w:color w:val="000000"/>
        </w:rPr>
        <w:t>собираем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r>
        <w:rPr>
          <w:rStyle w:val="ff1"/>
          <w:rFonts w:ascii="Tahoma" w:hAnsi="Tahoma" w:cs="Tahoma"/>
          <w:i/>
          <w:iCs/>
          <w:color w:val="000000"/>
        </w:rPr>
        <w:t>предложения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«Что же предпринять?», «Как быть?». После того, как вы задали ребенку вопрос, нужно сделать паузу, позвольте малышу первому предложить способ решения проблемы. В тех случаях, когда ребенок высказывает много предложений, можно записать их на бумажке.</w:t>
      </w:r>
      <w:r>
        <w:rPr>
          <w:rFonts w:ascii="Tahoma" w:hAnsi="Tahoma" w:cs="Tahoma"/>
          <w:color w:val="000000"/>
        </w:rPr>
        <w:br/>
      </w:r>
      <w:r>
        <w:rPr>
          <w:rStyle w:val="ff3"/>
          <w:rFonts w:ascii="Tahoma" w:hAnsi="Tahoma" w:cs="Tahoma"/>
          <w:b/>
          <w:bCs/>
          <w:i/>
          <w:iCs/>
          <w:color w:val="000000"/>
        </w:rPr>
        <w:t>Трети</w:t>
      </w:r>
      <w:r>
        <w:rPr>
          <w:rStyle w:val="ff1"/>
          <w:rFonts w:ascii="Tahoma" w:hAnsi="Tahoma" w:cs="Tahoma"/>
          <w:b/>
          <w:bCs/>
          <w:i/>
          <w:iCs/>
          <w:color w:val="000000"/>
        </w:rPr>
        <w:t>й шаг:</w:t>
      </w:r>
      <w:r>
        <w:rPr>
          <w:rStyle w:val="apple-converted-space"/>
          <w:rFonts w:ascii="Tahoma" w:hAnsi="Tahoma" w:cs="Tahoma"/>
          <w:i/>
          <w:iCs/>
          <w:color w:val="000000"/>
        </w:rPr>
        <w:t> </w:t>
      </w:r>
      <w:r>
        <w:rPr>
          <w:rStyle w:val="ff1"/>
          <w:rFonts w:ascii="Tahoma" w:hAnsi="Tahoma" w:cs="Tahoma"/>
          <w:i/>
          <w:iCs/>
          <w:color w:val="000000"/>
        </w:rPr>
        <w:t xml:space="preserve">оцениваем предложения и выбираем более </w:t>
      </w:r>
      <w:proofErr w:type="gramStart"/>
      <w:r>
        <w:rPr>
          <w:rStyle w:val="ff1"/>
          <w:rFonts w:ascii="Tahoma" w:hAnsi="Tahoma" w:cs="Tahoma"/>
          <w:i/>
          <w:iCs/>
          <w:color w:val="000000"/>
        </w:rPr>
        <w:t>приемлемое</w:t>
      </w:r>
      <w:proofErr w:type="gramEnd"/>
      <w:r>
        <w:rPr>
          <w:rStyle w:val="ff1"/>
          <w:rFonts w:ascii="Tahoma" w:hAnsi="Tahoma" w:cs="Tahoma"/>
          <w:i/>
          <w:iCs/>
          <w:color w:val="000000"/>
        </w:rPr>
        <w:t>.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lastRenderedPageBreak/>
        <w:t xml:space="preserve">На этом этапе нужно обсудить с ребенком каждый способ и выбрать тот, который понравится больше, как вам, так и вашему ребенку. </w:t>
      </w:r>
      <w:proofErr w:type="gramStart"/>
      <w:r>
        <w:rPr>
          <w:rStyle w:val="ff2"/>
          <w:rFonts w:ascii="Tahoma" w:hAnsi="Tahoma" w:cs="Tahoma"/>
          <w:color w:val="000000"/>
        </w:rPr>
        <w:t>Который</w:t>
      </w:r>
      <w:proofErr w:type="gramEnd"/>
      <w:r>
        <w:rPr>
          <w:rStyle w:val="ff2"/>
          <w:rFonts w:ascii="Tahoma" w:hAnsi="Tahoma" w:cs="Tahoma"/>
          <w:color w:val="000000"/>
        </w:rPr>
        <w:t xml:space="preserve"> устроит обе стороны.</w:t>
      </w:r>
      <w:r>
        <w:rPr>
          <w:rFonts w:ascii="Tahoma" w:hAnsi="Tahoma" w:cs="Tahoma"/>
          <w:color w:val="000000"/>
        </w:rPr>
        <w:br/>
      </w:r>
      <w:r>
        <w:rPr>
          <w:rStyle w:val="ff3"/>
          <w:rFonts w:ascii="Tahoma" w:hAnsi="Tahoma" w:cs="Tahoma"/>
          <w:b/>
          <w:bCs/>
          <w:i/>
          <w:iCs/>
          <w:color w:val="000000"/>
        </w:rPr>
        <w:t>Четверт</w:t>
      </w:r>
      <w:r>
        <w:rPr>
          <w:rStyle w:val="ff1"/>
          <w:rFonts w:ascii="Tahoma" w:hAnsi="Tahoma" w:cs="Tahoma"/>
          <w:b/>
          <w:bCs/>
          <w:i/>
          <w:iCs/>
          <w:color w:val="000000"/>
        </w:rPr>
        <w:t>ый шаг: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</w:rPr>
        <w:t> </w:t>
      </w:r>
      <w:r>
        <w:rPr>
          <w:rStyle w:val="ff1"/>
          <w:rFonts w:ascii="Tahoma" w:hAnsi="Tahoma" w:cs="Tahoma"/>
          <w:i/>
          <w:iCs/>
          <w:color w:val="000000"/>
        </w:rPr>
        <w:t>детализируем принятое решение.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Стоит уточнить мельчайшие детали. Если вы приняли решение, что ребенок самостоятельно будет вставать по утрам, то нужно предоставить ему будильник и научить, как им пользоваться.</w:t>
      </w:r>
      <w:r>
        <w:rPr>
          <w:rFonts w:ascii="Tahoma" w:hAnsi="Tahoma" w:cs="Tahoma"/>
          <w:color w:val="000000"/>
        </w:rPr>
        <w:br/>
      </w:r>
      <w:r>
        <w:rPr>
          <w:rStyle w:val="ff3"/>
          <w:rFonts w:ascii="Tahoma" w:hAnsi="Tahoma" w:cs="Tahoma"/>
          <w:b/>
          <w:bCs/>
          <w:i/>
          <w:iCs/>
          <w:color w:val="000000"/>
        </w:rPr>
        <w:t>Пяты</w:t>
      </w:r>
      <w:r>
        <w:rPr>
          <w:rStyle w:val="ff1"/>
          <w:rFonts w:ascii="Tahoma" w:hAnsi="Tahoma" w:cs="Tahoma"/>
          <w:b/>
          <w:bCs/>
          <w:i/>
          <w:iCs/>
          <w:color w:val="000000"/>
        </w:rPr>
        <w:t>й шаг: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</w:rPr>
        <w:t> </w:t>
      </w:r>
      <w:r>
        <w:rPr>
          <w:rStyle w:val="ff1"/>
          <w:rFonts w:ascii="Tahoma" w:hAnsi="Tahoma" w:cs="Tahoma"/>
          <w:i/>
          <w:iCs/>
          <w:color w:val="000000"/>
        </w:rPr>
        <w:t>выполняем решения, проверяем.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В тех случаях, когда вы пришли к тому, что ребенок будет делать что-то самостоятельно, без вашей помощи. То в первое время у него может не получаться, именно поэтому через два дня, когда вы спокойно будете оба спрашивать: «Как дела?». Возможно, вы что-то забыли учесть, и необходима какая-то помощь.</w:t>
      </w:r>
      <w:r>
        <w:rPr>
          <w:rFonts w:ascii="Tahoma" w:hAnsi="Tahoma" w:cs="Tahoma"/>
          <w:color w:val="000000"/>
        </w:rPr>
        <w:br/>
      </w:r>
      <w:r>
        <w:rPr>
          <w:rStyle w:val="ff2"/>
          <w:rFonts w:ascii="Tahoma" w:hAnsi="Tahoma" w:cs="Tahoma"/>
          <w:color w:val="000000"/>
        </w:rPr>
        <w:t>Подобный метод не оставляет никого в проигрыше, а приглашает к сотрудничеству!</w:t>
      </w:r>
    </w:p>
    <w:p w:rsidR="00407505" w:rsidRDefault="00407505">
      <w:bookmarkStart w:id="0" w:name="_GoBack"/>
      <w:bookmarkEnd w:id="0"/>
    </w:p>
    <w:sectPr w:rsidR="0040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4"/>
    <w:rsid w:val="00155B44"/>
    <w:rsid w:val="00407505"/>
    <w:rsid w:val="005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5C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5C2780"/>
  </w:style>
  <w:style w:type="paragraph" w:customStyle="1" w:styleId="imalignleft">
    <w:name w:val="imalign_left"/>
    <w:basedOn w:val="a"/>
    <w:rsid w:val="005C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C2780"/>
  </w:style>
  <w:style w:type="character" w:customStyle="1" w:styleId="ff1">
    <w:name w:val="ff1"/>
    <w:basedOn w:val="a0"/>
    <w:rsid w:val="005C2780"/>
  </w:style>
  <w:style w:type="character" w:customStyle="1" w:styleId="apple-converted-space">
    <w:name w:val="apple-converted-space"/>
    <w:basedOn w:val="a0"/>
    <w:rsid w:val="005C2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5C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5C2780"/>
  </w:style>
  <w:style w:type="paragraph" w:customStyle="1" w:styleId="imalignleft">
    <w:name w:val="imalign_left"/>
    <w:basedOn w:val="a"/>
    <w:rsid w:val="005C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C2780"/>
  </w:style>
  <w:style w:type="character" w:customStyle="1" w:styleId="ff1">
    <w:name w:val="ff1"/>
    <w:basedOn w:val="a0"/>
    <w:rsid w:val="005C2780"/>
  </w:style>
  <w:style w:type="character" w:customStyle="1" w:styleId="apple-converted-space">
    <w:name w:val="apple-converted-space"/>
    <w:basedOn w:val="a0"/>
    <w:rsid w:val="005C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Company>Krokoz™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2013-12-28T11:40:00Z</dcterms:created>
  <dcterms:modified xsi:type="dcterms:W3CDTF">2013-12-28T11:40:00Z</dcterms:modified>
</cp:coreProperties>
</file>