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30" w:rsidRPr="00110530" w:rsidRDefault="00110530" w:rsidP="0011053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Сайганова Л. А., учитель МО</w:t>
      </w:r>
      <w:r w:rsidR="00462A2E">
        <w:rPr>
          <w:rFonts w:ascii="Times New Roman" w:hAnsi="Times New Roman" w:cs="Times New Roman"/>
          <w:b/>
          <w:sz w:val="24"/>
          <w:szCs w:val="24"/>
        </w:rPr>
        <w:t>А</w:t>
      </w:r>
      <w:r w:rsidRPr="00110530">
        <w:rPr>
          <w:rFonts w:ascii="Times New Roman" w:hAnsi="Times New Roman" w:cs="Times New Roman"/>
          <w:b/>
          <w:sz w:val="24"/>
          <w:szCs w:val="24"/>
        </w:rPr>
        <w:t>У «Лицей № 1»</w:t>
      </w:r>
    </w:p>
    <w:p w:rsidR="00110530" w:rsidRPr="00110530" w:rsidRDefault="00110530" w:rsidP="0011053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 xml:space="preserve"> города Оренбурга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Методическая модель подготовки учащихся к ГИА в 9 классе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93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b/>
          <w:bCs/>
          <w:sz w:val="24"/>
          <w:szCs w:val="24"/>
        </w:rPr>
        <w:t>Структура экзаменационной работы ГИА по русскому языку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b/>
          <w:bCs/>
          <w:sz w:val="24"/>
          <w:szCs w:val="24"/>
        </w:rPr>
        <w:t>Работа состоит из 3 частей: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b/>
          <w:bCs/>
          <w:sz w:val="24"/>
          <w:szCs w:val="24"/>
        </w:rPr>
        <w:t>Часть 1 (С</w:t>
      </w:r>
      <w:proofErr w:type="gramStart"/>
      <w:r w:rsidRPr="0011053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1105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0530">
        <w:rPr>
          <w:rFonts w:ascii="Times New Roman" w:hAnsi="Times New Roman" w:cs="Times New Roman"/>
          <w:sz w:val="24"/>
          <w:szCs w:val="24"/>
        </w:rPr>
        <w:t xml:space="preserve"> – сжатое изложение по прослушанному тексту.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b/>
          <w:bCs/>
          <w:sz w:val="24"/>
          <w:szCs w:val="24"/>
        </w:rPr>
        <w:t>Часть 2</w:t>
      </w:r>
      <w:r w:rsidRPr="00110530">
        <w:rPr>
          <w:rFonts w:ascii="Times New Roman" w:hAnsi="Times New Roman" w:cs="Times New Roman"/>
          <w:sz w:val="24"/>
          <w:szCs w:val="24"/>
        </w:rPr>
        <w:t xml:space="preserve"> – тестовые задания по прочитанному тексту(7 заданий (А1-А7) – задания с выбором ответа; 14 заданий (В1-В14) – задания с кратким ответом).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b/>
          <w:bCs/>
          <w:sz w:val="24"/>
          <w:szCs w:val="24"/>
        </w:rPr>
        <w:t>Часть 3 (С</w:t>
      </w:r>
      <w:proofErr w:type="gramStart"/>
      <w:r w:rsidRPr="0011053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1105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0530">
        <w:rPr>
          <w:rFonts w:ascii="Times New Roman" w:hAnsi="Times New Roman" w:cs="Times New Roman"/>
          <w:sz w:val="24"/>
          <w:szCs w:val="24"/>
        </w:rPr>
        <w:t xml:space="preserve"> – сочинение-рассуждение на лингвистическую тему (С2.1) или сочинение-рассуждение по проблеме, заявленной в тексте для чтения (С2.2).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Основные умения, проверяемые контрольно-измерительными материалами ГИА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1. Умение адекватно понимать информацию устного сообщения (цель, тему, главную мысль, основную и дополнительную, явную и скрытую информацию).</w:t>
      </w:r>
      <w:r w:rsidRPr="00110530">
        <w:rPr>
          <w:rFonts w:ascii="Times New Roman" w:hAnsi="Times New Roman" w:cs="Times New Roman"/>
          <w:sz w:val="24"/>
          <w:szCs w:val="24"/>
        </w:rPr>
        <w:br/>
        <w:t>2. Умение сжато излагать содержание прослушанных публицистических и научных текстов различных функционально-смысловых типов речи.</w:t>
      </w:r>
      <w:r w:rsidRPr="00110530">
        <w:rPr>
          <w:rFonts w:ascii="Times New Roman" w:hAnsi="Times New Roman" w:cs="Times New Roman"/>
          <w:sz w:val="24"/>
          <w:szCs w:val="24"/>
        </w:rPr>
        <w:br/>
        <w:t>3. Умение обрабатывать информацию звучащего текста.</w:t>
      </w:r>
      <w:r w:rsidRPr="00110530">
        <w:rPr>
          <w:rFonts w:ascii="Times New Roman" w:hAnsi="Times New Roman" w:cs="Times New Roman"/>
          <w:sz w:val="24"/>
          <w:szCs w:val="24"/>
        </w:rPr>
        <w:br/>
        <w:t>4. Умение адекватно понимать информацию письменного сообщения (цель, тему, главную мысль, основную и дополнительную, явную и скрытую информацию).</w:t>
      </w:r>
      <w:r w:rsidRPr="00110530">
        <w:rPr>
          <w:rFonts w:ascii="Times New Roman" w:hAnsi="Times New Roman" w:cs="Times New Roman"/>
          <w:sz w:val="24"/>
          <w:szCs w:val="24"/>
        </w:rPr>
        <w:br/>
        <w:t>5. Умение понимать отношение автора к поставленной в прочитанном тексте проблеме.</w:t>
      </w:r>
      <w:r w:rsidRPr="00110530">
        <w:rPr>
          <w:rFonts w:ascii="Times New Roman" w:hAnsi="Times New Roman" w:cs="Times New Roman"/>
          <w:sz w:val="24"/>
          <w:szCs w:val="24"/>
        </w:rPr>
        <w:br/>
        <w:t>6. Умение интерпретировать информацию прочитанного текста.</w:t>
      </w:r>
      <w:r w:rsidRPr="00110530">
        <w:rPr>
          <w:rFonts w:ascii="Times New Roman" w:hAnsi="Times New Roman" w:cs="Times New Roman"/>
          <w:sz w:val="24"/>
          <w:szCs w:val="24"/>
        </w:rPr>
        <w:br/>
        <w:t>7. Умение использовать информацию, содержащуюся в прочитанном тексте, в качестве аргумента.</w:t>
      </w:r>
      <w:r w:rsidRPr="00110530">
        <w:rPr>
          <w:rFonts w:ascii="Times New Roman" w:hAnsi="Times New Roman" w:cs="Times New Roman"/>
          <w:sz w:val="24"/>
          <w:szCs w:val="24"/>
        </w:rPr>
        <w:br/>
        <w:t>8. Умение различать разговорную речь, научный, публицистический, официально-деловой стили, язык художественной литературы.</w:t>
      </w:r>
      <w:r w:rsidRPr="00110530">
        <w:rPr>
          <w:rFonts w:ascii="Times New Roman" w:hAnsi="Times New Roman" w:cs="Times New Roman"/>
          <w:sz w:val="24"/>
          <w:szCs w:val="24"/>
        </w:rPr>
        <w:br/>
        <w:t>9. Умение определять функционально-смысловой тип речи.</w:t>
      </w:r>
      <w:r w:rsidRPr="00110530">
        <w:rPr>
          <w:rFonts w:ascii="Times New Roman" w:hAnsi="Times New Roman" w:cs="Times New Roman"/>
          <w:sz w:val="24"/>
          <w:szCs w:val="24"/>
        </w:rPr>
        <w:br/>
        <w:t>10. Умение определять лексическое значение слова и фразеологического оборота.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11. Умение проводить морфемный и словообразовательный анализ слова.</w:t>
      </w:r>
      <w:r w:rsidRPr="00110530">
        <w:rPr>
          <w:rFonts w:ascii="Times New Roman" w:hAnsi="Times New Roman" w:cs="Times New Roman"/>
          <w:sz w:val="24"/>
          <w:szCs w:val="24"/>
        </w:rPr>
        <w:br/>
        <w:t>12. Умение определять принадлежность слова к определенной части речи по его грамматическим признакам.</w:t>
      </w:r>
      <w:r w:rsidRPr="00110530">
        <w:rPr>
          <w:rFonts w:ascii="Times New Roman" w:hAnsi="Times New Roman" w:cs="Times New Roman"/>
          <w:sz w:val="24"/>
          <w:szCs w:val="24"/>
        </w:rPr>
        <w:br/>
        <w:t>13. Умение определять принадлежность предложения к определенной синтаксической модели по его смыслу, интонации и грамматическим признакам.</w:t>
      </w:r>
      <w:r w:rsidRPr="00110530">
        <w:rPr>
          <w:rFonts w:ascii="Times New Roman" w:hAnsi="Times New Roman" w:cs="Times New Roman"/>
          <w:sz w:val="24"/>
          <w:szCs w:val="24"/>
        </w:rPr>
        <w:br/>
        <w:t>14. Умение находить грамматическую основу предложения.</w:t>
      </w:r>
      <w:r w:rsidRPr="00110530">
        <w:rPr>
          <w:rFonts w:ascii="Times New Roman" w:hAnsi="Times New Roman" w:cs="Times New Roman"/>
          <w:sz w:val="24"/>
          <w:szCs w:val="24"/>
        </w:rPr>
        <w:br/>
        <w:t xml:space="preserve">15. Умение применять знания по фонетике, лексике, </w:t>
      </w:r>
      <w:proofErr w:type="spellStart"/>
      <w:r w:rsidRPr="0011053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10530">
        <w:rPr>
          <w:rFonts w:ascii="Times New Roman" w:hAnsi="Times New Roman" w:cs="Times New Roman"/>
          <w:sz w:val="24"/>
          <w:szCs w:val="24"/>
        </w:rPr>
        <w:t>, словообразованию, морфологии и синтаксису в практике правописания.</w:t>
      </w:r>
      <w:r w:rsidRPr="00110530">
        <w:rPr>
          <w:rFonts w:ascii="Times New Roman" w:hAnsi="Times New Roman" w:cs="Times New Roman"/>
          <w:sz w:val="24"/>
          <w:szCs w:val="24"/>
        </w:rPr>
        <w:br/>
      </w:r>
      <w:r w:rsidRPr="00110530">
        <w:rPr>
          <w:rFonts w:ascii="Times New Roman" w:hAnsi="Times New Roman" w:cs="Times New Roman"/>
          <w:sz w:val="24"/>
          <w:szCs w:val="24"/>
        </w:rPr>
        <w:lastRenderedPageBreak/>
        <w:t>16. Умение создавать текст в соответствии с заданной темой и функционально-смысловым типом речи.</w:t>
      </w:r>
      <w:r w:rsidRPr="00110530">
        <w:rPr>
          <w:rFonts w:ascii="Times New Roman" w:hAnsi="Times New Roman" w:cs="Times New Roman"/>
          <w:sz w:val="24"/>
          <w:szCs w:val="24"/>
        </w:rPr>
        <w:br/>
        <w:t>17. Умение последовательно излагать собственные мысли.</w:t>
      </w:r>
      <w:r w:rsidRPr="00110530">
        <w:rPr>
          <w:rFonts w:ascii="Times New Roman" w:hAnsi="Times New Roman" w:cs="Times New Roman"/>
          <w:sz w:val="24"/>
          <w:szCs w:val="24"/>
        </w:rPr>
        <w:br/>
        <w:t>18. Умение осуществлять выбор и организацию языковых сре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>оответствии с темой, целью, стилем и функционально-смысловым типом речи.</w:t>
      </w:r>
      <w:r w:rsidRPr="00110530">
        <w:rPr>
          <w:rFonts w:ascii="Times New Roman" w:hAnsi="Times New Roman" w:cs="Times New Roman"/>
          <w:sz w:val="24"/>
          <w:szCs w:val="24"/>
        </w:rPr>
        <w:br/>
        <w:t>19. Умение использовать в собственной речи разнообразные грамматические конструкции и лексическое богатство языка.</w:t>
      </w:r>
      <w:r w:rsidRPr="00110530">
        <w:rPr>
          <w:rFonts w:ascii="Times New Roman" w:hAnsi="Times New Roman" w:cs="Times New Roman"/>
          <w:sz w:val="24"/>
          <w:szCs w:val="24"/>
        </w:rPr>
        <w:br/>
        <w:t>20. Умение оформлять речь в соответствии с орфографическими, грамматическими, пунктуационными и речевыми нормами литературного языка.</w:t>
      </w:r>
    </w:p>
    <w:p w:rsid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Пункты 1-3 проверяются заданием С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 xml:space="preserve"> (написание сжатого изложения).</w:t>
      </w:r>
      <w:r w:rsidRPr="00110530">
        <w:rPr>
          <w:rFonts w:ascii="Times New Roman" w:hAnsi="Times New Roman" w:cs="Times New Roman"/>
          <w:sz w:val="24"/>
          <w:szCs w:val="24"/>
        </w:rPr>
        <w:br/>
        <w:t>Пункты 4-15 проверяются тестовой частью работы (задания блоков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 xml:space="preserve"> и В).</w:t>
      </w:r>
      <w:r w:rsidRPr="00110530">
        <w:rPr>
          <w:rFonts w:ascii="Times New Roman" w:hAnsi="Times New Roman" w:cs="Times New Roman"/>
          <w:sz w:val="24"/>
          <w:szCs w:val="24"/>
        </w:rPr>
        <w:br/>
        <w:t>Пункты 16-20 — заданиями части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 xml:space="preserve"> 2.1 или 2.2 (сочинение на лингвистическую  или морально-этическую тему).</w:t>
      </w:r>
    </w:p>
    <w:p w:rsid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Основные принципы подготовки учащихся к ГИА</w:t>
      </w:r>
    </w:p>
    <w:p w:rsidR="00124883" w:rsidRPr="00110530" w:rsidRDefault="00720D69" w:rsidP="00110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053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10530">
        <w:rPr>
          <w:rFonts w:ascii="Times New Roman" w:hAnsi="Times New Roman" w:cs="Times New Roman"/>
          <w:sz w:val="24"/>
          <w:szCs w:val="24"/>
        </w:rPr>
        <w:t>;</w:t>
      </w:r>
    </w:p>
    <w:p w:rsidR="00124883" w:rsidRPr="00110530" w:rsidRDefault="00720D69" w:rsidP="00110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Преемственность;</w:t>
      </w:r>
    </w:p>
    <w:p w:rsidR="00124883" w:rsidRPr="00110530" w:rsidRDefault="00720D69" w:rsidP="00110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124883" w:rsidRPr="00110530" w:rsidRDefault="00720D69" w:rsidP="00110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124883" w:rsidRPr="00110530" w:rsidRDefault="00720D69" w:rsidP="00110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Последовательность.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124883" w:rsidRPr="00110530" w:rsidRDefault="00720D69" w:rsidP="0011053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Лекции</w:t>
      </w:r>
    </w:p>
    <w:p w:rsidR="00124883" w:rsidRPr="00110530" w:rsidRDefault="00720D69" w:rsidP="0011053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124883" w:rsidRPr="00110530" w:rsidRDefault="00720D69" w:rsidP="0011053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Индивидуальные маршруты</w:t>
      </w:r>
    </w:p>
    <w:p w:rsidR="00124883" w:rsidRPr="00110530" w:rsidRDefault="00720D69" w:rsidP="0011053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124883" w:rsidRPr="00110530" w:rsidRDefault="00720D69" w:rsidP="0011053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Зачеты </w:t>
      </w:r>
    </w:p>
    <w:p w:rsidR="00124883" w:rsidRPr="00110530" w:rsidRDefault="00720D69" w:rsidP="0011053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Открытые занятия для всех участников образовательного процесса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Сжатое изложение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Основная задача – передать содержание кратко и обобщенно, но полно, сохранив все </w:t>
      </w:r>
      <w:proofErr w:type="spellStart"/>
      <w:r w:rsidRPr="0011053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110530">
        <w:rPr>
          <w:rFonts w:ascii="Times New Roman" w:hAnsi="Times New Roman" w:cs="Times New Roman"/>
          <w:sz w:val="24"/>
          <w:szCs w:val="24"/>
        </w:rPr>
        <w:t>.</w:t>
      </w:r>
    </w:p>
    <w:p w:rsidR="00110530" w:rsidRP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При написании сжатого изложения необходимо </w:t>
      </w:r>
      <w:r w:rsidRPr="00110530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10530">
        <w:rPr>
          <w:rFonts w:ascii="Times New Roman" w:hAnsi="Times New Roman" w:cs="Times New Roman"/>
          <w:sz w:val="24"/>
          <w:szCs w:val="24"/>
        </w:rPr>
        <w:t>:</w:t>
      </w:r>
    </w:p>
    <w:p w:rsidR="00124883" w:rsidRPr="00110530" w:rsidRDefault="00720D69" w:rsidP="001105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вычленять в исходном тексте </w:t>
      </w:r>
      <w:r w:rsidRPr="00110530">
        <w:rPr>
          <w:rFonts w:ascii="Times New Roman" w:hAnsi="Times New Roman" w:cs="Times New Roman"/>
          <w:i/>
          <w:iCs/>
          <w:sz w:val="24"/>
          <w:szCs w:val="24"/>
        </w:rPr>
        <w:t>основное</w:t>
      </w:r>
      <w:r w:rsidRPr="00110530">
        <w:rPr>
          <w:rFonts w:ascii="Times New Roman" w:hAnsi="Times New Roman" w:cs="Times New Roman"/>
          <w:sz w:val="24"/>
          <w:szCs w:val="24"/>
        </w:rPr>
        <w:t xml:space="preserve"> (относительно всего текста) и </w:t>
      </w:r>
      <w:r w:rsidRPr="00110530">
        <w:rPr>
          <w:rFonts w:ascii="Times New Roman" w:hAnsi="Times New Roman" w:cs="Times New Roman"/>
          <w:i/>
          <w:iCs/>
          <w:sz w:val="24"/>
          <w:szCs w:val="24"/>
        </w:rPr>
        <w:t>существенное</w:t>
      </w:r>
      <w:r w:rsidRPr="00110530">
        <w:rPr>
          <w:rFonts w:ascii="Times New Roman" w:hAnsi="Times New Roman" w:cs="Times New Roman"/>
          <w:sz w:val="24"/>
          <w:szCs w:val="24"/>
        </w:rPr>
        <w:t xml:space="preserve"> (относительно каждой части текста);</w:t>
      </w:r>
    </w:p>
    <w:p w:rsidR="00124883" w:rsidRPr="00110530" w:rsidRDefault="00720D69" w:rsidP="001105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ориентироваться при сжатии текста на </w:t>
      </w:r>
      <w:r w:rsidRPr="00110530">
        <w:rPr>
          <w:rFonts w:ascii="Times New Roman" w:hAnsi="Times New Roman" w:cs="Times New Roman"/>
          <w:i/>
          <w:iCs/>
          <w:sz w:val="24"/>
          <w:szCs w:val="24"/>
        </w:rPr>
        <w:t>речевую ситуацию</w:t>
      </w:r>
      <w:r w:rsidRPr="00110530">
        <w:rPr>
          <w:rFonts w:ascii="Times New Roman" w:hAnsi="Times New Roman" w:cs="Times New Roman"/>
          <w:sz w:val="24"/>
          <w:szCs w:val="24"/>
        </w:rPr>
        <w:t>;</w:t>
      </w:r>
    </w:p>
    <w:p w:rsidR="00124883" w:rsidRPr="00110530" w:rsidRDefault="00720D69" w:rsidP="001105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110530">
        <w:rPr>
          <w:rFonts w:ascii="Times New Roman" w:hAnsi="Times New Roman" w:cs="Times New Roman"/>
          <w:i/>
          <w:iCs/>
          <w:sz w:val="24"/>
          <w:szCs w:val="24"/>
        </w:rPr>
        <w:t>приемы сжатия текста</w:t>
      </w:r>
      <w:r w:rsidRPr="00110530">
        <w:rPr>
          <w:rFonts w:ascii="Times New Roman" w:hAnsi="Times New Roman" w:cs="Times New Roman"/>
          <w:sz w:val="24"/>
          <w:szCs w:val="24"/>
        </w:rPr>
        <w:t xml:space="preserve"> (исключение, обобщение, упрощение);</w:t>
      </w:r>
    </w:p>
    <w:p w:rsidR="00124883" w:rsidRPr="00110530" w:rsidRDefault="00720D69" w:rsidP="001105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 xml:space="preserve">находить  и использовать </w:t>
      </w:r>
      <w:r w:rsidRPr="00110530">
        <w:rPr>
          <w:rFonts w:ascii="Times New Roman" w:hAnsi="Times New Roman" w:cs="Times New Roman"/>
          <w:i/>
          <w:iCs/>
          <w:sz w:val="24"/>
          <w:szCs w:val="24"/>
        </w:rPr>
        <w:t>обобщающие речевые</w:t>
      </w:r>
      <w:r w:rsidRPr="00110530">
        <w:rPr>
          <w:rFonts w:ascii="Times New Roman" w:hAnsi="Times New Roman" w:cs="Times New Roman"/>
          <w:sz w:val="24"/>
          <w:szCs w:val="24"/>
        </w:rPr>
        <w:t xml:space="preserve"> </w:t>
      </w:r>
      <w:r w:rsidRPr="00110530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</w:t>
      </w:r>
      <w:r w:rsidRPr="00110530">
        <w:rPr>
          <w:rFonts w:ascii="Times New Roman" w:hAnsi="Times New Roman" w:cs="Times New Roman"/>
          <w:sz w:val="24"/>
          <w:szCs w:val="24"/>
        </w:rPr>
        <w:t>выражения;</w:t>
      </w:r>
    </w:p>
    <w:p w:rsidR="00110530" w:rsidRDefault="00110530" w:rsidP="001105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lastRenderedPageBreak/>
        <w:t>правильно выстроить сжатый текст.</w:t>
      </w:r>
    </w:p>
    <w:p w:rsidR="00110530" w:rsidRP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Семь заданий с выбором ответа (А</w:t>
      </w:r>
      <w:proofErr w:type="gramStart"/>
      <w:r w:rsidRPr="0011053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10530">
        <w:rPr>
          <w:rFonts w:ascii="Times New Roman" w:hAnsi="Times New Roman" w:cs="Times New Roman"/>
          <w:b/>
          <w:sz w:val="24"/>
          <w:szCs w:val="24"/>
        </w:rPr>
        <w:t xml:space="preserve"> – А7) проверяют:</w:t>
      </w:r>
    </w:p>
    <w:p w:rsidR="00124883" w:rsidRPr="00110530" w:rsidRDefault="00720D69" w:rsidP="0011053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понимание его основной проблемы или её аспектов (А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24883" w:rsidRPr="00110530" w:rsidRDefault="00720D69" w:rsidP="0011053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понимание позиции автора или героя (А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>),</w:t>
      </w:r>
    </w:p>
    <w:p w:rsidR="00124883" w:rsidRPr="00110530" w:rsidRDefault="00720D69" w:rsidP="0011053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понимание характеристики героя (А3),</w:t>
      </w:r>
    </w:p>
    <w:p w:rsidR="00124883" w:rsidRPr="00110530" w:rsidRDefault="00720D69" w:rsidP="0011053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понимание важных для содержательного анализа отношений синонимии и антонимии как на лексическом, так и на текстовом уровне (А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 xml:space="preserve"> и А5);</w:t>
      </w:r>
    </w:p>
    <w:p w:rsidR="00124883" w:rsidRPr="00110530" w:rsidRDefault="00720D69" w:rsidP="0011053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понимание роли номинации героев в выявлении авторского отношения к ним (А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>);</w:t>
      </w:r>
    </w:p>
    <w:p w:rsidR="00124883" w:rsidRPr="00110530" w:rsidRDefault="00720D69" w:rsidP="0011053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530">
        <w:rPr>
          <w:rFonts w:ascii="Times New Roman" w:hAnsi="Times New Roman" w:cs="Times New Roman"/>
          <w:sz w:val="24"/>
          <w:szCs w:val="24"/>
        </w:rPr>
        <w:t>умение опознавать изученных средств выразительности речи (А</w:t>
      </w:r>
      <w:proofErr w:type="gramStart"/>
      <w:r w:rsidRPr="0011053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105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0530" w:rsidRDefault="00110530" w:rsidP="00110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30">
        <w:rPr>
          <w:rFonts w:ascii="Times New Roman" w:hAnsi="Times New Roman" w:cs="Times New Roman"/>
          <w:b/>
          <w:sz w:val="24"/>
          <w:szCs w:val="24"/>
        </w:rPr>
        <w:t>Четырнадцать заданий с кратким ответом (В</w:t>
      </w:r>
      <w:proofErr w:type="gramStart"/>
      <w:r w:rsidRPr="0011053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10530">
        <w:rPr>
          <w:rFonts w:ascii="Times New Roman" w:hAnsi="Times New Roman" w:cs="Times New Roman"/>
          <w:b/>
          <w:sz w:val="24"/>
          <w:szCs w:val="24"/>
        </w:rPr>
        <w:t xml:space="preserve"> – В14)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– на подбор синонима;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– на правописание чередующихся гласных в корне слова;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 xml:space="preserve">В3 – на правописание приставок (на 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46574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и –с);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– на правописание Н и НН в суффиксах причастий и прилагательных;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В8 – на конструирование синонимичных словосочетаний с разными видами связи;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и В12 – на определение грамматических основ предложения;</w:t>
      </w:r>
    </w:p>
    <w:p w:rsidR="00124883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В5-В7, В10,В11,В13,В14 – на пунктуацию в простом и сложном предложении.</w:t>
      </w:r>
    </w:p>
    <w:p w:rsidR="00146574" w:rsidRPr="00146574" w:rsidRDefault="00146574" w:rsidP="00146574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46574">
        <w:rPr>
          <w:rFonts w:ascii="Times New Roman" w:hAnsi="Times New Roman" w:cs="Times New Roman"/>
          <w:b/>
          <w:sz w:val="24"/>
          <w:szCs w:val="24"/>
        </w:rPr>
        <w:t>Критерии оценивания содержания сочинения на лингвистическую тему С</w:t>
      </w:r>
      <w:proofErr w:type="gramStart"/>
      <w:r w:rsidRPr="0014657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46574">
        <w:rPr>
          <w:rFonts w:ascii="Times New Roman" w:hAnsi="Times New Roman" w:cs="Times New Roman"/>
          <w:b/>
          <w:sz w:val="24"/>
          <w:szCs w:val="24"/>
        </w:rPr>
        <w:t>.1):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С1К1 –обоснованный ответ на поставленный вопрос (2 функции языка) – 2 б.;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С1К2 – примеры-аргументы (не менее 2 примеров 2-х функций языка) – 2 б.;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С1К3 –смысловая цельность, речевая связность и последовательность изложения (абзацное членение, логические ошибки) – 2 б.;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С1К4 – композиционная стройность и завершенность – 1 б.;</w:t>
      </w:r>
    </w:p>
    <w:p w:rsidR="00124883" w:rsidRPr="00146574" w:rsidRDefault="00720D69" w:rsidP="0014657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Максимальное количество баллов – 7 баллов.</w:t>
      </w:r>
    </w:p>
    <w:p w:rsidR="00110530" w:rsidRDefault="00110530" w:rsidP="00146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74">
        <w:rPr>
          <w:rFonts w:ascii="Times New Roman" w:hAnsi="Times New Roman" w:cs="Times New Roman"/>
          <w:b/>
          <w:sz w:val="24"/>
          <w:szCs w:val="24"/>
        </w:rPr>
        <w:t>Критерии оценивания содержания сочинения по фрагменту текста (С</w:t>
      </w:r>
      <w:proofErr w:type="gramStart"/>
      <w:r w:rsidRPr="0014657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46574">
        <w:rPr>
          <w:rFonts w:ascii="Times New Roman" w:hAnsi="Times New Roman" w:cs="Times New Roman"/>
          <w:b/>
          <w:sz w:val="24"/>
          <w:szCs w:val="24"/>
        </w:rPr>
        <w:t>.2):</w:t>
      </w:r>
    </w:p>
    <w:p w:rsidR="00124883" w:rsidRPr="00146574" w:rsidRDefault="00720D69" w:rsidP="0014657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 xml:space="preserve">С2К1 –понимание смысла фрагмента текста (1 б.); </w:t>
      </w:r>
    </w:p>
    <w:p w:rsidR="00124883" w:rsidRPr="00146574" w:rsidRDefault="00720D69" w:rsidP="0014657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С2К2 – примеры-аргументы (не менее 2 примеров, объясняющих фрагмент) – 3 б.;</w:t>
      </w:r>
    </w:p>
    <w:p w:rsidR="00124883" w:rsidRPr="00146574" w:rsidRDefault="00720D69" w:rsidP="0014657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С2К3 –смысловая цельность, речевая связность и последовательность изложения (абзацное членение, логические ошибки) – 2 б.;</w:t>
      </w:r>
    </w:p>
    <w:p w:rsidR="00124883" w:rsidRPr="00146574" w:rsidRDefault="00720D69" w:rsidP="0014657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С2К4 –композиционная стройность и завершенность – 1 б.;</w:t>
      </w:r>
    </w:p>
    <w:p w:rsidR="00124883" w:rsidRPr="00146574" w:rsidRDefault="00720D69" w:rsidP="0014657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Максимальное количество баллов – 7 баллов.</w:t>
      </w:r>
    </w:p>
    <w:p w:rsidR="00146574" w:rsidRPr="00146574" w:rsidRDefault="00146574" w:rsidP="00146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74">
        <w:rPr>
          <w:rFonts w:ascii="Times New Roman" w:hAnsi="Times New Roman" w:cs="Times New Roman"/>
          <w:b/>
          <w:sz w:val="24"/>
          <w:szCs w:val="24"/>
        </w:rPr>
        <w:t xml:space="preserve">Критерии грамотности и фактической точности речи </w:t>
      </w:r>
      <w:proofErr w:type="gramStart"/>
      <w:r w:rsidRPr="00146574">
        <w:rPr>
          <w:rFonts w:ascii="Times New Roman" w:hAnsi="Times New Roman" w:cs="Times New Roman"/>
          <w:b/>
          <w:sz w:val="24"/>
          <w:szCs w:val="24"/>
        </w:rPr>
        <w:t>экзаменуемого</w:t>
      </w:r>
      <w:proofErr w:type="gramEnd"/>
      <w:r w:rsidRPr="00146574">
        <w:rPr>
          <w:rFonts w:ascii="Times New Roman" w:hAnsi="Times New Roman" w:cs="Times New Roman"/>
          <w:b/>
          <w:sz w:val="24"/>
          <w:szCs w:val="24"/>
        </w:rPr>
        <w:t>:</w:t>
      </w:r>
    </w:p>
    <w:p w:rsidR="00124883" w:rsidRPr="00146574" w:rsidRDefault="00720D69" w:rsidP="0014657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– соблюдении орфографических норм (не более 1 ошибки) – 2б.;</w:t>
      </w:r>
    </w:p>
    <w:p w:rsidR="00124883" w:rsidRPr="00146574" w:rsidRDefault="00720D69" w:rsidP="0014657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– соблюдение пунктуационных норм (не более 2 ошибок) – 2б.;</w:t>
      </w:r>
    </w:p>
    <w:p w:rsidR="00124883" w:rsidRPr="00146574" w:rsidRDefault="00720D69" w:rsidP="0014657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ГК3 – соблюдение грамматических норм (не более 1 ошибки) – 2б.;</w:t>
      </w:r>
    </w:p>
    <w:p w:rsidR="00124883" w:rsidRPr="00146574" w:rsidRDefault="00720D69" w:rsidP="0014657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lastRenderedPageBreak/>
        <w:t>ГК</w:t>
      </w:r>
      <w:proofErr w:type="gramStart"/>
      <w:r w:rsidRPr="0014657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46574">
        <w:rPr>
          <w:rFonts w:ascii="Times New Roman" w:hAnsi="Times New Roman" w:cs="Times New Roman"/>
          <w:sz w:val="24"/>
          <w:szCs w:val="24"/>
        </w:rPr>
        <w:t xml:space="preserve"> – соблюдение речевых норм (не более 2 ошибок) – 2б.;</w:t>
      </w:r>
    </w:p>
    <w:p w:rsidR="00124883" w:rsidRPr="00146574" w:rsidRDefault="00720D69" w:rsidP="0014657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ГК5 – соблюдение фактической точности в изложении и понимании текста (материала), а также в употреблении терминов –2б.</w:t>
      </w:r>
    </w:p>
    <w:p w:rsidR="00124883" w:rsidRPr="00146574" w:rsidRDefault="00720D69" w:rsidP="0014657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Максимальное количество баллов – 10 баллов.</w:t>
      </w:r>
    </w:p>
    <w:p w:rsidR="00146574" w:rsidRPr="00146574" w:rsidRDefault="00146574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574">
        <w:rPr>
          <w:rFonts w:ascii="Times New Roman" w:hAnsi="Times New Roman" w:cs="Times New Roman"/>
          <w:sz w:val="24"/>
          <w:szCs w:val="24"/>
        </w:rPr>
        <w:t>Для изложения и сочинения объемом - 140-290 слов</w:t>
      </w:r>
    </w:p>
    <w:p w:rsidR="00146574" w:rsidRPr="00146574" w:rsidRDefault="00146574" w:rsidP="00146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74">
        <w:rPr>
          <w:rFonts w:ascii="Times New Roman" w:hAnsi="Times New Roman" w:cs="Times New Roman"/>
          <w:b/>
          <w:bCs/>
          <w:sz w:val="24"/>
          <w:szCs w:val="24"/>
        </w:rPr>
        <w:t>Сжатое изложение</w:t>
      </w:r>
    </w:p>
    <w:p w:rsidR="00146574" w:rsidRPr="00146574" w:rsidRDefault="00146574" w:rsidP="00146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574">
        <w:rPr>
          <w:rFonts w:ascii="Times New Roman" w:hAnsi="Times New Roman" w:cs="Times New Roman"/>
          <w:b/>
          <w:sz w:val="24"/>
          <w:szCs w:val="24"/>
        </w:rPr>
        <w:t>(теория и практика подготовки)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Подробное изложение</w:t>
      </w:r>
    </w:p>
    <w:p w:rsidR="00146574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Максимально полно воспроизвести содержание исходного текста с сохранением особенностей авторского стиля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Сжатое изложение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Воспроизвести </w:t>
      </w:r>
      <w:r w:rsidRPr="00F20FDE">
        <w:rPr>
          <w:rFonts w:ascii="Times New Roman" w:hAnsi="Times New Roman" w:cs="Times New Roman"/>
          <w:i/>
          <w:iCs/>
          <w:sz w:val="24"/>
          <w:szCs w:val="24"/>
        </w:rPr>
        <w:t>основное содержание текста</w:t>
      </w:r>
      <w:r w:rsidRPr="00F20FDE">
        <w:rPr>
          <w:rFonts w:ascii="Times New Roman" w:hAnsi="Times New Roman" w:cs="Times New Roman"/>
          <w:sz w:val="24"/>
          <w:szCs w:val="24"/>
        </w:rPr>
        <w:t xml:space="preserve">, сохраняя композицию, логическую последовательность, стиль и тип речи исходного текста 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Кратко изложить содержание исходного текста, не допуская искажения фактов и используя ключевые авторские слова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/>
          <w:bCs/>
          <w:sz w:val="24"/>
          <w:szCs w:val="24"/>
        </w:rPr>
        <w:t xml:space="preserve">ЧТО ТРЕБУЕТСЯ </w:t>
      </w:r>
    </w:p>
    <w:p w:rsidR="00F20FDE" w:rsidRPr="00F20FDE" w:rsidRDefault="00F20FDE" w:rsidP="00F20FDE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ОТБОР ВАЖНОЙ ИНФОРМАЦИИ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2. ФОРМУЛИРОВАНИЕ ОСНОВНЫХ ИДЕЙ АВТОРА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3. СОХРАНЕНИЕ АВТОРСКОЙ ПОСЛЕДОВАТЕЛЬНОСТИ СОБЫТИЙ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4. ПЕРЕДАЧА ХАРАКТЕРА ДЕЙСТВУЮЩИХ ЛИЦ И ОБСТАНОВКИ БЕЗ ИСКАЖЕНИЙ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 xml:space="preserve">5. ВЫДЕЛЕНИЕ </w:t>
      </w:r>
      <w:proofErr w:type="gramStart"/>
      <w:r w:rsidRPr="00F20FDE">
        <w:rPr>
          <w:rFonts w:ascii="Times New Roman" w:hAnsi="Times New Roman" w:cs="Times New Roman"/>
          <w:bCs/>
          <w:sz w:val="24"/>
          <w:szCs w:val="24"/>
        </w:rPr>
        <w:t>ОСНОВНЫХ</w:t>
      </w:r>
      <w:proofErr w:type="gramEnd"/>
      <w:r w:rsidRPr="00F20FDE">
        <w:rPr>
          <w:rFonts w:ascii="Times New Roman" w:hAnsi="Times New Roman" w:cs="Times New Roman"/>
          <w:bCs/>
          <w:sz w:val="24"/>
          <w:szCs w:val="24"/>
        </w:rPr>
        <w:t xml:space="preserve"> МИКРОТЕМ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6. ОБОБЩЕНИЕ СОДЕРЖАНИЯ ИСХОДНОГО ТЕКСТА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сжатия текста: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Упрощение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примеры по слайдам)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Пропедевтические упражнения могут быть нескольких типов: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 выделение   главной   информации   предложения   (простого или сложного);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выделение предложения, в котором заключена главная (основная) мысль микротекста (абзаца);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выделение  детализирующей,   объясняющей   части   микротекста;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lastRenderedPageBreak/>
        <w:t xml:space="preserve">сокращение предложения, микротекста за счет исключения деталей, подробностей;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расширение, развертывание предложения, микротекста путем введения деталей, подробностей, объяснений, раскрытия содержания обобщающего слова и т. д.;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подбор обобщающего слова (родового понятия) к ряду слов; </w:t>
      </w:r>
    </w:p>
    <w:p w:rsidR="00124883" w:rsidRPr="00F20FDE" w:rsidRDefault="00720D69" w:rsidP="00F20F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подбор одного обобщающего предложения к нескольким предложениям. 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Упражнения подобного рода не требуют специального времени, так как проводятся в связи с изучением того или иного грамматического материала. </w:t>
      </w:r>
    </w:p>
    <w:p w:rsidR="00F20FDE" w:rsidRPr="00F20FDE" w:rsidRDefault="00F20FDE" w:rsidP="001465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FDE">
        <w:rPr>
          <w:rFonts w:ascii="Times New Roman" w:hAnsi="Times New Roman" w:cs="Times New Roman"/>
          <w:b/>
          <w:sz w:val="24"/>
          <w:szCs w:val="24"/>
        </w:rPr>
        <w:t>Обучающее изложение (пример урока)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Добрые чувства, эмоциональная культура – это средоточие человечности.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Если ребёнку безразлично, что в сердце его товарища, друга. Матери, отца, любого соотечественника, с которым он встретился, если ребёнок не умеет видеть в глазах другого человека, что у него на сердце, – он никогда не станет настоящим человеком.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Мы с детьми возвращались из лесу. Видим, у дороги сидит на траве дедушка. Он чем-то расстроен. «Что-то случилось у человека, - говорю я детям. – Может быть, он заболел в дороге? Может быть, что-то потерял?»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Подходим к старику, спрашиваем: «Чем вам помочь, дедушка?» Старик тяжело вздыхает. «Спасибо, дети, - говорит он, - как бы вы ни хотели мне помочь – не сможете. Горе у меня большое. Старуха умирает в больнице. Вот еду к ней, ожидаю автобуса. Помочь вы не поможете, а всё же легче: есть на свете хорошие люди».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 xml:space="preserve">Дети притихли, умолкло беззаботное щебетанье. Домой они расходились под впечатлением печальных слов старика. Собирались ещё поиграть немного, но как-то само собой получилось, что забыли об игре, разошлись по домам. 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>Учить чувствовать – это самое трудное, что есть в воспитании. Школа сердечности, чуткости, отзывчивости, участливости – это дружба, товарищество, братство. Ребёнок чувствует тончайшие переживания другого человека тогда, когда он делает что-нибудь для счастья, радости, душевного спокойствия людей. Любовь маленького ребёнка к матери, отцу, бабушке, дедушке, если она не одухотворена творением добра, превращается в эгоистическое чувство: ребенок любит маму постольку, поскольку мама является источником его радостей, нужна ему для радостей. А надо воспитать в детском сердце подлинно человеческую любовь – тревогу, волнения, заботы, переживания за судьбу другого человека. Подлинная любовь рождается только в сердце, пережившем заботы о судьбе другого человека.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  <w:t>(По В.А. Сухомлинскому)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</w:r>
      <w:r w:rsidRPr="00F20FDE">
        <w:rPr>
          <w:rFonts w:ascii="Times New Roman" w:hAnsi="Times New Roman" w:cs="Times New Roman"/>
          <w:sz w:val="24"/>
          <w:szCs w:val="24"/>
        </w:rPr>
        <w:tab/>
        <w:t>265 слов</w:t>
      </w:r>
    </w:p>
    <w:p w:rsidR="00F20FDE" w:rsidRDefault="00F20FDE" w:rsidP="00F20F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lastRenderedPageBreak/>
        <w:t>Прослушайте текст и напишите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сжатое изложение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Учтите,  что вы должны передать  главное содержание как каждой темы, так и всего текста в целом.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Объём изложения – не менее 90 слов.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Пишите изложение аккуратно, разборчивым почерком.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484"/>
        <w:gridCol w:w="1009"/>
        <w:gridCol w:w="1718"/>
        <w:gridCol w:w="2774"/>
        <w:gridCol w:w="1438"/>
      </w:tblGrid>
      <w:tr w:rsidR="00F20FDE" w:rsidRPr="00F20FDE" w:rsidTr="00F20FDE">
        <w:trPr>
          <w:trHeight w:val="815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План текста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Строение текста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Типологическое строение текста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Опорные слова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Языковые средства </w:t>
            </w:r>
          </w:p>
        </w:tc>
      </w:tr>
      <w:tr w:rsidR="00F20FDE" w:rsidRPr="00F20FDE" w:rsidTr="00F20FDE">
        <w:trPr>
          <w:trHeight w:val="450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1. Добрые чувства – средоточие человечности.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Тезис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Рассуждение-размышление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Эмоциональная культура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Эпитеты, метафора </w:t>
            </w:r>
          </w:p>
        </w:tc>
      </w:tr>
      <w:tr w:rsidR="00F20FDE" w:rsidRPr="00F20FDE" w:rsidTr="00F20FDE">
        <w:trPr>
          <w:trHeight w:val="536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2. Чем губительно безразличие?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Аргумент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Рассуждение-размышление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Сердце товарища, друга, настоящий человек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градация </w:t>
            </w:r>
          </w:p>
        </w:tc>
      </w:tr>
      <w:tr w:rsidR="00F20FDE" w:rsidRPr="00F20FDE" w:rsidTr="00F20FDE">
        <w:trPr>
          <w:trHeight w:val="608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3.Мы с детьми возвращались из леса.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Пример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Что-то случилось у человека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вопросы </w:t>
            </w:r>
          </w:p>
        </w:tc>
      </w:tr>
      <w:tr w:rsidR="00F20FDE" w:rsidRPr="00F20FDE" w:rsidTr="00F20FDE">
        <w:trPr>
          <w:trHeight w:val="816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4. Дедушкино горе.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Пример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Тяжело вздыхает, старуха умирает, всё же легче: есть на свете хорошие люди.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Лексич</w:t>
            </w:r>
            <w:proofErr w:type="spellEnd"/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. повтор </w:t>
            </w:r>
          </w:p>
        </w:tc>
      </w:tr>
      <w:tr w:rsidR="00F20FDE" w:rsidRPr="00F20FDE" w:rsidTr="00F20FDE">
        <w:trPr>
          <w:trHeight w:val="504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5. Умолкло беззаботное щебетанье.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Пример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Повествование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Впечатление печальных слов, забыли об игре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эпитеты </w:t>
            </w:r>
          </w:p>
        </w:tc>
      </w:tr>
      <w:tr w:rsidR="00F20FDE" w:rsidRPr="00F20FDE" w:rsidTr="00F20FDE">
        <w:trPr>
          <w:trHeight w:val="2113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6. Подлинная любовь рождается в сердце, пережившем заботы о судьбе другого человека.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Вывод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Рассуждение-размышление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Учить чувствовать, школа сердечности,</w:t>
            </w:r>
          </w:p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чуткости, отзывчивости, дружба, товарищество, братство, тончайшие переживания другого человека,</w:t>
            </w:r>
          </w:p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одухотворена</w:t>
            </w:r>
            <w:proofErr w:type="gramEnd"/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творением добра.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Однородные члены, метафора, </w:t>
            </w:r>
          </w:p>
          <w:p w:rsidR="00F20FDE" w:rsidRPr="00F20FDE" w:rsidRDefault="00F20FDE" w:rsidP="00F20FD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FD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эпитеты. </w:t>
            </w:r>
          </w:p>
        </w:tc>
      </w:tr>
    </w:tbl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FDE" w:rsidRPr="00F20FDE" w:rsidRDefault="00F20FDE" w:rsidP="00F20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DE">
        <w:rPr>
          <w:rFonts w:ascii="Times New Roman" w:hAnsi="Times New Roman" w:cs="Times New Roman"/>
          <w:b/>
          <w:sz w:val="24"/>
          <w:szCs w:val="24"/>
        </w:rPr>
        <w:t>Урок подготовки к написанию сочинения  С</w:t>
      </w:r>
      <w:proofErr w:type="gramStart"/>
      <w:r w:rsidRPr="00F20FD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20FDE">
        <w:rPr>
          <w:rFonts w:ascii="Times New Roman" w:hAnsi="Times New Roman" w:cs="Times New Roman"/>
          <w:b/>
          <w:sz w:val="24"/>
          <w:szCs w:val="24"/>
        </w:rPr>
        <w:t>.2</w:t>
      </w:r>
    </w:p>
    <w:p w:rsidR="00F20FDE" w:rsidRDefault="00F20FDE" w:rsidP="001465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по слайдам)</w:t>
      </w:r>
    </w:p>
    <w:p w:rsidR="00F20FDE" w:rsidRDefault="00F20FDE" w:rsidP="00F20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DE">
        <w:rPr>
          <w:rFonts w:ascii="Times New Roman" w:hAnsi="Times New Roman" w:cs="Times New Roman"/>
          <w:b/>
          <w:sz w:val="24"/>
          <w:szCs w:val="24"/>
        </w:rPr>
        <w:t>Подготовка к написанию сочинения  С</w:t>
      </w:r>
      <w:proofErr w:type="gramStart"/>
      <w:r w:rsidRPr="00F20FD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20FDE">
        <w:rPr>
          <w:rFonts w:ascii="Times New Roman" w:hAnsi="Times New Roman" w:cs="Times New Roman"/>
          <w:b/>
          <w:sz w:val="24"/>
          <w:szCs w:val="24"/>
        </w:rPr>
        <w:t>.1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Структура текста-рассуждения</w:t>
      </w:r>
      <w:r w:rsidRPr="00F20FDE">
        <w:rPr>
          <w:rFonts w:ascii="Times New Roman" w:hAnsi="Times New Roman" w:cs="Times New Roman"/>
          <w:sz w:val="24"/>
          <w:szCs w:val="24"/>
        </w:rPr>
        <w:t>: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bCs/>
          <w:sz w:val="24"/>
          <w:szCs w:val="24"/>
        </w:rPr>
        <w:t>Тезис                            Доказательства                                   Вывод</w:t>
      </w:r>
      <w:r w:rsidRPr="00F20FDE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Аргументы</w:t>
      </w:r>
      <w:r w:rsidRPr="00F20FDE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Факты </w:t>
      </w:r>
      <w:r w:rsidRPr="00F20FDE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Примеры</w:t>
      </w:r>
    </w:p>
    <w:p w:rsid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754670"/>
            <wp:effectExtent l="19050" t="0" r="317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3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55535"/>
            <wp:effectExtent l="19050" t="0" r="317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DE" w:rsidRDefault="007A7BE2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по слайдам)</w:t>
      </w:r>
    </w:p>
    <w:p w:rsidR="007A7BE2" w:rsidRPr="007A7BE2" w:rsidRDefault="007A7BE2" w:rsidP="007A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b/>
          <w:bCs/>
          <w:sz w:val="24"/>
          <w:szCs w:val="24"/>
        </w:rPr>
        <w:t xml:space="preserve">Итак, задания итоговой аттестации в 9 классе проверяют: </w:t>
      </w:r>
    </w:p>
    <w:p w:rsidR="007A7BE2" w:rsidRPr="007A7BE2" w:rsidRDefault="007A7BE2" w:rsidP="007A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 xml:space="preserve">- </w:t>
      </w:r>
      <w:r w:rsidRPr="007A7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лингвистическую компетенцию</w:t>
      </w:r>
      <w:r w:rsidRPr="007A7BE2">
        <w:rPr>
          <w:rFonts w:ascii="Times New Roman" w:hAnsi="Times New Roman" w:cs="Times New Roman"/>
          <w:i/>
          <w:iCs/>
          <w:sz w:val="24"/>
          <w:szCs w:val="24"/>
        </w:rPr>
        <w:t xml:space="preserve">, то есть умение проводить элементарный лингвистический анализ языковых явлений; </w:t>
      </w:r>
    </w:p>
    <w:p w:rsidR="007A7BE2" w:rsidRPr="007A7BE2" w:rsidRDefault="007A7BE2" w:rsidP="007A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A7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языковую компетенцию</w:t>
      </w:r>
      <w:r w:rsidRPr="007A7BE2">
        <w:rPr>
          <w:rFonts w:ascii="Times New Roman" w:hAnsi="Times New Roman" w:cs="Times New Roman"/>
          <w:i/>
          <w:iCs/>
          <w:sz w:val="24"/>
          <w:szCs w:val="24"/>
        </w:rPr>
        <w:t xml:space="preserve">, то есть практическое владение русским языком, его словарём и грамматическим строем, соблюдение языковых норм; </w:t>
      </w:r>
    </w:p>
    <w:p w:rsidR="007A7BE2" w:rsidRPr="007A7BE2" w:rsidRDefault="007A7BE2" w:rsidP="007A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A7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коммуникативную компетенцию</w:t>
      </w:r>
      <w:r w:rsidRPr="007A7BE2">
        <w:rPr>
          <w:rFonts w:ascii="Times New Roman" w:hAnsi="Times New Roman" w:cs="Times New Roman"/>
          <w:i/>
          <w:iCs/>
          <w:sz w:val="24"/>
          <w:szCs w:val="24"/>
        </w:rPr>
        <w:t xml:space="preserve">, то есть владение разными видами речевой деятельности, умением воспринимать чужую речь и создавать собственные высказывания. </w:t>
      </w:r>
    </w:p>
    <w:p w:rsidR="00F20FDE" w:rsidRPr="00F20FDE" w:rsidRDefault="00F20FDE" w:rsidP="00F20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20FDE" w:rsidRPr="00F20FDE" w:rsidSect="00F20F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69" w:rsidRDefault="00720D69" w:rsidP="00146574">
      <w:pPr>
        <w:spacing w:after="0" w:line="240" w:lineRule="auto"/>
      </w:pPr>
      <w:r>
        <w:separator/>
      </w:r>
    </w:p>
  </w:endnote>
  <w:endnote w:type="continuationSeparator" w:id="1">
    <w:p w:rsidR="00720D69" w:rsidRDefault="00720D69" w:rsidP="0014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61"/>
    </w:sdtPr>
    <w:sdtContent>
      <w:p w:rsidR="00146574" w:rsidRDefault="00124883">
        <w:pPr>
          <w:pStyle w:val="a7"/>
          <w:jc w:val="right"/>
        </w:pPr>
        <w:fldSimple w:instr=" PAGE   \* MERGEFORMAT ">
          <w:r w:rsidR="00462A2E">
            <w:rPr>
              <w:noProof/>
            </w:rPr>
            <w:t>1</w:t>
          </w:r>
        </w:fldSimple>
      </w:p>
    </w:sdtContent>
  </w:sdt>
  <w:p w:rsidR="00146574" w:rsidRDefault="001465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69" w:rsidRDefault="00720D69" w:rsidP="00146574">
      <w:pPr>
        <w:spacing w:after="0" w:line="240" w:lineRule="auto"/>
      </w:pPr>
      <w:r>
        <w:separator/>
      </w:r>
    </w:p>
  </w:footnote>
  <w:footnote w:type="continuationSeparator" w:id="1">
    <w:p w:rsidR="00720D69" w:rsidRDefault="00720D69" w:rsidP="0014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B52"/>
    <w:multiLevelType w:val="hybridMultilevel"/>
    <w:tmpl w:val="DA0A60CA"/>
    <w:lvl w:ilvl="0" w:tplc="A27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4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6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CC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5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6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C6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E4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0F3A10"/>
    <w:multiLevelType w:val="hybridMultilevel"/>
    <w:tmpl w:val="6180EDBA"/>
    <w:lvl w:ilvl="0" w:tplc="AFF2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E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E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E8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41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06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02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E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4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9A1346"/>
    <w:multiLevelType w:val="hybridMultilevel"/>
    <w:tmpl w:val="26A84292"/>
    <w:lvl w:ilvl="0" w:tplc="2E1E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0F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0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34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6D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01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21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E0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4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F810ED"/>
    <w:multiLevelType w:val="hybridMultilevel"/>
    <w:tmpl w:val="055CDD78"/>
    <w:lvl w:ilvl="0" w:tplc="E1E0C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E6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A3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E5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0D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A8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E0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8967EE"/>
    <w:multiLevelType w:val="hybridMultilevel"/>
    <w:tmpl w:val="D09ED6A0"/>
    <w:lvl w:ilvl="0" w:tplc="32925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C9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6E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A7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0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8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6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E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F55725"/>
    <w:multiLevelType w:val="hybridMultilevel"/>
    <w:tmpl w:val="EA100FD4"/>
    <w:lvl w:ilvl="0" w:tplc="8C44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0F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E3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7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6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6E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9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A419E7"/>
    <w:multiLevelType w:val="hybridMultilevel"/>
    <w:tmpl w:val="BF826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22050"/>
    <w:multiLevelType w:val="hybridMultilevel"/>
    <w:tmpl w:val="AB707264"/>
    <w:lvl w:ilvl="0" w:tplc="EA602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BED2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60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CD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84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64E1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ED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223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4CD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354190"/>
    <w:multiLevelType w:val="hybridMultilevel"/>
    <w:tmpl w:val="CDA032EC"/>
    <w:lvl w:ilvl="0" w:tplc="E81A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A6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EE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6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8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0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6B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27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9E74EB"/>
    <w:multiLevelType w:val="hybridMultilevel"/>
    <w:tmpl w:val="3E8A88E0"/>
    <w:lvl w:ilvl="0" w:tplc="8AD45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88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61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C3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43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C9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CA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69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530"/>
    <w:rsid w:val="00110530"/>
    <w:rsid w:val="00124883"/>
    <w:rsid w:val="00146574"/>
    <w:rsid w:val="00235214"/>
    <w:rsid w:val="00462A2E"/>
    <w:rsid w:val="00720D69"/>
    <w:rsid w:val="007A7BE2"/>
    <w:rsid w:val="00F17925"/>
    <w:rsid w:val="00F20FDE"/>
    <w:rsid w:val="00F30893"/>
    <w:rsid w:val="00F7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6574"/>
  </w:style>
  <w:style w:type="paragraph" w:styleId="a7">
    <w:name w:val="footer"/>
    <w:basedOn w:val="a"/>
    <w:link w:val="a8"/>
    <w:uiPriority w:val="99"/>
    <w:unhideWhenUsed/>
    <w:rsid w:val="0014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574"/>
  </w:style>
  <w:style w:type="paragraph" w:styleId="a9">
    <w:name w:val="List Paragraph"/>
    <w:basedOn w:val="a"/>
    <w:uiPriority w:val="34"/>
    <w:qFormat/>
    <w:rsid w:val="00F20FD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7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7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60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9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9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8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4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50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68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0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1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6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6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5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0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Шевченко Л. М.</cp:lastModifiedBy>
  <cp:revision>3</cp:revision>
  <dcterms:created xsi:type="dcterms:W3CDTF">2010-10-10T09:12:00Z</dcterms:created>
  <dcterms:modified xsi:type="dcterms:W3CDTF">2013-11-27T12:40:00Z</dcterms:modified>
</cp:coreProperties>
</file>