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9F" w:rsidRPr="00FA479F" w:rsidRDefault="00FA479F" w:rsidP="00FA479F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479F">
        <w:rPr>
          <w:rFonts w:ascii="Times New Roman" w:hAnsi="Times New Roman" w:cs="Times New Roman"/>
          <w:b/>
          <w:sz w:val="24"/>
          <w:szCs w:val="24"/>
        </w:rPr>
        <w:t>«</w:t>
      </w:r>
      <w:r w:rsidRPr="00FA479F">
        <w:rPr>
          <w:rFonts w:ascii="Times New Roman" w:hAnsi="Times New Roman"/>
          <w:b/>
          <w:i/>
          <w:sz w:val="24"/>
          <w:szCs w:val="24"/>
        </w:rPr>
        <w:t xml:space="preserve">Использование интерактивных методов обучения при </w:t>
      </w:r>
      <w:proofErr w:type="spellStart"/>
      <w:r w:rsidRPr="00FA479F">
        <w:rPr>
          <w:rFonts w:ascii="Times New Roman" w:hAnsi="Times New Roman"/>
          <w:b/>
          <w:i/>
          <w:sz w:val="24"/>
          <w:szCs w:val="24"/>
        </w:rPr>
        <w:t>компетентностом</w:t>
      </w:r>
      <w:proofErr w:type="spellEnd"/>
      <w:r w:rsidRPr="00FA479F">
        <w:rPr>
          <w:rFonts w:ascii="Times New Roman" w:hAnsi="Times New Roman"/>
          <w:b/>
          <w:i/>
          <w:sz w:val="24"/>
          <w:szCs w:val="24"/>
        </w:rPr>
        <w:t xml:space="preserve"> подходе как средство активизации познавательной деятельности обучающихся</w:t>
      </w:r>
      <w:r w:rsidRPr="00FA479F">
        <w:rPr>
          <w:rFonts w:ascii="Times New Roman" w:hAnsi="Times New Roman" w:cs="Times New Roman"/>
          <w:b/>
          <w:sz w:val="24"/>
          <w:szCs w:val="24"/>
        </w:rPr>
        <w:t>».</w:t>
      </w:r>
    </w:p>
    <w:p w:rsidR="00FA479F" w:rsidRPr="00713A61" w:rsidRDefault="00FA479F" w:rsidP="00FA47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A61">
        <w:rPr>
          <w:rFonts w:ascii="Times New Roman" w:hAnsi="Times New Roman" w:cs="Times New Roman"/>
          <w:sz w:val="24"/>
          <w:szCs w:val="24"/>
        </w:rPr>
        <w:t xml:space="preserve">Передо мной, как учителем-предметником, встала задача поиска педагогических форм, приемов и методов работы, способствующих дальнейшему развитию компетентности учащихся. Как одно из направлений своей работы я выбрала формирование и развитие коммуникативной компетентности, поскольку это способствует  развитию уверенности в себе, напористости, развитию </w:t>
      </w:r>
      <w:proofErr w:type="spellStart"/>
      <w:r w:rsidRPr="00713A61">
        <w:rPr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 w:rsidRPr="00713A61">
        <w:rPr>
          <w:rFonts w:ascii="Times New Roman" w:hAnsi="Times New Roman" w:cs="Times New Roman"/>
          <w:sz w:val="24"/>
          <w:szCs w:val="24"/>
        </w:rPr>
        <w:t xml:space="preserve"> и психологической защиты, способствует выработке умения контролировать свои эмоции, обеспечивает преодоление коммуникативных барьеров</w:t>
      </w:r>
    </w:p>
    <w:p w:rsidR="00FA479F" w:rsidRDefault="00FA479F" w:rsidP="00FA479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EBB">
        <w:rPr>
          <w:rFonts w:ascii="Times New Roman" w:eastAsia="Times New Roman" w:hAnsi="Times New Roman"/>
          <w:bCs/>
          <w:sz w:val="24"/>
          <w:szCs w:val="24"/>
          <w:u w:val="single"/>
        </w:rPr>
        <w:t>Цель</w:t>
      </w:r>
      <w:r w:rsidRPr="003D4EBB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3D4EBB">
        <w:rPr>
          <w:rFonts w:ascii="Times New Roman" w:eastAsia="Times New Roman" w:hAnsi="Times New Roman"/>
          <w:bCs/>
          <w:sz w:val="24"/>
          <w:szCs w:val="24"/>
        </w:rPr>
        <w:t>исследования</w:t>
      </w:r>
      <w:r w:rsidRPr="007C70A6">
        <w:rPr>
          <w:rFonts w:ascii="Times New Roman" w:eastAsia="Times New Roman" w:hAnsi="Times New Roman"/>
          <w:sz w:val="24"/>
          <w:szCs w:val="24"/>
        </w:rPr>
        <w:t xml:space="preserve"> – выяснить, как интерактивные технологии </w:t>
      </w:r>
      <w:r>
        <w:rPr>
          <w:rFonts w:ascii="Times New Roman" w:eastAsia="Times New Roman" w:hAnsi="Times New Roman"/>
          <w:sz w:val="24"/>
          <w:szCs w:val="24"/>
        </w:rPr>
        <w:t xml:space="preserve">при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компетентностном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подходе </w:t>
      </w:r>
      <w:r w:rsidRPr="007C70A6">
        <w:rPr>
          <w:rFonts w:ascii="Times New Roman" w:eastAsia="Times New Roman" w:hAnsi="Times New Roman"/>
          <w:sz w:val="24"/>
          <w:szCs w:val="24"/>
        </w:rPr>
        <w:t>способствуют активизации познавательной деятельности обучающихся</w:t>
      </w:r>
      <w:r>
        <w:rPr>
          <w:rFonts w:ascii="Times New Roman" w:eastAsia="Times New Roman" w:hAnsi="Times New Roman"/>
          <w:sz w:val="24"/>
          <w:szCs w:val="24"/>
        </w:rPr>
        <w:t xml:space="preserve">  и </w:t>
      </w:r>
      <w:r>
        <w:rPr>
          <w:rFonts w:ascii="Times New Roman" w:hAnsi="Times New Roman" w:cs="Times New Roman"/>
          <w:sz w:val="24"/>
          <w:szCs w:val="24"/>
        </w:rPr>
        <w:t>влияют на  повышение</w:t>
      </w:r>
      <w:r w:rsidRPr="00474E64">
        <w:rPr>
          <w:rFonts w:ascii="Times New Roman" w:hAnsi="Times New Roman" w:cs="Times New Roman"/>
          <w:sz w:val="24"/>
          <w:szCs w:val="24"/>
        </w:rPr>
        <w:t xml:space="preserve"> уровня учебной мотивации учащихся</w:t>
      </w:r>
      <w:r w:rsidRPr="007C70A6">
        <w:rPr>
          <w:rFonts w:ascii="Times New Roman" w:eastAsia="Times New Roman" w:hAnsi="Times New Roman"/>
          <w:sz w:val="24"/>
          <w:szCs w:val="24"/>
        </w:rPr>
        <w:t>.</w:t>
      </w:r>
    </w:p>
    <w:p w:rsidR="00FA479F" w:rsidRDefault="00FA479F" w:rsidP="00FA479F">
      <w:pPr>
        <w:tabs>
          <w:tab w:val="num" w:pos="180"/>
          <w:tab w:val="left" w:pos="360"/>
        </w:tabs>
        <w:suppressAutoHyphens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3C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Обоснование актуальности опыта. </w:t>
      </w:r>
    </w:p>
    <w:p w:rsidR="00FA479F" w:rsidRPr="00813C74" w:rsidRDefault="00FA479F" w:rsidP="00FA479F">
      <w:pPr>
        <w:tabs>
          <w:tab w:val="num" w:pos="180"/>
          <w:tab w:val="left" w:pos="360"/>
        </w:tabs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3C74">
        <w:rPr>
          <w:rFonts w:ascii="Times New Roman" w:eastAsia="Calibri" w:hAnsi="Times New Roman" w:cs="Times New Roman"/>
          <w:color w:val="000000"/>
          <w:sz w:val="24"/>
          <w:szCs w:val="24"/>
        </w:rPr>
        <w:t>В последнее время все чаще высказывается идея о том, что ученик должен не вообще получать образование, а достигнуть некоторого уровня компетентности в способах жизнедеятельности в человеческом обществе, чтобы оправдать с</w:t>
      </w:r>
      <w:r w:rsidRPr="00813C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оциальные ожидания нашего государства о становлении нового работника, обладающего потребностью творчески решать сложные профессиональные задачи.</w:t>
      </w:r>
    </w:p>
    <w:p w:rsidR="00FA479F" w:rsidRPr="00813C74" w:rsidRDefault="00FA479F" w:rsidP="00FA479F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Концепции модернизации Российского образования и  Национальной образовательной инициативе «Наша новая школа» в качестве приоритетных направлений обозначен переход к новым образовательным стандартам. Которые, в свою очередь,   подразумевают вместо простой передачи знаний, умений и навыков от учителя к ученику  развитие способности учащегося самостоятельно ставить учебные цели, проектировать пути их реализации, контролировать и оценивать свои достижения, работать с разными источниками информации, оценивать их и на этой основе формулировать собственное мнение, суждение, оценку.  Одним из условий решения современных задач образования является формирование ключевых образовательных компетенций  учащихся. Большая роль при этом отводится математике. </w:t>
      </w:r>
    </w:p>
    <w:p w:rsidR="00FA479F" w:rsidRPr="007C70A6" w:rsidRDefault="00FA479F" w:rsidP="00FA479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0A6">
        <w:rPr>
          <w:rFonts w:ascii="Times New Roman" w:hAnsi="Times New Roman"/>
          <w:sz w:val="24"/>
          <w:szCs w:val="24"/>
        </w:rPr>
        <w:t>Современные дети сильно изменились по сравнению с тем временем, когда создавалась ныне действующая система образования. В первую очередь изменилась социальная ситуация развития детей нынешнего века:</w:t>
      </w:r>
    </w:p>
    <w:p w:rsidR="00FA479F" w:rsidRPr="007C70A6" w:rsidRDefault="00FA479F" w:rsidP="00FA479F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70A6">
        <w:rPr>
          <w:rFonts w:ascii="Times New Roman" w:hAnsi="Times New Roman"/>
          <w:sz w:val="24"/>
          <w:szCs w:val="24"/>
        </w:rPr>
        <w:t>Резко возросла информированность детей.</w:t>
      </w:r>
    </w:p>
    <w:p w:rsidR="00FA479F" w:rsidRPr="007C70A6" w:rsidRDefault="00FA479F" w:rsidP="00FA479F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дети мало читают</w:t>
      </w:r>
      <w:r w:rsidRPr="007C70A6">
        <w:rPr>
          <w:rFonts w:ascii="Times New Roman" w:hAnsi="Times New Roman"/>
          <w:sz w:val="24"/>
          <w:szCs w:val="24"/>
        </w:rPr>
        <w:t xml:space="preserve">. Непосредственным следствием низкой культуры чтения становятся трудности обучения в школе, связанные с невозможностью смыслового </w:t>
      </w:r>
      <w:r w:rsidRPr="007C70A6">
        <w:rPr>
          <w:rFonts w:ascii="Times New Roman" w:hAnsi="Times New Roman"/>
          <w:sz w:val="24"/>
          <w:szCs w:val="24"/>
        </w:rPr>
        <w:lastRenderedPageBreak/>
        <w:t xml:space="preserve">анализа текста </w:t>
      </w:r>
      <w:r>
        <w:rPr>
          <w:rFonts w:ascii="Times New Roman" w:hAnsi="Times New Roman"/>
          <w:sz w:val="24"/>
          <w:szCs w:val="24"/>
        </w:rPr>
        <w:t>математических задач</w:t>
      </w:r>
      <w:r w:rsidRPr="007C70A6">
        <w:rPr>
          <w:rFonts w:ascii="Times New Roman" w:hAnsi="Times New Roman"/>
          <w:sz w:val="24"/>
          <w:szCs w:val="24"/>
        </w:rPr>
        <w:t xml:space="preserve">, трудности развития логического мышления и </w:t>
      </w:r>
      <w:r>
        <w:rPr>
          <w:rFonts w:ascii="Times New Roman" w:hAnsi="Times New Roman"/>
          <w:sz w:val="24"/>
          <w:szCs w:val="24"/>
        </w:rPr>
        <w:t xml:space="preserve">пространственного </w:t>
      </w:r>
      <w:r w:rsidRPr="007C70A6">
        <w:rPr>
          <w:rFonts w:ascii="Times New Roman" w:hAnsi="Times New Roman"/>
          <w:sz w:val="24"/>
          <w:szCs w:val="24"/>
        </w:rPr>
        <w:t>воображения.</w:t>
      </w:r>
    </w:p>
    <w:p w:rsidR="00FA479F" w:rsidRPr="007C70A6" w:rsidRDefault="00FA479F" w:rsidP="00FA479F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70A6">
        <w:rPr>
          <w:rFonts w:ascii="Times New Roman" w:hAnsi="Times New Roman"/>
          <w:sz w:val="24"/>
          <w:szCs w:val="24"/>
        </w:rPr>
        <w:t>Для жизнедеятельности современных детей характерна ограниченность общения со сверстниками. Игры, совместная деятельность и сотрудничество детей со сверстниками часто оказываются недоступны. Это обстоятельство значительно затрудняет усвоение детьми системы моральных норм и нравственных принципов, препятствует формированию коммуникативной компетентности, эмоциональной отзывчивости.</w:t>
      </w:r>
    </w:p>
    <w:p w:rsidR="00FA479F" w:rsidRPr="007C70A6" w:rsidRDefault="00FA479F" w:rsidP="00FA479F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70A6">
        <w:rPr>
          <w:rFonts w:ascii="Times New Roman" w:hAnsi="Times New Roman"/>
          <w:sz w:val="24"/>
          <w:szCs w:val="24"/>
        </w:rPr>
        <w:t>Большинство современных детей не участвуют в деятельности детских организаций и соответственно лишены возможности приобрести опыт лидерства и работы в команде, сотрудничества и взаимопомощи, работы на социальное благо и благо своего товарища, близких людей.</w:t>
      </w:r>
    </w:p>
    <w:p w:rsidR="00FA479F" w:rsidRPr="007C70A6" w:rsidRDefault="00FA479F" w:rsidP="00FA479F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70A6">
        <w:rPr>
          <w:rFonts w:ascii="Times New Roman" w:hAnsi="Times New Roman"/>
          <w:sz w:val="24"/>
          <w:szCs w:val="24"/>
        </w:rPr>
        <w:t xml:space="preserve">Наблюдается поляризация детей по уровню умственного и познавательного развития, </w:t>
      </w:r>
      <w:proofErr w:type="spellStart"/>
      <w:r w:rsidRPr="007C70A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7C70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интеллектуальных и личностных </w:t>
      </w:r>
      <w:proofErr w:type="spellStart"/>
      <w:r>
        <w:rPr>
          <w:rFonts w:ascii="Times New Roman" w:hAnsi="Times New Roman"/>
          <w:sz w:val="24"/>
          <w:szCs w:val="24"/>
        </w:rPr>
        <w:t>конмпетенций</w:t>
      </w:r>
      <w:proofErr w:type="spellEnd"/>
      <w:r w:rsidRPr="007C70A6">
        <w:rPr>
          <w:rFonts w:ascii="Times New Roman" w:hAnsi="Times New Roman"/>
          <w:sz w:val="24"/>
          <w:szCs w:val="24"/>
        </w:rPr>
        <w:t xml:space="preserve">. </w:t>
      </w:r>
    </w:p>
    <w:p w:rsidR="00FA479F" w:rsidRPr="007C70A6" w:rsidRDefault="00FA479F" w:rsidP="00FA479F">
      <w:pPr>
        <w:pStyle w:val="a3"/>
        <w:numPr>
          <w:ilvl w:val="0"/>
          <w:numId w:val="12"/>
        </w:numPr>
        <w:spacing w:line="360" w:lineRule="auto"/>
        <w:jc w:val="both"/>
      </w:pPr>
      <w:r w:rsidRPr="007C70A6">
        <w:t>Сегодня дети более открыто выражают и отстаивают свое мнение, испытывают сомнение в авторитетах, готовы к принятию нового опыта и исследованию мира. Вместе с тем не редко наблюдается снижение доверия к миру, дети чаще испытывают чувство враждебности, тревоги, неуверенности.</w:t>
      </w:r>
    </w:p>
    <w:p w:rsidR="00FA479F" w:rsidRDefault="00FA479F" w:rsidP="00FA479F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Перед  школьным учителем  </w:t>
      </w:r>
      <w:proofErr w:type="gramStart"/>
      <w:r w:rsidRPr="00813C74">
        <w:rPr>
          <w:rFonts w:ascii="Times New Roman" w:eastAsia="Calibri" w:hAnsi="Times New Roman" w:cs="Times New Roman"/>
          <w:color w:val="000000"/>
          <w:sz w:val="24"/>
          <w:szCs w:val="24"/>
        </w:rPr>
        <w:t>математики остро стоит проблема необходимости использования таких  моделей  обучения</w:t>
      </w:r>
      <w:proofErr w:type="gramEnd"/>
      <w:r w:rsidRPr="0081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предмету, которые  позволят выпускнику школы получить систему знаний соответствующую современным Российским и международным требованиям. </w:t>
      </w:r>
    </w:p>
    <w:p w:rsidR="00FA479F" w:rsidRPr="0072634C" w:rsidRDefault="00FA479F" w:rsidP="00FA479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634C">
        <w:rPr>
          <w:rFonts w:ascii="Times New Roman" w:hAnsi="Times New Roman" w:cs="Times New Roman"/>
          <w:sz w:val="24"/>
          <w:szCs w:val="24"/>
        </w:rPr>
        <w:t xml:space="preserve">Актуальной задачей при обучении математике  считаю реализацию </w:t>
      </w:r>
      <w:proofErr w:type="spellStart"/>
      <w:r w:rsidRPr="0072634C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72634C">
        <w:rPr>
          <w:rFonts w:ascii="Times New Roman" w:hAnsi="Times New Roman" w:cs="Times New Roman"/>
          <w:sz w:val="24"/>
          <w:szCs w:val="24"/>
        </w:rPr>
        <w:t xml:space="preserve"> подхода</w:t>
      </w:r>
      <w:r>
        <w:rPr>
          <w:rFonts w:ascii="Times New Roman" w:hAnsi="Times New Roman" w:cs="Times New Roman"/>
          <w:sz w:val="24"/>
          <w:szCs w:val="24"/>
        </w:rPr>
        <w:t xml:space="preserve"> посредством</w:t>
      </w:r>
      <w:r w:rsidRPr="00726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технологии интерактивного обучения, а </w:t>
      </w:r>
      <w:r w:rsidRPr="0072634C">
        <w:rPr>
          <w:rFonts w:ascii="Times New Roman" w:hAnsi="Times New Roman" w:cs="Times New Roman"/>
          <w:sz w:val="24"/>
          <w:szCs w:val="24"/>
        </w:rPr>
        <w:t xml:space="preserve">именно, формирование ключевых компетентностей, обобщенных и прикладных математических умений, жизненных навыков. Формирование компетентностей учеников решаю посредством реализации не только содержания предмета, но и методов и технологий обучения математике. </w:t>
      </w:r>
    </w:p>
    <w:p w:rsidR="00FA479F" w:rsidRDefault="00FA479F" w:rsidP="00FA479F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9752F">
        <w:rPr>
          <w:rFonts w:ascii="Times New Roman" w:eastAsia="Calibri" w:hAnsi="Times New Roman" w:cs="Times New Roman"/>
          <w:color w:val="000000"/>
          <w:sz w:val="24"/>
          <w:szCs w:val="24"/>
        </w:rPr>
        <w:t>Хуторским</w:t>
      </w:r>
      <w:proofErr w:type="gramEnd"/>
      <w:r w:rsidRPr="004975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А.В. выделяются следующие ключевые образовательные компетенции: 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49752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енностно-смысловая компетенция, общекультурная компетенция, учебно-познавательная компетенция, информационная компетенция, коммуникативная компетенция, социально-трудовая компетенция, компетенция личностного самосовершенствовани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я</w:t>
      </w:r>
      <w:r w:rsidRPr="0049752F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.</w:t>
      </w:r>
      <w:r w:rsidRPr="0049752F">
        <w:rPr>
          <w:b/>
          <w:bCs/>
          <w:color w:val="000000"/>
          <w:sz w:val="26"/>
          <w:szCs w:val="26"/>
        </w:rPr>
        <w:t xml:space="preserve"> </w:t>
      </w:r>
      <w:r w:rsidRPr="0049752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Формирование ключевых компетенций в образовательном процессе  школьников на уровне уроков математики</w:t>
      </w:r>
      <w:r w:rsidRPr="004975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975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рассматривается как особым образом организованная модель  взаимодействия участников образовательного процесса на уровне «учитель–ученик», «ученик–ученик». </w:t>
      </w:r>
    </w:p>
    <w:p w:rsidR="00FA479F" w:rsidRPr="00FA479F" w:rsidRDefault="00FA479F" w:rsidP="00FA479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47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Теоретический анализ позволил </w:t>
      </w:r>
      <w:r w:rsidRPr="00FA479F">
        <w:rPr>
          <w:rFonts w:ascii="Times New Roman" w:hAnsi="Times New Roman" w:cs="Times New Roman"/>
          <w:color w:val="000000"/>
          <w:sz w:val="24"/>
          <w:szCs w:val="24"/>
        </w:rPr>
        <w:t xml:space="preserve">мне </w:t>
      </w:r>
      <w:r w:rsidRPr="00FA47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выявить следующие </w:t>
      </w:r>
      <w:r w:rsidRPr="00FA47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педагогические условия</w:t>
      </w:r>
      <w:r w:rsidRPr="00FA47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эффективности:</w:t>
      </w:r>
    </w:p>
    <w:p w:rsidR="00FA479F" w:rsidRPr="00FA479F" w:rsidRDefault="00FA479F" w:rsidP="00FA479F">
      <w:pPr>
        <w:pStyle w:val="a3"/>
        <w:widowControl w:val="0"/>
        <w:numPr>
          <w:ilvl w:val="0"/>
          <w:numId w:val="6"/>
        </w:numPr>
        <w:suppressAutoHyphens/>
        <w:spacing w:line="360" w:lineRule="auto"/>
        <w:jc w:val="both"/>
        <w:rPr>
          <w:color w:val="000000"/>
        </w:rPr>
      </w:pPr>
      <w:r w:rsidRPr="00FA479F">
        <w:rPr>
          <w:color w:val="000000"/>
        </w:rPr>
        <w:lastRenderedPageBreak/>
        <w:t xml:space="preserve">Обеспечение становления школьника,  как субъекта учебной деятельности,   с помощью  решения   учебных  (теоретических) задач, исследующих   взаимосвязь   и процесс происхождения теоретических понятий, способствующих формированию учебно-познавательной мотивации и обобщенных     способов    действий. </w:t>
      </w:r>
    </w:p>
    <w:p w:rsidR="00FA479F" w:rsidRPr="00FA479F" w:rsidRDefault="00FA479F" w:rsidP="00FA479F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A479F">
        <w:rPr>
          <w:color w:val="000000"/>
        </w:rPr>
        <w:t>Систематическое вовлечение каждого учащегося в образовательный  процесс,  применение  приобретенных знаний на практике и четкого осознания, где, каким образом и для каких целей эти знания могут быть применены.</w:t>
      </w:r>
    </w:p>
    <w:p w:rsidR="00FA479F" w:rsidRPr="00FA479F" w:rsidRDefault="00FA479F" w:rsidP="00FA479F">
      <w:pPr>
        <w:pStyle w:val="a3"/>
        <w:widowControl w:val="0"/>
        <w:numPr>
          <w:ilvl w:val="0"/>
          <w:numId w:val="6"/>
        </w:numPr>
        <w:spacing w:line="360" w:lineRule="auto"/>
        <w:rPr>
          <w:color w:val="000000"/>
        </w:rPr>
      </w:pPr>
      <w:r w:rsidRPr="00FA479F">
        <w:rPr>
          <w:color w:val="000000"/>
        </w:rPr>
        <w:t>Содействие развитию рефлексивных умений учащихся</w:t>
      </w:r>
    </w:p>
    <w:p w:rsidR="00FA479F" w:rsidRPr="00713A61" w:rsidRDefault="00FA479F" w:rsidP="00FA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61">
        <w:rPr>
          <w:rFonts w:ascii="Times New Roman" w:hAnsi="Times New Roman" w:cs="Times New Roman"/>
          <w:sz w:val="24"/>
          <w:szCs w:val="24"/>
        </w:rPr>
        <w:t xml:space="preserve">Проблема формирования и развития коммуникативной компетентности актуальна в основной школе, поскольку отвечает возрастным задачам развития в подростковом и юношеском возрасте и является условием успешного личностного развития школьников. Оптимальным средством формирования и развития коммуникативной компетентности школьников, на мой взгляд, является интерактивное обучение. Интерактивное обучение сохраняет конечную цель и основное содержание образовательного процесса, но видоизменяет формы с </w:t>
      </w:r>
      <w:proofErr w:type="gramStart"/>
      <w:r w:rsidRPr="00713A61">
        <w:rPr>
          <w:rFonts w:ascii="Times New Roman" w:hAnsi="Times New Roman" w:cs="Times New Roman"/>
          <w:sz w:val="24"/>
          <w:szCs w:val="24"/>
        </w:rPr>
        <w:t>передаточных</w:t>
      </w:r>
      <w:proofErr w:type="gramEnd"/>
      <w:r w:rsidRPr="00713A61">
        <w:rPr>
          <w:rFonts w:ascii="Times New Roman" w:hAnsi="Times New Roman" w:cs="Times New Roman"/>
          <w:sz w:val="24"/>
          <w:szCs w:val="24"/>
        </w:rPr>
        <w:t xml:space="preserve"> на диалоговые, то есть основанные на взаимопонимании и взаимодействии.</w:t>
      </w:r>
    </w:p>
    <w:p w:rsidR="00FA479F" w:rsidRDefault="00FA479F" w:rsidP="00FA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61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образовательном процессе неизбежно приводит к </w:t>
      </w:r>
      <w:proofErr w:type="gramStart"/>
      <w:r w:rsidRPr="00713A61">
        <w:rPr>
          <w:rFonts w:ascii="Times New Roman" w:hAnsi="Times New Roman" w:cs="Times New Roman"/>
          <w:sz w:val="24"/>
          <w:szCs w:val="24"/>
        </w:rPr>
        <w:t>изменению</w:t>
      </w:r>
      <w:proofErr w:type="gramEnd"/>
      <w:r w:rsidRPr="00713A61">
        <w:rPr>
          <w:rFonts w:ascii="Times New Roman" w:hAnsi="Times New Roman" w:cs="Times New Roman"/>
          <w:sz w:val="24"/>
          <w:szCs w:val="24"/>
        </w:rPr>
        <w:t xml:space="preserve"> как методов преподавания, так и отслеживания результатов образовательного процесса, переориентации всей образовательной работы с результата на процесс ее выполнения. </w:t>
      </w:r>
    </w:p>
    <w:p w:rsidR="00FA479F" w:rsidRPr="009E6C6C" w:rsidRDefault="00FA479F" w:rsidP="00FA479F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E6C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настоящему времени разработаны и используются в образовательной практике технологии  трансформирования знаний, умений и навыков, проблемного, программированного, </w:t>
      </w:r>
      <w:proofErr w:type="spellStart"/>
      <w:r w:rsidRPr="009E6C6C">
        <w:rPr>
          <w:rFonts w:ascii="Times New Roman" w:eastAsia="Calibri" w:hAnsi="Times New Roman" w:cs="Times New Roman"/>
          <w:color w:val="000000"/>
          <w:sz w:val="24"/>
          <w:szCs w:val="24"/>
        </w:rPr>
        <w:t>разноуровневого</w:t>
      </w:r>
      <w:proofErr w:type="spellEnd"/>
      <w:r w:rsidRPr="009E6C6C">
        <w:rPr>
          <w:rFonts w:ascii="Times New Roman" w:eastAsia="Calibri" w:hAnsi="Times New Roman" w:cs="Times New Roman"/>
          <w:color w:val="000000"/>
          <w:sz w:val="24"/>
          <w:szCs w:val="24"/>
        </w:rPr>
        <w:t>, адаптивного, модульного обучения и др. Но, как показывает анализ методических публикаций, дидактических пособий, изучение опыта работы учителей, на сегодняшний день нет  известных широкому кругу,  моделей формирования ключевых компетенций школьников в образовательном процессе на уровне уроков математики,  что определяет  целесообразность проведения работы  в</w:t>
      </w:r>
      <w:proofErr w:type="gramEnd"/>
      <w:r w:rsidRPr="009E6C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E6C6C">
        <w:rPr>
          <w:rFonts w:ascii="Times New Roman" w:eastAsia="Calibri" w:hAnsi="Times New Roman" w:cs="Times New Roman"/>
          <w:color w:val="000000"/>
          <w:sz w:val="24"/>
          <w:szCs w:val="24"/>
        </w:rPr>
        <w:t>этом</w:t>
      </w:r>
      <w:proofErr w:type="gramEnd"/>
      <w:r w:rsidRPr="009E6C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направлении.  Таким образом, на сегодняшний  день существует  </w:t>
      </w:r>
      <w:r w:rsidRPr="009E6C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противоречие   </w:t>
      </w:r>
      <w:proofErr w:type="gramStart"/>
      <w:r w:rsidRPr="009E6C6C">
        <w:rPr>
          <w:rFonts w:ascii="Times New Roman" w:eastAsia="Calibri" w:hAnsi="Times New Roman" w:cs="Times New Roman"/>
          <w:color w:val="000000"/>
          <w:sz w:val="24"/>
          <w:szCs w:val="24"/>
        </w:rPr>
        <w:t>между</w:t>
      </w:r>
      <w:proofErr w:type="gramEnd"/>
      <w:r w:rsidRPr="009E6C6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E6C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A479F" w:rsidRPr="009E6C6C" w:rsidRDefault="00FA479F" w:rsidP="00FA479F">
      <w:pPr>
        <w:pStyle w:val="a3"/>
        <w:numPr>
          <w:ilvl w:val="0"/>
          <w:numId w:val="1"/>
        </w:numPr>
        <w:tabs>
          <w:tab w:val="left" w:pos="360"/>
        </w:tabs>
        <w:suppressAutoHyphens/>
        <w:spacing w:line="360" w:lineRule="auto"/>
        <w:jc w:val="both"/>
        <w:rPr>
          <w:color w:val="000000"/>
        </w:rPr>
      </w:pPr>
      <w:r w:rsidRPr="009E6C6C">
        <w:rPr>
          <w:color w:val="000000"/>
        </w:rPr>
        <w:t>потребностью общества в выпускниках школы, способных самостоятельно ориентироваться в потоке информации и пополнять  свой личностный багаж знаний  для решения социально и личностно значимых проблем и сложившейся практикой образования, формирующей систему ключевых компетенций, не соответствующую современным социально-экономическим требованиям;</w:t>
      </w:r>
    </w:p>
    <w:p w:rsidR="00FA479F" w:rsidRPr="009E6C6C" w:rsidRDefault="00FA479F" w:rsidP="00FA479F">
      <w:pPr>
        <w:pStyle w:val="a3"/>
        <w:numPr>
          <w:ilvl w:val="0"/>
          <w:numId w:val="1"/>
        </w:numPr>
        <w:tabs>
          <w:tab w:val="left" w:pos="360"/>
        </w:tabs>
        <w:suppressAutoHyphens/>
        <w:spacing w:line="360" w:lineRule="auto"/>
        <w:jc w:val="both"/>
        <w:rPr>
          <w:b/>
          <w:iCs/>
          <w:color w:val="000000"/>
        </w:rPr>
      </w:pPr>
      <w:r w:rsidRPr="009E6C6C">
        <w:rPr>
          <w:color w:val="000000"/>
        </w:rPr>
        <w:t>имеющимся функциональным потенциалом школьной математики в формировании ключевых образовательных компетенций школьника и недостаточной практической разработанностью существующих моделей формирования компетенций.</w:t>
      </w:r>
    </w:p>
    <w:p w:rsidR="00FA479F" w:rsidRPr="009E6C6C" w:rsidRDefault="00FA479F" w:rsidP="00FA479F">
      <w:pPr>
        <w:pStyle w:val="a3"/>
        <w:numPr>
          <w:ilvl w:val="0"/>
          <w:numId w:val="1"/>
        </w:numPr>
        <w:spacing w:line="360" w:lineRule="auto"/>
        <w:jc w:val="both"/>
      </w:pPr>
      <w:r w:rsidRPr="009E6C6C">
        <w:lastRenderedPageBreak/>
        <w:t>необходимостью развития коммуникативной компетентности в образовательном процессе и ограниченностью ее развития в рамках традиционного обучения учащихся.</w:t>
      </w:r>
    </w:p>
    <w:p w:rsidR="00FA479F" w:rsidRDefault="00FA479F" w:rsidP="00FA479F">
      <w:pPr>
        <w:tabs>
          <w:tab w:val="left" w:pos="36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C74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Ведущая педагогическая идея опыта </w:t>
      </w:r>
      <w:r w:rsidRPr="00813C7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заключается в том, что</w:t>
      </w:r>
      <w:r w:rsidRPr="00813C7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использование </w:t>
      </w:r>
      <w:proofErr w:type="spellStart"/>
      <w:r w:rsidRPr="00813C7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компетентностного</w:t>
      </w:r>
      <w:proofErr w:type="spellEnd"/>
      <w:r w:rsidRPr="00813C7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подхода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сочетании технологии интерактивного обучения </w:t>
      </w:r>
      <w:r w:rsidRPr="00813C7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при рациональной организации образовательного процесса,   дает возможность  сформировать у школьника </w:t>
      </w:r>
      <w:r w:rsidRPr="00813C74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 и способность использовать</w:t>
      </w:r>
      <w:r w:rsidRPr="00813C74">
        <w:rPr>
          <w:rFonts w:ascii="Calibri" w:eastAsia="Calibri" w:hAnsi="Calibri" w:cs="Times New Roman"/>
          <w:color w:val="000000"/>
          <w:sz w:val="26"/>
          <w:szCs w:val="26"/>
        </w:rPr>
        <w:t xml:space="preserve"> </w:t>
      </w:r>
      <w:r w:rsidRPr="00813C74">
        <w:rPr>
          <w:rFonts w:ascii="Times New Roman" w:eastAsia="Calibri" w:hAnsi="Times New Roman" w:cs="Times New Roman"/>
          <w:color w:val="000000"/>
          <w:sz w:val="24"/>
          <w:szCs w:val="24"/>
        </w:rPr>
        <w:t>усвоенные знания, учебные умения и навыки, а также способы деятельности в жизни для решения практических и теоретических задач.</w:t>
      </w:r>
    </w:p>
    <w:p w:rsidR="00FA479F" w:rsidRPr="00103EBA" w:rsidRDefault="00FA479F" w:rsidP="00FA479F">
      <w:pPr>
        <w:spacing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3E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Длительность работы над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проблемой</w:t>
      </w:r>
      <w:r w:rsidRPr="00103E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r w:rsidRPr="00103E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A479F" w:rsidRPr="00713A61" w:rsidRDefault="00FA479F" w:rsidP="00FA479F">
      <w:pPr>
        <w:shd w:val="clear" w:color="auto" w:fill="FFFFFF"/>
        <w:spacing w:line="360" w:lineRule="auto"/>
        <w:ind w:left="11" w:right="11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103E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данной проблеме продолжается 3 года. За это время осуществила обучение с 8 по 11 класс. В данное время исследования по проблеме продолжаются.</w:t>
      </w:r>
    </w:p>
    <w:p w:rsidR="00FA479F" w:rsidRDefault="00FA479F" w:rsidP="00FA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61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713A61">
        <w:rPr>
          <w:rFonts w:ascii="Times New Roman" w:hAnsi="Times New Roman" w:cs="Times New Roman"/>
          <w:sz w:val="24"/>
          <w:szCs w:val="24"/>
        </w:rPr>
        <w:t xml:space="preserve"> опыта заключается в практическом преломлении идей использования методов интерактивного обучения в школьном образовании, в понимании развития коммуникативной компетентности учащихся с целью их более высокой адаптации и социальной самореализации.</w:t>
      </w:r>
    </w:p>
    <w:p w:rsidR="00FA479F" w:rsidRDefault="00FA479F" w:rsidP="00FA47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3A61">
        <w:rPr>
          <w:rFonts w:ascii="Times New Roman" w:hAnsi="Times New Roman" w:cs="Times New Roman"/>
          <w:b/>
          <w:sz w:val="24"/>
          <w:szCs w:val="24"/>
        </w:rPr>
        <w:t>Теоретическая база опыта</w:t>
      </w:r>
    </w:p>
    <w:p w:rsidR="00FA479F" w:rsidRPr="00103EBA" w:rsidRDefault="00FA479F" w:rsidP="00FA479F">
      <w:pPr>
        <w:widowControl w:val="0"/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3EBA">
        <w:rPr>
          <w:rFonts w:ascii="Times New Roman" w:eastAsia="Calibri" w:hAnsi="Times New Roman" w:cs="Times New Roman"/>
          <w:color w:val="000000"/>
          <w:sz w:val="24"/>
          <w:szCs w:val="24"/>
        </w:rPr>
        <w:t>В науке термин «компетенции» на сегодняшний день не имеет строгого определения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3E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Большинство современных ученых под  компетенциями  понимают  комплекс обобщенных способов действий, обеспечивающий продуктивное выполнение деятельности, способность человека на практике реализовать свою компетентность. Компетенции широкого спектра использования, обладающие определенной универсальностью, получили название </w:t>
      </w:r>
      <w:proofErr w:type="gramStart"/>
      <w:r w:rsidRPr="00103EBA">
        <w:rPr>
          <w:rFonts w:ascii="Times New Roman" w:eastAsia="Calibri" w:hAnsi="Times New Roman" w:cs="Times New Roman"/>
          <w:color w:val="000000"/>
          <w:sz w:val="24"/>
          <w:szCs w:val="24"/>
        </w:rPr>
        <w:t>ключевых</w:t>
      </w:r>
      <w:proofErr w:type="gramEnd"/>
      <w:r w:rsidRPr="00103E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FA479F" w:rsidRDefault="00FA479F" w:rsidP="00FA479F">
      <w:pPr>
        <w:widowControl w:val="0"/>
        <w:suppressAutoHyphens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63F">
        <w:rPr>
          <w:rFonts w:ascii="Calibri" w:eastAsia="Calibri" w:hAnsi="Calibri" w:cs="Times New Roman"/>
          <w:color w:val="000000"/>
          <w:sz w:val="26"/>
          <w:szCs w:val="26"/>
        </w:rPr>
        <w:t xml:space="preserve">   </w:t>
      </w:r>
      <w:proofErr w:type="gramStart"/>
      <w:r w:rsidRPr="00103E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Правомерность существования понятия «компетентность» применительно к сфере общего образования и </w:t>
      </w:r>
      <w:r w:rsidRPr="00103EBA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теоретические идеи</w:t>
      </w:r>
      <w:r w:rsidRPr="00103E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103EB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компетентностного</w:t>
      </w:r>
      <w:proofErr w:type="spellEnd"/>
      <w:r w:rsidRPr="00103EB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подхода </w:t>
      </w:r>
      <w:r w:rsidRPr="00103E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обосновываются в работах Е.В. </w:t>
      </w:r>
      <w:proofErr w:type="spellStart"/>
      <w:r w:rsidRPr="00103EBA">
        <w:rPr>
          <w:rFonts w:ascii="Times New Roman" w:eastAsia="Calibri" w:hAnsi="Times New Roman" w:cs="Times New Roman"/>
          <w:color w:val="000000"/>
          <w:sz w:val="24"/>
          <w:szCs w:val="24"/>
        </w:rPr>
        <w:t>Бондаревской</w:t>
      </w:r>
      <w:proofErr w:type="spellEnd"/>
      <w:r w:rsidRPr="00103E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С.Г. </w:t>
      </w:r>
      <w:proofErr w:type="spellStart"/>
      <w:r w:rsidRPr="00103EBA">
        <w:rPr>
          <w:rFonts w:ascii="Times New Roman" w:eastAsia="Calibri" w:hAnsi="Times New Roman" w:cs="Times New Roman"/>
          <w:color w:val="000000"/>
          <w:sz w:val="24"/>
          <w:szCs w:val="24"/>
        </w:rPr>
        <w:t>Воровщикова</w:t>
      </w:r>
      <w:proofErr w:type="spellEnd"/>
      <w:r w:rsidRPr="00103E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А.Н. </w:t>
      </w:r>
      <w:proofErr w:type="spellStart"/>
      <w:r w:rsidRPr="00103EBA">
        <w:rPr>
          <w:rFonts w:ascii="Times New Roman" w:eastAsia="Calibri" w:hAnsi="Times New Roman" w:cs="Times New Roman"/>
          <w:color w:val="000000"/>
          <w:sz w:val="24"/>
          <w:szCs w:val="24"/>
        </w:rPr>
        <w:t>Дахина</w:t>
      </w:r>
      <w:proofErr w:type="spellEnd"/>
      <w:r w:rsidRPr="00103E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А.Г. </w:t>
      </w:r>
      <w:proofErr w:type="spellStart"/>
      <w:r w:rsidRPr="00103EBA">
        <w:rPr>
          <w:rFonts w:ascii="Times New Roman" w:eastAsia="Calibri" w:hAnsi="Times New Roman" w:cs="Times New Roman"/>
          <w:color w:val="000000"/>
          <w:sz w:val="24"/>
          <w:szCs w:val="24"/>
        </w:rPr>
        <w:t>Каспржака</w:t>
      </w:r>
      <w:proofErr w:type="spellEnd"/>
      <w:r w:rsidRPr="00103E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О.Е. Лебедева, М.В. Рыжакова, А.В. Хуторского, </w:t>
      </w:r>
      <w:proofErr w:type="spellStart"/>
      <w:r w:rsidRPr="00103EBA">
        <w:rPr>
          <w:rFonts w:ascii="Times New Roman" w:eastAsia="Calibri" w:hAnsi="Times New Roman" w:cs="Times New Roman"/>
          <w:color w:val="000000"/>
          <w:sz w:val="24"/>
          <w:szCs w:val="24"/>
        </w:rPr>
        <w:t>Фришман</w:t>
      </w:r>
      <w:proofErr w:type="spellEnd"/>
      <w:r w:rsidRPr="00103E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И.С, Зимняя И. А.  </w:t>
      </w:r>
      <w:r w:rsidRPr="00103E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03E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этих исследованиях</w:t>
      </w:r>
      <w:r w:rsidRPr="00103E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03E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</w:t>
      </w:r>
      <w:r w:rsidRPr="00103EBA">
        <w:rPr>
          <w:rFonts w:ascii="Times New Roman" w:eastAsia="Calibri" w:hAnsi="Times New Roman" w:cs="Times New Roman"/>
          <w:color w:val="000000"/>
          <w:sz w:val="24"/>
          <w:szCs w:val="24"/>
        </w:rPr>
        <w:t>омпетентностный</w:t>
      </w:r>
      <w:proofErr w:type="spellEnd"/>
      <w:r w:rsidRPr="00103E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основан на создании условий для целостного проявления, развития и самореализации личности</w:t>
      </w:r>
      <w:proofErr w:type="gramEnd"/>
      <w:r w:rsidRPr="00103E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Указанные ученые считают, что использование   </w:t>
      </w:r>
      <w:proofErr w:type="spellStart"/>
      <w:r w:rsidRPr="00103EBA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103E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подхода в школьном образовании должно  решить проблему,  типичную для школы, когда ученики могут хорошо овладеть набором теоретических знаний, но испытывают значительные трудности в деятельности, требующей использования этих знаний для решения конкретных задач или проблемных ситуаций. При этом   одну из проблем </w:t>
      </w:r>
      <w:proofErr w:type="spellStart"/>
      <w:r w:rsidRPr="00103EBA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103E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подхода в современной школе многие исследователи связывают с разработкой системы оценивания </w:t>
      </w:r>
      <w:proofErr w:type="spellStart"/>
      <w:r w:rsidRPr="00103EBA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103E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компетенций.</w:t>
      </w:r>
      <w:r>
        <w:rPr>
          <w:color w:val="000000"/>
          <w:sz w:val="26"/>
          <w:szCs w:val="26"/>
        </w:rPr>
        <w:t xml:space="preserve"> </w:t>
      </w:r>
    </w:p>
    <w:p w:rsidR="00FA479F" w:rsidRPr="00713A61" w:rsidRDefault="00FA479F" w:rsidP="00FA479F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61">
        <w:rPr>
          <w:rFonts w:ascii="Times New Roman" w:hAnsi="Times New Roman" w:cs="Times New Roman"/>
          <w:sz w:val="24"/>
          <w:szCs w:val="24"/>
        </w:rPr>
        <w:t xml:space="preserve">В последние полтора десятка лет понятийное пространство педагогики стало осваиваться смежными науками. В процессе поиска определения, которое бы отражало новое содержание учебных взаимодействий, появился термин интерактивное обучение. Понятие </w:t>
      </w:r>
      <w:r w:rsidRPr="00713A61">
        <w:rPr>
          <w:rFonts w:ascii="Times New Roman" w:hAnsi="Times New Roman" w:cs="Times New Roman"/>
          <w:sz w:val="24"/>
          <w:szCs w:val="24"/>
        </w:rPr>
        <w:lastRenderedPageBreak/>
        <w:t xml:space="preserve">интеракции заимствовано из научного направления в социологии «символический </w:t>
      </w:r>
      <w:proofErr w:type="spellStart"/>
      <w:r w:rsidRPr="00713A61">
        <w:rPr>
          <w:rFonts w:ascii="Times New Roman" w:hAnsi="Times New Roman" w:cs="Times New Roman"/>
          <w:sz w:val="24"/>
          <w:szCs w:val="24"/>
        </w:rPr>
        <w:t>интеракционизм</w:t>
      </w:r>
      <w:proofErr w:type="spellEnd"/>
      <w:r w:rsidRPr="00713A61">
        <w:rPr>
          <w:rFonts w:ascii="Times New Roman" w:hAnsi="Times New Roman" w:cs="Times New Roman"/>
          <w:sz w:val="24"/>
          <w:szCs w:val="24"/>
        </w:rPr>
        <w:t xml:space="preserve">» (Г. </w:t>
      </w:r>
      <w:proofErr w:type="spellStart"/>
      <w:r w:rsidRPr="00713A61">
        <w:rPr>
          <w:rFonts w:ascii="Times New Roman" w:hAnsi="Times New Roman" w:cs="Times New Roman"/>
          <w:sz w:val="24"/>
          <w:szCs w:val="24"/>
        </w:rPr>
        <w:t>Блумберг</w:t>
      </w:r>
      <w:proofErr w:type="spellEnd"/>
      <w:r w:rsidRPr="00713A61">
        <w:rPr>
          <w:rFonts w:ascii="Times New Roman" w:hAnsi="Times New Roman" w:cs="Times New Roman"/>
          <w:sz w:val="24"/>
          <w:szCs w:val="24"/>
        </w:rPr>
        <w:t xml:space="preserve">, Дж. Г. </w:t>
      </w:r>
      <w:proofErr w:type="spellStart"/>
      <w:r w:rsidRPr="00713A61">
        <w:rPr>
          <w:rFonts w:ascii="Times New Roman" w:hAnsi="Times New Roman" w:cs="Times New Roman"/>
          <w:sz w:val="24"/>
          <w:szCs w:val="24"/>
        </w:rPr>
        <w:t>Мид</w:t>
      </w:r>
      <w:proofErr w:type="spellEnd"/>
      <w:r w:rsidRPr="00713A61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713A61">
        <w:rPr>
          <w:rFonts w:ascii="Times New Roman" w:hAnsi="Times New Roman" w:cs="Times New Roman"/>
          <w:sz w:val="24"/>
          <w:szCs w:val="24"/>
        </w:rPr>
        <w:t>Сирс</w:t>
      </w:r>
      <w:proofErr w:type="spellEnd"/>
      <w:r w:rsidRPr="00713A61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:rsidR="00FA479F" w:rsidRPr="00713A61" w:rsidRDefault="00FA479F" w:rsidP="00FA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61">
        <w:rPr>
          <w:rFonts w:ascii="Times New Roman" w:hAnsi="Times New Roman" w:cs="Times New Roman"/>
          <w:sz w:val="24"/>
          <w:szCs w:val="24"/>
        </w:rPr>
        <w:t>Базовыми для разработки изучаемой проблемы явились следующие труды:</w:t>
      </w:r>
    </w:p>
    <w:p w:rsidR="00FA479F" w:rsidRPr="00713A61" w:rsidRDefault="00FA479F" w:rsidP="00FA479F">
      <w:pPr>
        <w:pStyle w:val="a3"/>
        <w:numPr>
          <w:ilvl w:val="0"/>
          <w:numId w:val="2"/>
        </w:numPr>
        <w:spacing w:line="360" w:lineRule="auto"/>
        <w:jc w:val="both"/>
      </w:pPr>
      <w:r w:rsidRPr="00713A61">
        <w:t xml:space="preserve">В.П. Беспалько, В.И. </w:t>
      </w:r>
      <w:proofErr w:type="spellStart"/>
      <w:r w:rsidRPr="00713A61">
        <w:t>Загвязинского</w:t>
      </w:r>
      <w:proofErr w:type="spellEnd"/>
      <w:r w:rsidRPr="00713A61">
        <w:t xml:space="preserve">, Н.В. Кузьминой, Б.Н. </w:t>
      </w:r>
      <w:proofErr w:type="spellStart"/>
      <w:r w:rsidRPr="00713A61">
        <w:t>Кулюткина</w:t>
      </w:r>
      <w:proofErr w:type="spellEnd"/>
      <w:r w:rsidRPr="00713A61">
        <w:t xml:space="preserve">, А.Я. </w:t>
      </w:r>
      <w:proofErr w:type="spellStart"/>
      <w:r w:rsidRPr="00713A61">
        <w:t>Найна</w:t>
      </w:r>
      <w:proofErr w:type="spellEnd"/>
      <w:r w:rsidRPr="00713A61">
        <w:t xml:space="preserve"> и др., посвященные вопросам управленческих аспектов деятельности педагога, работающего в интерактивном режиме;</w:t>
      </w:r>
    </w:p>
    <w:p w:rsidR="00FA479F" w:rsidRPr="00713A61" w:rsidRDefault="00FA479F" w:rsidP="00FA479F">
      <w:pPr>
        <w:pStyle w:val="a3"/>
        <w:numPr>
          <w:ilvl w:val="0"/>
          <w:numId w:val="2"/>
        </w:numPr>
        <w:spacing w:line="360" w:lineRule="auto"/>
        <w:jc w:val="both"/>
      </w:pPr>
      <w:r w:rsidRPr="00713A61">
        <w:t xml:space="preserve">Т.М. </w:t>
      </w:r>
      <w:proofErr w:type="spellStart"/>
      <w:r w:rsidRPr="00713A61">
        <w:t>Давыденко</w:t>
      </w:r>
      <w:proofErr w:type="spellEnd"/>
      <w:r w:rsidRPr="00713A61">
        <w:t xml:space="preserve">, Ю.Н. </w:t>
      </w:r>
      <w:proofErr w:type="spellStart"/>
      <w:r w:rsidRPr="00713A61">
        <w:t>Кулюткина</w:t>
      </w:r>
      <w:proofErr w:type="spellEnd"/>
      <w:r w:rsidRPr="00713A61">
        <w:t xml:space="preserve">, И.Б. </w:t>
      </w:r>
      <w:proofErr w:type="spellStart"/>
      <w:r w:rsidRPr="00713A61">
        <w:t>Сенновского</w:t>
      </w:r>
      <w:proofErr w:type="spellEnd"/>
      <w:r w:rsidRPr="00713A61">
        <w:t xml:space="preserve">, В.А. </w:t>
      </w:r>
      <w:proofErr w:type="spellStart"/>
      <w:r w:rsidRPr="00713A61">
        <w:t>Сластенина</w:t>
      </w:r>
      <w:proofErr w:type="spellEnd"/>
      <w:r w:rsidRPr="00713A61">
        <w:t xml:space="preserve"> и др., в которых представлены психологические и педагогические основы саморазвития участников образовательного процесса; </w:t>
      </w:r>
    </w:p>
    <w:p w:rsidR="00FA479F" w:rsidRPr="00713A61" w:rsidRDefault="00FA479F" w:rsidP="00FA479F">
      <w:pPr>
        <w:pStyle w:val="a3"/>
        <w:numPr>
          <w:ilvl w:val="0"/>
          <w:numId w:val="2"/>
        </w:numPr>
        <w:spacing w:line="360" w:lineRule="auto"/>
        <w:jc w:val="both"/>
      </w:pPr>
      <w:r w:rsidRPr="00713A61">
        <w:t xml:space="preserve">Б.З. Вульфова, Е.В. Ильиной, А.В. Захаровой, Ю.Н. </w:t>
      </w:r>
      <w:proofErr w:type="spellStart"/>
      <w:r w:rsidRPr="00713A61">
        <w:t>Кулюткина</w:t>
      </w:r>
      <w:proofErr w:type="spellEnd"/>
      <w:r w:rsidRPr="00713A61">
        <w:t xml:space="preserve"> и др., где отражены психологические и педагогические аспекты развития взаимодействия учителя и учащихся; </w:t>
      </w:r>
    </w:p>
    <w:p w:rsidR="00FA479F" w:rsidRDefault="00FA479F" w:rsidP="00FA479F">
      <w:pPr>
        <w:pStyle w:val="a3"/>
        <w:numPr>
          <w:ilvl w:val="0"/>
          <w:numId w:val="2"/>
        </w:numPr>
        <w:spacing w:line="360" w:lineRule="auto"/>
        <w:jc w:val="both"/>
      </w:pPr>
      <w:r w:rsidRPr="00713A61">
        <w:t xml:space="preserve">О.С. Анисимова, Б.З. Вульфова, А.К. Марковой, А.А. </w:t>
      </w:r>
      <w:proofErr w:type="spellStart"/>
      <w:r w:rsidRPr="00713A61">
        <w:t>Реана</w:t>
      </w:r>
      <w:proofErr w:type="spellEnd"/>
      <w:r w:rsidRPr="00713A61">
        <w:t xml:space="preserve">, М.К. </w:t>
      </w:r>
      <w:proofErr w:type="spellStart"/>
      <w:r w:rsidRPr="00713A61">
        <w:t>Тутушкиной</w:t>
      </w:r>
      <w:proofErr w:type="spellEnd"/>
      <w:r w:rsidRPr="00713A61">
        <w:t xml:space="preserve"> и др., которые посвящены актуальным вопросам развития рефлексии педагога и школьников.</w:t>
      </w:r>
    </w:p>
    <w:p w:rsidR="00FA479F" w:rsidRPr="000B1AD7" w:rsidRDefault="00FA479F" w:rsidP="00FA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D7">
        <w:rPr>
          <w:rFonts w:ascii="Times New Roman" w:hAnsi="Times New Roman" w:cs="Times New Roman"/>
          <w:sz w:val="24"/>
          <w:szCs w:val="24"/>
        </w:rPr>
        <w:t xml:space="preserve">Уточним  </w:t>
      </w:r>
      <w:r w:rsidRPr="000B1AD7">
        <w:rPr>
          <w:rFonts w:ascii="Times New Roman" w:hAnsi="Times New Roman" w:cs="Times New Roman"/>
          <w:b/>
          <w:sz w:val="24"/>
          <w:szCs w:val="24"/>
        </w:rPr>
        <w:t xml:space="preserve">основные характеристики </w:t>
      </w:r>
      <w:r w:rsidRPr="000B1AD7">
        <w:rPr>
          <w:rFonts w:ascii="Times New Roman" w:hAnsi="Times New Roman" w:cs="Times New Roman"/>
          <w:sz w:val="24"/>
          <w:szCs w:val="24"/>
        </w:rPr>
        <w:t xml:space="preserve">самого понятия «интерактивное обучение». </w:t>
      </w:r>
    </w:p>
    <w:p w:rsidR="00FA479F" w:rsidRPr="000B1AD7" w:rsidRDefault="00FA479F" w:rsidP="00FA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D7">
        <w:rPr>
          <w:rFonts w:ascii="Times New Roman" w:hAnsi="Times New Roman" w:cs="Times New Roman"/>
          <w:sz w:val="24"/>
          <w:szCs w:val="24"/>
        </w:rPr>
        <w:t>Отметим, что слово «</w:t>
      </w:r>
      <w:proofErr w:type="spellStart"/>
      <w:r w:rsidRPr="000B1AD7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0B1AD7">
        <w:rPr>
          <w:rFonts w:ascii="Times New Roman" w:hAnsi="Times New Roman" w:cs="Times New Roman"/>
          <w:sz w:val="24"/>
          <w:szCs w:val="24"/>
        </w:rPr>
        <w:t>» имеет английские корни: «</w:t>
      </w:r>
      <w:proofErr w:type="spellStart"/>
      <w:r w:rsidRPr="000B1AD7">
        <w:rPr>
          <w:rFonts w:ascii="Times New Roman" w:hAnsi="Times New Roman" w:cs="Times New Roman"/>
          <w:sz w:val="24"/>
          <w:szCs w:val="24"/>
        </w:rPr>
        <w:t>nter</w:t>
      </w:r>
      <w:proofErr w:type="spellEnd"/>
      <w:r w:rsidRPr="000B1AD7">
        <w:rPr>
          <w:rFonts w:ascii="Times New Roman" w:hAnsi="Times New Roman" w:cs="Times New Roman"/>
          <w:sz w:val="24"/>
          <w:szCs w:val="24"/>
        </w:rPr>
        <w:t>» — это «взаимный», «</w:t>
      </w:r>
      <w:proofErr w:type="spellStart"/>
      <w:r w:rsidRPr="000B1AD7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0B1AD7">
        <w:rPr>
          <w:rFonts w:ascii="Times New Roman" w:hAnsi="Times New Roman" w:cs="Times New Roman"/>
          <w:sz w:val="24"/>
          <w:szCs w:val="24"/>
        </w:rPr>
        <w:t xml:space="preserve">» — действовать, а слово  интерактивность трактуется как  способность взаимодействовать или находится в режиме беседы, диалога с чем-либо (например, компьютером) или кем-либо (человеком). </w:t>
      </w:r>
    </w:p>
    <w:p w:rsidR="00FA479F" w:rsidRPr="000B1AD7" w:rsidRDefault="00FA479F" w:rsidP="00FA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D7">
        <w:rPr>
          <w:rFonts w:ascii="Times New Roman" w:hAnsi="Times New Roman" w:cs="Times New Roman"/>
          <w:sz w:val="24"/>
          <w:szCs w:val="24"/>
        </w:rPr>
        <w:t xml:space="preserve">Следовательно,  интерактивное обучение – обучение, построенное на взаимодействии </w:t>
      </w:r>
      <w:proofErr w:type="spellStart"/>
      <w:r w:rsidRPr="000B1AD7">
        <w:rPr>
          <w:rFonts w:ascii="Times New Roman" w:hAnsi="Times New Roman" w:cs="Times New Roman"/>
          <w:sz w:val="24"/>
          <w:szCs w:val="24"/>
        </w:rPr>
        <w:t>обучащегося</w:t>
      </w:r>
      <w:proofErr w:type="spellEnd"/>
      <w:r w:rsidRPr="000B1AD7">
        <w:rPr>
          <w:rFonts w:ascii="Times New Roman" w:hAnsi="Times New Roman" w:cs="Times New Roman"/>
          <w:sz w:val="24"/>
          <w:szCs w:val="24"/>
        </w:rPr>
        <w:t xml:space="preserve"> с учебным окружением, учебной средой, которая служит областью осваиваемого опыта.</w:t>
      </w:r>
    </w:p>
    <w:p w:rsidR="00FA479F" w:rsidRPr="000B1AD7" w:rsidRDefault="00FA479F" w:rsidP="00FA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D7">
        <w:rPr>
          <w:rFonts w:ascii="Times New Roman" w:hAnsi="Times New Roman" w:cs="Times New Roman"/>
          <w:sz w:val="24"/>
          <w:szCs w:val="24"/>
        </w:rPr>
        <w:t xml:space="preserve">Важным является и тот факт, что в полноценном обучении участники взаимодействуют и с физическим, и с социальным окружением, и с изучаемым содержанием. И все три вида активности взаимосвязаны, разнообразны и в обязательном порядке присутствуют на уроке. Назовем их. </w:t>
      </w:r>
    </w:p>
    <w:p w:rsidR="00FA479F" w:rsidRPr="000B1AD7" w:rsidRDefault="00FA479F" w:rsidP="00FA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52F">
        <w:rPr>
          <w:rFonts w:ascii="Times New Roman" w:hAnsi="Times New Roman" w:cs="Times New Roman"/>
          <w:sz w:val="24"/>
          <w:szCs w:val="24"/>
          <w:u w:val="single"/>
        </w:rPr>
        <w:t>Физическая</w:t>
      </w:r>
      <w:r w:rsidRPr="000B1AD7">
        <w:rPr>
          <w:rFonts w:ascii="Times New Roman" w:hAnsi="Times New Roman" w:cs="Times New Roman"/>
          <w:sz w:val="24"/>
          <w:szCs w:val="24"/>
        </w:rPr>
        <w:t xml:space="preserve"> – меняют рабочее место, пересаживаются; говорят, пишут, слушают, рисуют и т.д. </w:t>
      </w:r>
      <w:proofErr w:type="gramEnd"/>
    </w:p>
    <w:p w:rsidR="00FA479F" w:rsidRPr="000B1AD7" w:rsidRDefault="00FA479F" w:rsidP="00FA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52F">
        <w:rPr>
          <w:rFonts w:ascii="Times New Roman" w:hAnsi="Times New Roman" w:cs="Times New Roman"/>
          <w:sz w:val="24"/>
          <w:szCs w:val="24"/>
          <w:u w:val="single"/>
        </w:rPr>
        <w:t>Социальная</w:t>
      </w:r>
      <w:proofErr w:type="gramEnd"/>
      <w:r w:rsidRPr="004975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B1AD7">
        <w:rPr>
          <w:rFonts w:ascii="Times New Roman" w:hAnsi="Times New Roman" w:cs="Times New Roman"/>
          <w:sz w:val="24"/>
          <w:szCs w:val="24"/>
        </w:rPr>
        <w:t xml:space="preserve">– задают вопросы, отвечают на вопросы, обмениваются мнениями и т.д. </w:t>
      </w:r>
    </w:p>
    <w:p w:rsidR="00FA479F" w:rsidRPr="000B1AD7" w:rsidRDefault="00FA479F" w:rsidP="00FA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52F">
        <w:rPr>
          <w:rFonts w:ascii="Times New Roman" w:hAnsi="Times New Roman" w:cs="Times New Roman"/>
          <w:sz w:val="24"/>
          <w:szCs w:val="24"/>
          <w:u w:val="single"/>
        </w:rPr>
        <w:t>Познавательная</w:t>
      </w:r>
      <w:proofErr w:type="gramEnd"/>
      <w:r w:rsidRPr="004975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B1AD7">
        <w:rPr>
          <w:rFonts w:ascii="Times New Roman" w:hAnsi="Times New Roman" w:cs="Times New Roman"/>
          <w:sz w:val="24"/>
          <w:szCs w:val="24"/>
        </w:rPr>
        <w:t>– вносят дополнения и поправки в изложение учителя, сами находят решение проблем, выступают как один из источников профессионального опыта и т.д.</w:t>
      </w:r>
    </w:p>
    <w:p w:rsidR="00FA479F" w:rsidRDefault="00FA479F" w:rsidP="00FA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D7">
        <w:rPr>
          <w:rFonts w:ascii="Times New Roman" w:hAnsi="Times New Roman" w:cs="Times New Roman"/>
          <w:sz w:val="24"/>
          <w:szCs w:val="24"/>
        </w:rPr>
        <w:t>Таким образом, интерактивное обучение – это обучение, погруженное в общение, оно сохраняет конечную цель и основное содержание предмета, но видоизменяет формы и приемы ведения урока (занятия).</w:t>
      </w:r>
    </w:p>
    <w:p w:rsidR="00FA479F" w:rsidRPr="00713A61" w:rsidRDefault="00FA479F" w:rsidP="00FA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61">
        <w:rPr>
          <w:rFonts w:ascii="Times New Roman" w:hAnsi="Times New Roman" w:cs="Times New Roman"/>
          <w:sz w:val="24"/>
          <w:szCs w:val="24"/>
        </w:rPr>
        <w:t xml:space="preserve"> </w:t>
      </w:r>
      <w:r w:rsidRPr="00713A61">
        <w:rPr>
          <w:rFonts w:ascii="Times New Roman" w:hAnsi="Times New Roman" w:cs="Times New Roman"/>
          <w:b/>
          <w:sz w:val="24"/>
          <w:szCs w:val="24"/>
        </w:rPr>
        <w:t>Технология опыта</w:t>
      </w:r>
    </w:p>
    <w:p w:rsidR="00FA479F" w:rsidRPr="009E6C6C" w:rsidRDefault="00FA479F" w:rsidP="00FA479F">
      <w:pPr>
        <w:widowControl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3A61">
        <w:rPr>
          <w:rFonts w:ascii="Times New Roman" w:hAnsi="Times New Roman" w:cs="Times New Roman"/>
          <w:sz w:val="24"/>
          <w:szCs w:val="24"/>
        </w:rPr>
        <w:t xml:space="preserve">       </w:t>
      </w:r>
      <w:r w:rsidRPr="009E6C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Важнейшим условием  формирования </w:t>
      </w:r>
      <w:r w:rsidRPr="009E6C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ключевых  компетенций</w:t>
      </w:r>
      <w:r w:rsidRPr="009E6C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школьника в </w:t>
      </w:r>
      <w:r w:rsidRPr="009E6C6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образовательном процессе являлся  глубоко продуманный отбор содержания учебного материала, показ богатства, заключенного в научных знаниях. Ситуации формирования ключевых компетенций создавались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мною </w:t>
      </w:r>
      <w:r w:rsidRPr="009E6C6C">
        <w:rPr>
          <w:rFonts w:ascii="Times New Roman" w:eastAsia="Calibri" w:hAnsi="Times New Roman" w:cs="Times New Roman"/>
          <w:color w:val="000000"/>
          <w:sz w:val="24"/>
          <w:szCs w:val="24"/>
        </w:rPr>
        <w:t>на каждом уроке. Большую роль иг</w:t>
      </w:r>
      <w:r>
        <w:rPr>
          <w:rFonts w:ascii="Times New Roman" w:hAnsi="Times New Roman" w:cs="Times New Roman"/>
          <w:color w:val="000000"/>
          <w:sz w:val="24"/>
          <w:szCs w:val="24"/>
        </w:rPr>
        <w:t>рали приемы деятельности</w:t>
      </w:r>
      <w:r w:rsidRPr="009E6C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обеспечивающие мотивацию учеников на  формирование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компетенций.</w:t>
      </w:r>
    </w:p>
    <w:p w:rsidR="00FA479F" w:rsidRPr="00CB774F" w:rsidRDefault="00FA479F" w:rsidP="00FA479F">
      <w:pPr>
        <w:pStyle w:val="3"/>
        <w:suppressAutoHyphens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</w:pPr>
      <w:r w:rsidRPr="00CB774F">
        <w:rPr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При  формировании ценностно-смысловой компетенции</w:t>
      </w:r>
    </w:p>
    <w:p w:rsidR="00FA479F" w:rsidRPr="00CB774F" w:rsidRDefault="00FA479F" w:rsidP="00FA479F">
      <w:pPr>
        <w:tabs>
          <w:tab w:val="num" w:pos="180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77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 проведении урока </w:t>
      </w:r>
      <w:r w:rsidRPr="00CB774F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CB774F">
        <w:rPr>
          <w:rFonts w:ascii="Times New Roman" w:eastAsia="Calibri" w:hAnsi="Times New Roman" w:cs="Times New Roman"/>
          <w:color w:val="000000"/>
          <w:sz w:val="24"/>
          <w:szCs w:val="24"/>
        </w:rPr>
        <w:t>стрем</w:t>
      </w:r>
      <w:r w:rsidRPr="00CB774F">
        <w:rPr>
          <w:rFonts w:ascii="Times New Roman" w:hAnsi="Times New Roman" w:cs="Times New Roman"/>
          <w:color w:val="000000"/>
          <w:sz w:val="24"/>
          <w:szCs w:val="24"/>
        </w:rPr>
        <w:t>люсь</w:t>
      </w:r>
      <w:r w:rsidRPr="00CB77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тому, чтобы  ученик  четко для себя представлял, что и как он изучает сегодня, на следующем занятии и каким образом он сможет использовать полученные знания в последующей жизни. Для развития этого вида компетентности </w:t>
      </w:r>
      <w:r w:rsidRPr="00CB774F">
        <w:rPr>
          <w:rFonts w:ascii="Times New Roman" w:hAnsi="Times New Roman" w:cs="Times New Roman"/>
          <w:color w:val="000000"/>
          <w:sz w:val="24"/>
          <w:szCs w:val="24"/>
        </w:rPr>
        <w:t>мною</w:t>
      </w:r>
      <w:r w:rsidRPr="00CB77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применяются следующие приемы: </w:t>
      </w:r>
    </w:p>
    <w:p w:rsidR="00FA479F" w:rsidRPr="00B77991" w:rsidRDefault="00FA479F" w:rsidP="00FA479F">
      <w:pPr>
        <w:pStyle w:val="a3"/>
        <w:numPr>
          <w:ilvl w:val="0"/>
          <w:numId w:val="14"/>
        </w:numPr>
        <w:suppressAutoHyphens/>
        <w:spacing w:line="360" w:lineRule="auto"/>
        <w:jc w:val="both"/>
        <w:rPr>
          <w:rFonts w:eastAsia="Calibri"/>
          <w:color w:val="000000"/>
        </w:rPr>
      </w:pPr>
      <w:r w:rsidRPr="00B77991">
        <w:rPr>
          <w:rFonts w:eastAsia="Calibri"/>
          <w:color w:val="000000"/>
        </w:rPr>
        <w:t>Перед изучением новой темы я рассказываю учащимся о ней, а учащиеся формулируют по этой теме вопросы, которые начинаются со слов: «зачем», «почему», «как», «чем», «о чем», далее совместно с учениками  оценивается самый интересный, при этом стремится  к тому, чтобы не один из вопросов не остался без ответа. Если регламент урока не позволяет ответить на все вопросы, ученикам предлагается дома поразмышлять над вопросами  и в последующем на уроках или во внеурочное время учитель обязательно возвращается к ним. Данный прием позволяет ученикам  понять не только цели изучения данной темы в целом, но и осмыслить место урока в системе занятий, а, следовательно, и место материала этого урока во всей теме.</w:t>
      </w:r>
    </w:p>
    <w:p w:rsidR="00FA479F" w:rsidRPr="00CB774F" w:rsidRDefault="00FA479F" w:rsidP="00FA479F">
      <w:pPr>
        <w:pStyle w:val="a3"/>
        <w:numPr>
          <w:ilvl w:val="0"/>
          <w:numId w:val="7"/>
        </w:numPr>
        <w:suppressAutoHyphens/>
        <w:spacing w:line="360" w:lineRule="auto"/>
        <w:jc w:val="both"/>
        <w:rPr>
          <w:color w:val="000000"/>
        </w:rPr>
      </w:pPr>
      <w:r w:rsidRPr="00CB774F">
        <w:rPr>
          <w:color w:val="000000"/>
        </w:rPr>
        <w:t>Иногда я предоставляю ученикам  самостоятельно изучить  параграф учебника и составить краткий конспект этого параграфа в качестве домашнего задания. Перед учениками ставиться задача – определить главное в пункте, выписать новые свойства,  установить на какие из ранее изученных свойств они опираются.…В итоге учащиеся не только более глубоко понимают изучаемый материал, но и учатся выбирать главное, обосновывать его важность не только для других, но и, самое главное, для себя;</w:t>
      </w:r>
    </w:p>
    <w:p w:rsidR="00FA479F" w:rsidRPr="00CB774F" w:rsidRDefault="00FA479F" w:rsidP="00FA479F">
      <w:pPr>
        <w:pStyle w:val="a3"/>
        <w:numPr>
          <w:ilvl w:val="0"/>
          <w:numId w:val="7"/>
        </w:numPr>
        <w:spacing w:line="360" w:lineRule="auto"/>
        <w:ind w:right="-1"/>
        <w:jc w:val="both"/>
        <w:rPr>
          <w:b/>
          <w:bCs/>
          <w:i/>
          <w:iCs/>
          <w:color w:val="000000"/>
        </w:rPr>
      </w:pPr>
      <w:r w:rsidRPr="00CB774F">
        <w:rPr>
          <w:color w:val="000000"/>
        </w:rPr>
        <w:t xml:space="preserve">использую тестовые конструкции, содержащие задачи с пропущенными единицами измерения величин,  тестовые конструкции, содержащие задания с лишними данными. </w:t>
      </w:r>
    </w:p>
    <w:p w:rsidR="00FA479F" w:rsidRPr="00CB774F" w:rsidRDefault="00FA479F" w:rsidP="00FA479F">
      <w:pPr>
        <w:pStyle w:val="a3"/>
        <w:numPr>
          <w:ilvl w:val="0"/>
          <w:numId w:val="7"/>
        </w:numPr>
        <w:spacing w:line="360" w:lineRule="auto"/>
        <w:ind w:right="-1"/>
        <w:jc w:val="both"/>
        <w:rPr>
          <w:b/>
          <w:bCs/>
          <w:i/>
          <w:iCs/>
          <w:color w:val="000000"/>
        </w:rPr>
      </w:pPr>
      <w:proofErr w:type="gramStart"/>
      <w:r w:rsidRPr="00CB774F">
        <w:rPr>
          <w:color w:val="000000"/>
        </w:rPr>
        <w:t>в</w:t>
      </w:r>
      <w:proofErr w:type="gramEnd"/>
      <w:r w:rsidRPr="00CB774F">
        <w:rPr>
          <w:color w:val="000000"/>
        </w:rPr>
        <w:t>овлекаю  учащихся  в  предметные олимпиады и конкурсы, которые  включают в себя нестандартные задания, требующие применения учеником именно предметной логики, а не материала из школьного курса.</w:t>
      </w:r>
    </w:p>
    <w:p w:rsidR="00FA479F" w:rsidRPr="00CB774F" w:rsidRDefault="00FA479F" w:rsidP="00FA479F">
      <w:pPr>
        <w:pStyle w:val="3"/>
        <w:suppressAutoHyphens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</w:pPr>
      <w:r w:rsidRPr="00CB774F">
        <w:rPr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 xml:space="preserve">При формировании общекультурной компетенции </w:t>
      </w:r>
    </w:p>
    <w:p w:rsidR="00FA479F" w:rsidRPr="00CB774F" w:rsidRDefault="00FA479F" w:rsidP="00FA479F">
      <w:pPr>
        <w:tabs>
          <w:tab w:val="num" w:pos="180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77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Многие учителя знают, что ученики, уверенно использующие некоторое умение на одном предмете, далеко не всегда смогут применить его на другой дисциплине. Для преодоления этого барьера нужна специальная работа, в которой </w:t>
      </w:r>
      <w:r w:rsidRPr="00CB774F">
        <w:rPr>
          <w:rFonts w:ascii="Times New Roman" w:hAnsi="Times New Roman" w:cs="Times New Roman"/>
          <w:color w:val="000000"/>
          <w:sz w:val="24"/>
          <w:szCs w:val="24"/>
        </w:rPr>
        <w:t>нужно</w:t>
      </w:r>
      <w:r w:rsidRPr="00CB77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прояснить задачу, выделить предметную составляющую, показать применение известных способов в новой ситуации. Например, при решении </w:t>
      </w:r>
      <w:r w:rsidRPr="00CB774F">
        <w:rPr>
          <w:rFonts w:ascii="Times New Roman" w:hAnsi="Times New Roman" w:cs="Times New Roman"/>
          <w:color w:val="000000"/>
          <w:sz w:val="24"/>
          <w:szCs w:val="24"/>
        </w:rPr>
        <w:t xml:space="preserve">текстовых физических задач детям </w:t>
      </w:r>
      <w:r w:rsidRPr="00CB774F">
        <w:rPr>
          <w:rFonts w:ascii="Times New Roman" w:eastAsia="Calibri" w:hAnsi="Times New Roman" w:cs="Times New Roman"/>
          <w:color w:val="000000"/>
          <w:sz w:val="24"/>
          <w:szCs w:val="24"/>
        </w:rPr>
        <w:t>сложно построить</w:t>
      </w:r>
      <w:r w:rsidRPr="00CB7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774F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математическую модель процесса</w:t>
      </w:r>
      <w:r w:rsidRPr="00CB77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CB774F">
        <w:rPr>
          <w:rFonts w:ascii="Times New Roman" w:hAnsi="Times New Roman" w:cs="Times New Roman"/>
          <w:color w:val="000000"/>
          <w:sz w:val="24"/>
          <w:szCs w:val="24"/>
        </w:rPr>
        <w:t>В своей практике я применяю</w:t>
      </w:r>
      <w:r w:rsidRPr="00CB77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следующие пути решения этой проблемы:</w:t>
      </w:r>
    </w:p>
    <w:p w:rsidR="00FA479F" w:rsidRPr="00CB774F" w:rsidRDefault="00FA479F" w:rsidP="00FA479F">
      <w:pPr>
        <w:pStyle w:val="a3"/>
        <w:numPr>
          <w:ilvl w:val="0"/>
          <w:numId w:val="8"/>
        </w:numPr>
        <w:suppressAutoHyphens/>
        <w:spacing w:line="360" w:lineRule="auto"/>
        <w:jc w:val="both"/>
        <w:rPr>
          <w:color w:val="000000"/>
        </w:rPr>
      </w:pPr>
      <w:r w:rsidRPr="00CB774F">
        <w:rPr>
          <w:color w:val="000000"/>
        </w:rPr>
        <w:t xml:space="preserve">сама демонстрирую некоторые способы работы с символическим текстом на предметных и непредметных материалах, раскрывая смысл, логику, особенности преобразований; </w:t>
      </w:r>
    </w:p>
    <w:p w:rsidR="00FA479F" w:rsidRPr="00CB774F" w:rsidRDefault="00FA479F" w:rsidP="00FA479F">
      <w:pPr>
        <w:pStyle w:val="a3"/>
        <w:numPr>
          <w:ilvl w:val="0"/>
          <w:numId w:val="8"/>
        </w:numPr>
        <w:suppressAutoHyphens/>
        <w:spacing w:line="360" w:lineRule="auto"/>
        <w:jc w:val="both"/>
        <w:rPr>
          <w:color w:val="000000"/>
        </w:rPr>
      </w:pPr>
      <w:r w:rsidRPr="00CB774F">
        <w:rPr>
          <w:color w:val="000000"/>
        </w:rPr>
        <w:t xml:space="preserve">организует  групповую или самостоятельную индивидуальную работу с символическим текстом, в которой необходимо переводить текст с обычного языка </w:t>
      </w:r>
      <w:proofErr w:type="gramStart"/>
      <w:r w:rsidRPr="00CB774F">
        <w:rPr>
          <w:color w:val="000000"/>
        </w:rPr>
        <w:t>на</w:t>
      </w:r>
      <w:proofErr w:type="gramEnd"/>
      <w:r w:rsidRPr="00CB774F">
        <w:rPr>
          <w:color w:val="000000"/>
        </w:rPr>
        <w:t xml:space="preserve"> математический, </w:t>
      </w:r>
    </w:p>
    <w:p w:rsidR="00FA479F" w:rsidRPr="00CB774F" w:rsidRDefault="00FA479F" w:rsidP="00FA479F">
      <w:pPr>
        <w:pStyle w:val="a3"/>
        <w:numPr>
          <w:ilvl w:val="0"/>
          <w:numId w:val="8"/>
        </w:numPr>
        <w:suppressAutoHyphens/>
        <w:spacing w:line="360" w:lineRule="auto"/>
        <w:jc w:val="both"/>
        <w:rPr>
          <w:color w:val="000000"/>
        </w:rPr>
      </w:pPr>
      <w:r w:rsidRPr="00CB774F">
        <w:rPr>
          <w:color w:val="000000"/>
        </w:rPr>
        <w:t xml:space="preserve">во время устной работы всегда следит за грамотностью речи учеников </w:t>
      </w:r>
    </w:p>
    <w:p w:rsidR="00FA479F" w:rsidRPr="00CB774F" w:rsidRDefault="00FA479F" w:rsidP="00FA479F">
      <w:pPr>
        <w:pStyle w:val="a3"/>
        <w:numPr>
          <w:ilvl w:val="0"/>
          <w:numId w:val="8"/>
        </w:numPr>
        <w:spacing w:line="360" w:lineRule="auto"/>
        <w:rPr>
          <w:color w:val="000000"/>
        </w:rPr>
      </w:pPr>
      <w:r w:rsidRPr="00CB774F">
        <w:rPr>
          <w:color w:val="000000"/>
        </w:rPr>
        <w:t>использую задания с информационно – познавательной направленностью, например при проведении урока геометрии в 8 классе по теме «Трапеция. Средняя линия трапеции», решая практическую задачу, учащиеся видят, как применяется  теорема о средней линии трапеции при решении практических задач, или при решении практического задания в 9 классе по теме «Подобие треугольников» на вычисление ширины реки и высоты здания.</w:t>
      </w:r>
    </w:p>
    <w:p w:rsidR="00FA479F" w:rsidRPr="00CB774F" w:rsidRDefault="00FA479F" w:rsidP="00FA479F">
      <w:pPr>
        <w:pStyle w:val="3"/>
        <w:suppressAutoHyphens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</w:pPr>
      <w:r w:rsidRPr="00CB774F">
        <w:rPr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При формировании учебно-познавательной  компетенции</w:t>
      </w:r>
    </w:p>
    <w:p w:rsidR="00FA479F" w:rsidRPr="00CB774F" w:rsidRDefault="00FA479F" w:rsidP="00FA479F">
      <w:pPr>
        <w:pStyle w:val="a3"/>
        <w:numPr>
          <w:ilvl w:val="0"/>
          <w:numId w:val="9"/>
        </w:numPr>
        <w:tabs>
          <w:tab w:val="num" w:pos="180"/>
        </w:tabs>
        <w:suppressAutoHyphens/>
        <w:spacing w:line="360" w:lineRule="auto"/>
        <w:jc w:val="both"/>
        <w:rPr>
          <w:color w:val="000000"/>
        </w:rPr>
      </w:pPr>
      <w:r w:rsidRPr="00CB774F">
        <w:rPr>
          <w:color w:val="000000"/>
        </w:rPr>
        <w:t xml:space="preserve">Особенно эффективно данный вид компетентности развивается при решении нестандартных, занимательных, исторических задач, а так же при проблемном способе изложения новой темы, проведения  мини-исследований на основе изучения материала. Например, в качестве домашнего задания ученикам 6 класса при изучении темы «Окружность. Длина окружности» я предлагаю «Определить зависимость длины окружности от радиуса». Результатом экспериментальной деятельности с помощью реальных, доступных шестикласснику предметов (нитка, посуда, имеющая форму цилиндра) становится приближенное значение числа </w:t>
      </w:r>
      <w:r w:rsidRPr="00CB774F">
        <w:rPr>
          <w:b/>
          <w:i/>
          <w:color w:val="000000"/>
        </w:rPr>
        <w:t>π</w:t>
      </w:r>
      <w:r w:rsidRPr="00CB774F">
        <w:rPr>
          <w:color w:val="000000"/>
        </w:rPr>
        <w:t xml:space="preserve">. </w:t>
      </w:r>
    </w:p>
    <w:p w:rsidR="00FA479F" w:rsidRPr="00CB774F" w:rsidRDefault="00FA479F" w:rsidP="00FA479F">
      <w:pPr>
        <w:pStyle w:val="a3"/>
        <w:numPr>
          <w:ilvl w:val="0"/>
          <w:numId w:val="9"/>
        </w:numPr>
        <w:tabs>
          <w:tab w:val="num" w:pos="180"/>
        </w:tabs>
        <w:suppressAutoHyphens/>
        <w:spacing w:line="360" w:lineRule="auto"/>
        <w:jc w:val="both"/>
        <w:rPr>
          <w:color w:val="000000"/>
        </w:rPr>
      </w:pPr>
      <w:r w:rsidRPr="00CB774F">
        <w:rPr>
          <w:color w:val="000000"/>
        </w:rPr>
        <w:t xml:space="preserve">Создание проблемных ситуаций, суть которых сводится к воспитанию и развитию творческих способностей учащихся, к обучению их системе активных умственных действий. </w:t>
      </w:r>
    </w:p>
    <w:p w:rsidR="00FA479F" w:rsidRPr="00CB774F" w:rsidRDefault="00FA479F" w:rsidP="00FA479F">
      <w:pPr>
        <w:pStyle w:val="3"/>
        <w:suppressAutoHyphens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</w:pPr>
      <w:r w:rsidRPr="00CB774F">
        <w:rPr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При формировании информационной компетенции</w:t>
      </w:r>
    </w:p>
    <w:p w:rsidR="00FA479F" w:rsidRPr="00CB774F" w:rsidRDefault="00FA479F" w:rsidP="00FA479F">
      <w:pPr>
        <w:tabs>
          <w:tab w:val="num" w:pos="180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774F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CB774F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CB77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развития данного вида компетентности </w:t>
      </w:r>
      <w:r w:rsidRPr="00CB774F">
        <w:rPr>
          <w:rFonts w:ascii="Times New Roman" w:hAnsi="Times New Roman" w:cs="Times New Roman"/>
          <w:color w:val="000000"/>
          <w:sz w:val="24"/>
          <w:szCs w:val="24"/>
        </w:rPr>
        <w:t>мною</w:t>
      </w:r>
      <w:r w:rsidRPr="00CB77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использу</w:t>
      </w:r>
      <w:r w:rsidRPr="00CB774F">
        <w:rPr>
          <w:rFonts w:ascii="Times New Roman" w:hAnsi="Times New Roman" w:cs="Times New Roman"/>
          <w:color w:val="000000"/>
          <w:sz w:val="24"/>
          <w:szCs w:val="24"/>
        </w:rPr>
        <w:t>ются</w:t>
      </w:r>
      <w:r w:rsidRPr="00CB77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следующие приемы:</w:t>
      </w:r>
    </w:p>
    <w:p w:rsidR="00FA479F" w:rsidRPr="00CB774F" w:rsidRDefault="00FA479F" w:rsidP="00FA479F">
      <w:pPr>
        <w:pStyle w:val="a3"/>
        <w:numPr>
          <w:ilvl w:val="0"/>
          <w:numId w:val="10"/>
        </w:numPr>
        <w:suppressAutoHyphens/>
        <w:spacing w:line="360" w:lineRule="auto"/>
        <w:jc w:val="both"/>
        <w:rPr>
          <w:color w:val="000000"/>
        </w:rPr>
      </w:pPr>
      <w:r w:rsidRPr="00CB774F">
        <w:rPr>
          <w:color w:val="000000"/>
        </w:rPr>
        <w:t xml:space="preserve">при изучении новых терминов учащиеся, пользуясь толковым словарем, дают различные определения математического понятия, например: в математике модуль – это…, в строительстве модуль – это…,  в космонавтике модуль – это… и т.д. </w:t>
      </w:r>
    </w:p>
    <w:p w:rsidR="00FA479F" w:rsidRPr="00CB774F" w:rsidRDefault="00FA479F" w:rsidP="00FA479F">
      <w:pPr>
        <w:pStyle w:val="a3"/>
        <w:numPr>
          <w:ilvl w:val="0"/>
          <w:numId w:val="10"/>
        </w:numPr>
        <w:suppressAutoHyphens/>
        <w:spacing w:line="360" w:lineRule="auto"/>
        <w:jc w:val="both"/>
        <w:rPr>
          <w:color w:val="000000"/>
        </w:rPr>
      </w:pPr>
      <w:r w:rsidRPr="00CB774F">
        <w:rPr>
          <w:color w:val="000000"/>
        </w:rPr>
        <w:t xml:space="preserve">подготовка собственных презентаций, с использованием материала из разных источников, включая </w:t>
      </w:r>
      <w:r w:rsidRPr="00CB774F">
        <w:rPr>
          <w:color w:val="000000"/>
          <w:lang w:val="en-US"/>
        </w:rPr>
        <w:t>Internet</w:t>
      </w:r>
      <w:r w:rsidRPr="00CB774F">
        <w:rPr>
          <w:color w:val="000000"/>
        </w:rPr>
        <w:t xml:space="preserve"> </w:t>
      </w:r>
    </w:p>
    <w:p w:rsidR="00FA479F" w:rsidRPr="00CB774F" w:rsidRDefault="00FA479F" w:rsidP="00FA479F">
      <w:pPr>
        <w:pStyle w:val="a3"/>
        <w:numPr>
          <w:ilvl w:val="0"/>
          <w:numId w:val="10"/>
        </w:numPr>
        <w:suppressAutoHyphens/>
        <w:spacing w:line="360" w:lineRule="auto"/>
        <w:jc w:val="both"/>
        <w:rPr>
          <w:color w:val="000000"/>
        </w:rPr>
      </w:pPr>
      <w:r w:rsidRPr="00CB774F">
        <w:rPr>
          <w:color w:val="000000"/>
        </w:rPr>
        <w:t xml:space="preserve">использование  задач  прикладного характера. Вследствие чего  у учащихся не только формируется информационная компетенция, но и накапливаться жизненный опыт. Благодаря таким задачам, школьники видят, что математика находит применение в любой области деятельности. Например,  при изучении темы «Проценты» в 5 классе </w:t>
      </w:r>
      <w:r w:rsidRPr="00CB774F">
        <w:rPr>
          <w:color w:val="000000"/>
        </w:rPr>
        <w:lastRenderedPageBreak/>
        <w:t xml:space="preserve">можно предложить задачу: 1) </w:t>
      </w:r>
      <w:smartTag w:uri="urn:schemas-microsoft-com:office:smarttags" w:element="metricconverter">
        <w:smartTagPr>
          <w:attr w:name="ProductID" w:val="2006 г"/>
        </w:smartTagPr>
        <w:r w:rsidRPr="00CB774F">
          <w:rPr>
            <w:color w:val="000000"/>
          </w:rPr>
          <w:t>1 литр</w:t>
        </w:r>
      </w:smartTag>
      <w:r w:rsidRPr="00CB774F">
        <w:rPr>
          <w:color w:val="000000"/>
        </w:rPr>
        <w:t xml:space="preserve"> бензина в </w:t>
      </w:r>
      <w:smartTag w:uri="urn:schemas-microsoft-com:office:smarttags" w:element="metricconverter">
        <w:smartTagPr>
          <w:attr w:name="ProductID" w:val="2006 г"/>
        </w:smartTagPr>
        <w:r w:rsidRPr="00CB774F">
          <w:rPr>
            <w:color w:val="000000"/>
          </w:rPr>
          <w:t>2006 г</w:t>
        </w:r>
      </w:smartTag>
      <w:r w:rsidRPr="00CB774F">
        <w:rPr>
          <w:color w:val="000000"/>
        </w:rPr>
        <w:t xml:space="preserve">. стоил 15 рублей. В </w:t>
      </w:r>
      <w:smartTag w:uri="urn:schemas-microsoft-com:office:smarttags" w:element="metricconverter">
        <w:smartTagPr>
          <w:attr w:name="ProductID" w:val="2010 г"/>
        </w:smartTagPr>
        <w:r w:rsidRPr="00CB774F">
          <w:rPr>
            <w:color w:val="000000"/>
          </w:rPr>
          <w:t>2010 г</w:t>
        </w:r>
      </w:smartTag>
      <w:r w:rsidRPr="00CB774F">
        <w:rPr>
          <w:color w:val="000000"/>
        </w:rPr>
        <w:t>. 22 рубля. На сколько процентов подорожал бензин   (ответ округлите до целых)</w:t>
      </w:r>
    </w:p>
    <w:p w:rsidR="00FA479F" w:rsidRPr="00CB774F" w:rsidRDefault="00FA479F" w:rsidP="00FA479F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774F">
        <w:rPr>
          <w:rFonts w:ascii="Times New Roman" w:eastAsia="Calibri" w:hAnsi="Times New Roman" w:cs="Times New Roman"/>
          <w:color w:val="000000"/>
          <w:sz w:val="24"/>
          <w:szCs w:val="24"/>
        </w:rPr>
        <w:t>2) В таблице указана стоимость билета в плацкартном вагоне.</w:t>
      </w:r>
    </w:p>
    <w:tbl>
      <w:tblPr>
        <w:tblpPr w:leftFromText="180" w:rightFromText="180" w:vertAnchor="text" w:horzAnchor="page" w:tblpX="191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951"/>
      </w:tblGrid>
      <w:tr w:rsidR="00FA479F" w:rsidRPr="00CB774F" w:rsidTr="00C25841">
        <w:tc>
          <w:tcPr>
            <w:tcW w:w="1701" w:type="dxa"/>
          </w:tcPr>
          <w:p w:rsidR="00FA479F" w:rsidRPr="00CB774F" w:rsidRDefault="00FA479F" w:rsidP="00C25841">
            <w:pPr>
              <w:suppressAutoHyphens/>
              <w:spacing w:after="0" w:line="36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7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CB7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есяц</w:t>
            </w:r>
          </w:p>
        </w:tc>
        <w:tc>
          <w:tcPr>
            <w:tcW w:w="1951" w:type="dxa"/>
          </w:tcPr>
          <w:p w:rsidR="00FA479F" w:rsidRPr="00CB774F" w:rsidRDefault="00FA479F" w:rsidP="00C2584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7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Стоимость</w:t>
            </w:r>
          </w:p>
        </w:tc>
      </w:tr>
      <w:tr w:rsidR="00FA479F" w:rsidRPr="00CB774F" w:rsidTr="00C25841">
        <w:tc>
          <w:tcPr>
            <w:tcW w:w="1701" w:type="dxa"/>
          </w:tcPr>
          <w:p w:rsidR="00FA479F" w:rsidRPr="00CB774F" w:rsidRDefault="00FA479F" w:rsidP="00C25841">
            <w:pPr>
              <w:suppressAutoHyphens/>
              <w:spacing w:after="0" w:line="36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7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51" w:type="dxa"/>
          </w:tcPr>
          <w:p w:rsidR="00FA479F" w:rsidRPr="00CB774F" w:rsidRDefault="00FA479F" w:rsidP="00C25841">
            <w:pPr>
              <w:suppressAutoHyphens/>
              <w:spacing w:after="0" w:line="36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7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 р.</w:t>
            </w:r>
          </w:p>
        </w:tc>
      </w:tr>
      <w:tr w:rsidR="00FA479F" w:rsidRPr="00CB774F" w:rsidTr="00C25841">
        <w:tc>
          <w:tcPr>
            <w:tcW w:w="1701" w:type="dxa"/>
          </w:tcPr>
          <w:p w:rsidR="00FA479F" w:rsidRPr="00CB774F" w:rsidRDefault="00FA479F" w:rsidP="00C25841">
            <w:pPr>
              <w:suppressAutoHyphens/>
              <w:spacing w:after="0" w:line="36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7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951" w:type="dxa"/>
          </w:tcPr>
          <w:p w:rsidR="00FA479F" w:rsidRPr="00CB774F" w:rsidRDefault="00FA479F" w:rsidP="00C25841">
            <w:pPr>
              <w:suppressAutoHyphens/>
              <w:spacing w:after="0" w:line="36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7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900 р.</w:t>
            </w:r>
          </w:p>
        </w:tc>
      </w:tr>
      <w:tr w:rsidR="00FA479F" w:rsidRPr="00CB774F" w:rsidTr="00C25841">
        <w:tc>
          <w:tcPr>
            <w:tcW w:w="1701" w:type="dxa"/>
          </w:tcPr>
          <w:p w:rsidR="00FA479F" w:rsidRPr="00CB774F" w:rsidRDefault="00FA479F" w:rsidP="00C25841">
            <w:pPr>
              <w:suppressAutoHyphens/>
              <w:spacing w:after="0" w:line="36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7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51" w:type="dxa"/>
          </w:tcPr>
          <w:p w:rsidR="00FA479F" w:rsidRPr="00CB774F" w:rsidRDefault="00FA479F" w:rsidP="00C25841">
            <w:pPr>
              <w:suppressAutoHyphens/>
              <w:spacing w:after="0" w:line="36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7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1100 р.</w:t>
            </w:r>
          </w:p>
        </w:tc>
      </w:tr>
    </w:tbl>
    <w:p w:rsidR="00FA479F" w:rsidRPr="00CB774F" w:rsidRDefault="00FA479F" w:rsidP="00FA479F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A479F" w:rsidRDefault="00FA479F" w:rsidP="00FA479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774F">
        <w:rPr>
          <w:rFonts w:ascii="Times New Roman" w:eastAsia="Calibri" w:hAnsi="Times New Roman" w:cs="Times New Roman"/>
          <w:color w:val="000000"/>
          <w:sz w:val="24"/>
          <w:szCs w:val="24"/>
        </w:rPr>
        <w:t>Вычислите сумму денег, затраченную группой из 10 учащихся на проезд туда и обратно (сроки поездки 28.07 – 2. 08)?</w:t>
      </w:r>
    </w:p>
    <w:p w:rsidR="00FA479F" w:rsidRPr="00CB774F" w:rsidRDefault="00FA479F" w:rsidP="00FA479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A479F" w:rsidRPr="00CB774F" w:rsidRDefault="00FA479F" w:rsidP="00FA479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77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3)В 2008 году </w:t>
      </w:r>
      <w:proofErr w:type="gramStart"/>
      <w:r w:rsidRPr="00CB774F">
        <w:rPr>
          <w:rFonts w:ascii="Times New Roman" w:eastAsia="Calibri" w:hAnsi="Times New Roman" w:cs="Times New Roman"/>
          <w:color w:val="000000"/>
          <w:sz w:val="24"/>
          <w:szCs w:val="24"/>
        </w:rPr>
        <w:t>сумма, затраченная на питание некоторой семьи составляла</w:t>
      </w:r>
      <w:proofErr w:type="gramEnd"/>
      <w:r w:rsidRPr="00CB77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9700 рублей. Вычислите сумму, которая будет затрачена в 2010 году, если известно, что продукты подорожают на 26%?</w:t>
      </w:r>
    </w:p>
    <w:p w:rsidR="00FA479F" w:rsidRPr="00CB774F" w:rsidRDefault="00FA479F" w:rsidP="00FA479F">
      <w:pPr>
        <w:pStyle w:val="3"/>
        <w:suppressAutoHyphens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  <w:u w:val="single"/>
        </w:rPr>
      </w:pPr>
      <w:r w:rsidRPr="00CB774F">
        <w:rPr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При формировании компетенции личного самосовершенствования</w:t>
      </w:r>
    </w:p>
    <w:p w:rsidR="00FA479F" w:rsidRPr="00CB774F" w:rsidRDefault="00FA479F" w:rsidP="00FA479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77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целью формирования данной компетенции,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 применяю</w:t>
      </w:r>
      <w:r w:rsidRPr="00CB77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такой вид деятельности на уроках математики,  как ре</w:t>
      </w:r>
      <w:r w:rsidRPr="00CB774F">
        <w:rPr>
          <w:rFonts w:ascii="Times New Roman" w:hAnsi="Times New Roman" w:cs="Times New Roman"/>
          <w:color w:val="000000"/>
          <w:sz w:val="24"/>
          <w:szCs w:val="24"/>
        </w:rPr>
        <w:t>шение задач с «лишними данными», «найди ошибку», различные формы рефлексии</w:t>
      </w:r>
    </w:p>
    <w:p w:rsidR="00FA479F" w:rsidRPr="00CB774F" w:rsidRDefault="00FA479F" w:rsidP="00FA479F">
      <w:pPr>
        <w:pStyle w:val="3"/>
        <w:suppressAutoHyphens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</w:pPr>
      <w:r w:rsidRPr="00CB774F">
        <w:rPr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При формировании коммуникативной компетенции</w:t>
      </w:r>
    </w:p>
    <w:p w:rsidR="00FA479F" w:rsidRPr="00CB774F" w:rsidRDefault="00FA479F" w:rsidP="00FA479F">
      <w:pPr>
        <w:tabs>
          <w:tab w:val="num" w:pos="180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77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развития этой компетенции </w:t>
      </w:r>
      <w:r w:rsidRPr="00CB774F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CB774F">
        <w:rPr>
          <w:rFonts w:ascii="Times New Roman" w:eastAsia="Calibri" w:hAnsi="Times New Roman" w:cs="Times New Roman"/>
          <w:color w:val="000000"/>
          <w:sz w:val="24"/>
          <w:szCs w:val="24"/>
        </w:rPr>
        <w:t>использу</w:t>
      </w:r>
      <w:r w:rsidRPr="00CB774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B77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следующие методы и приемы:</w:t>
      </w:r>
    </w:p>
    <w:p w:rsidR="00FA479F" w:rsidRPr="00CB774F" w:rsidRDefault="00FA479F" w:rsidP="00FA479F">
      <w:pPr>
        <w:pStyle w:val="a3"/>
        <w:numPr>
          <w:ilvl w:val="0"/>
          <w:numId w:val="11"/>
        </w:numPr>
        <w:tabs>
          <w:tab w:val="num" w:pos="180"/>
        </w:tabs>
        <w:suppressAutoHyphens/>
        <w:spacing w:line="360" w:lineRule="auto"/>
        <w:jc w:val="both"/>
        <w:rPr>
          <w:color w:val="000000"/>
        </w:rPr>
      </w:pPr>
      <w:r w:rsidRPr="00CB774F">
        <w:rPr>
          <w:color w:val="000000"/>
        </w:rPr>
        <w:t xml:space="preserve">решение задач, примеров с комментированием, устное решение заданий, с подробным объяснением. </w:t>
      </w:r>
    </w:p>
    <w:p w:rsidR="00FA479F" w:rsidRPr="00CB774F" w:rsidRDefault="00FA479F" w:rsidP="00FA479F">
      <w:pPr>
        <w:pStyle w:val="a3"/>
        <w:numPr>
          <w:ilvl w:val="0"/>
          <w:numId w:val="11"/>
        </w:numPr>
        <w:tabs>
          <w:tab w:val="num" w:pos="180"/>
        </w:tabs>
        <w:suppressAutoHyphens/>
        <w:spacing w:line="360" w:lineRule="auto"/>
        <w:jc w:val="both"/>
        <w:rPr>
          <w:color w:val="000000"/>
        </w:rPr>
      </w:pPr>
      <w:r w:rsidRPr="00CB774F">
        <w:rPr>
          <w:color w:val="000000"/>
        </w:rPr>
        <w:t>устное рецензирование ответов домашнего задания учениками;</w:t>
      </w:r>
    </w:p>
    <w:p w:rsidR="00FA479F" w:rsidRPr="00CB774F" w:rsidRDefault="00FA479F" w:rsidP="00FA479F">
      <w:pPr>
        <w:pStyle w:val="a3"/>
        <w:numPr>
          <w:ilvl w:val="0"/>
          <w:numId w:val="11"/>
        </w:numPr>
        <w:suppressAutoHyphens/>
        <w:spacing w:line="360" w:lineRule="auto"/>
        <w:jc w:val="both"/>
        <w:rPr>
          <w:color w:val="000000"/>
        </w:rPr>
      </w:pPr>
      <w:r w:rsidRPr="00CB774F">
        <w:rPr>
          <w:color w:val="000000"/>
        </w:rPr>
        <w:t>использует методы технологии интерактивного обучения: Мозговой штурм, карусель, работу в парах, работ в группах и т.д.</w:t>
      </w:r>
    </w:p>
    <w:p w:rsidR="00FA479F" w:rsidRPr="00713A61" w:rsidRDefault="00FA479F" w:rsidP="00FA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61">
        <w:rPr>
          <w:rFonts w:ascii="Times New Roman" w:hAnsi="Times New Roman" w:cs="Times New Roman"/>
          <w:sz w:val="24"/>
          <w:szCs w:val="24"/>
        </w:rPr>
        <w:t xml:space="preserve">На мой взгляд, интерактивное обучение решает одновременно три задачи: </w:t>
      </w:r>
    </w:p>
    <w:p w:rsidR="00FA479F" w:rsidRPr="00713A61" w:rsidRDefault="00FA479F" w:rsidP="00FA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61">
        <w:rPr>
          <w:rFonts w:ascii="Times New Roman" w:hAnsi="Times New Roman" w:cs="Times New Roman"/>
          <w:sz w:val="24"/>
          <w:szCs w:val="24"/>
        </w:rPr>
        <w:t>1.  познавательную задачу, которая связана с непосредственной учебной ситуацией;</w:t>
      </w:r>
    </w:p>
    <w:p w:rsidR="00FA479F" w:rsidRPr="00713A61" w:rsidRDefault="00FA479F" w:rsidP="00FA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61">
        <w:rPr>
          <w:rFonts w:ascii="Times New Roman" w:hAnsi="Times New Roman" w:cs="Times New Roman"/>
          <w:sz w:val="24"/>
          <w:szCs w:val="24"/>
        </w:rPr>
        <w:t>2. коммуникативно-развивающую, в процессе которой вырабатываются основные навыки общения внутри и за пределами данной группы;</w:t>
      </w:r>
    </w:p>
    <w:p w:rsidR="00FA479F" w:rsidRPr="00713A61" w:rsidRDefault="00FA479F" w:rsidP="00FA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6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13A61">
        <w:rPr>
          <w:rFonts w:ascii="Times New Roman" w:hAnsi="Times New Roman" w:cs="Times New Roman"/>
          <w:sz w:val="24"/>
          <w:szCs w:val="24"/>
        </w:rPr>
        <w:t>социально-ориентационную</w:t>
      </w:r>
      <w:proofErr w:type="gramEnd"/>
      <w:r w:rsidRPr="00713A61">
        <w:rPr>
          <w:rFonts w:ascii="Times New Roman" w:hAnsi="Times New Roman" w:cs="Times New Roman"/>
          <w:sz w:val="24"/>
          <w:szCs w:val="24"/>
        </w:rPr>
        <w:t>, воспитывающую гражданские качества, необходимые для адекватной социализации индивида в сообществе.</w:t>
      </w:r>
    </w:p>
    <w:p w:rsidR="00FA479F" w:rsidRPr="00713A61" w:rsidRDefault="00FA479F" w:rsidP="00FA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61">
        <w:rPr>
          <w:rFonts w:ascii="Times New Roman" w:hAnsi="Times New Roman" w:cs="Times New Roman"/>
          <w:sz w:val="24"/>
          <w:szCs w:val="24"/>
        </w:rPr>
        <w:t xml:space="preserve">Решение этих задач на учебном занятии с использование методов интерактивного обучения проходит шесть этапов: </w:t>
      </w:r>
    </w:p>
    <w:p w:rsidR="00FA479F" w:rsidRPr="00CB774F" w:rsidRDefault="00FA479F" w:rsidP="00FA479F">
      <w:pPr>
        <w:pStyle w:val="a3"/>
        <w:numPr>
          <w:ilvl w:val="0"/>
          <w:numId w:val="13"/>
        </w:numPr>
        <w:spacing w:line="360" w:lineRule="auto"/>
      </w:pPr>
      <w:r w:rsidRPr="00CB774F">
        <w:t>подготовительный этап;</w:t>
      </w:r>
    </w:p>
    <w:p w:rsidR="00FA479F" w:rsidRPr="00CB774F" w:rsidRDefault="00FA479F" w:rsidP="00FA479F">
      <w:pPr>
        <w:pStyle w:val="a3"/>
        <w:numPr>
          <w:ilvl w:val="0"/>
          <w:numId w:val="13"/>
        </w:numPr>
        <w:spacing w:line="360" w:lineRule="auto"/>
      </w:pPr>
      <w:r w:rsidRPr="00CB774F">
        <w:t>I этап – постановка проблемной ситуации;</w:t>
      </w:r>
    </w:p>
    <w:p w:rsidR="00FA479F" w:rsidRPr="00CB774F" w:rsidRDefault="00FA479F" w:rsidP="00FA479F">
      <w:pPr>
        <w:pStyle w:val="a3"/>
        <w:numPr>
          <w:ilvl w:val="0"/>
          <w:numId w:val="13"/>
        </w:numPr>
        <w:spacing w:line="360" w:lineRule="auto"/>
      </w:pPr>
      <w:r w:rsidRPr="00CB774F">
        <w:t>II этап – формирование учебных групп;</w:t>
      </w:r>
    </w:p>
    <w:p w:rsidR="00FA479F" w:rsidRPr="00CB774F" w:rsidRDefault="00FA479F" w:rsidP="00FA479F">
      <w:pPr>
        <w:pStyle w:val="a3"/>
        <w:numPr>
          <w:ilvl w:val="0"/>
          <w:numId w:val="13"/>
        </w:numPr>
        <w:spacing w:line="360" w:lineRule="auto"/>
      </w:pPr>
      <w:r w:rsidRPr="00CB774F">
        <w:t>III этап – организация учебной деятельности учащихся в группе;</w:t>
      </w:r>
    </w:p>
    <w:p w:rsidR="00FA479F" w:rsidRPr="00CB774F" w:rsidRDefault="00FA479F" w:rsidP="00FA479F">
      <w:pPr>
        <w:pStyle w:val="a3"/>
        <w:numPr>
          <w:ilvl w:val="0"/>
          <w:numId w:val="13"/>
        </w:numPr>
        <w:spacing w:line="360" w:lineRule="auto"/>
      </w:pPr>
      <w:r w:rsidRPr="00CB774F">
        <w:t>IV этап – презентация групповых решений;</w:t>
      </w:r>
    </w:p>
    <w:p w:rsidR="00FA479F" w:rsidRPr="00CB774F" w:rsidRDefault="00FA479F" w:rsidP="00FA479F">
      <w:pPr>
        <w:pStyle w:val="a3"/>
        <w:numPr>
          <w:ilvl w:val="0"/>
          <w:numId w:val="13"/>
        </w:numPr>
        <w:spacing w:line="360" w:lineRule="auto"/>
      </w:pPr>
      <w:r w:rsidRPr="00CB774F">
        <w:t>V этап – рефлексия прошедшего занятия.</w:t>
      </w:r>
    </w:p>
    <w:p w:rsidR="00FA479F" w:rsidRPr="000B1AD7" w:rsidRDefault="00FA479F" w:rsidP="00FA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D7">
        <w:rPr>
          <w:rFonts w:ascii="Times New Roman" w:hAnsi="Times New Roman" w:cs="Times New Roman"/>
          <w:sz w:val="24"/>
          <w:szCs w:val="24"/>
        </w:rPr>
        <w:lastRenderedPageBreak/>
        <w:t xml:space="preserve">На подготовительном этапе выявляется субъектный опыт учащегося. Ученик любого возраста начинает учебу не с «чистого листа», он уже имеет свой жизненный опыт, знания, интересы, направленность. Учащийся в этой ситуации перестраивает прежние представления, продуцирует новые знания, выходя за границы личностного опыта, наделяет их личностным смыслом. </w:t>
      </w:r>
    </w:p>
    <w:p w:rsidR="00FA479F" w:rsidRDefault="00FA479F" w:rsidP="00FA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D7">
        <w:rPr>
          <w:rFonts w:ascii="Times New Roman" w:hAnsi="Times New Roman" w:cs="Times New Roman"/>
          <w:sz w:val="24"/>
          <w:szCs w:val="24"/>
        </w:rPr>
        <w:t>На I этапе основными методами являются проблемные методы, а основная задача учителя – вовлечь учащихся в разрешение проблемных ситуаций.</w:t>
      </w:r>
    </w:p>
    <w:p w:rsidR="00FA479F" w:rsidRPr="000B1AD7" w:rsidRDefault="00FA479F" w:rsidP="00FA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D7">
        <w:rPr>
          <w:rFonts w:ascii="Times New Roman" w:hAnsi="Times New Roman" w:cs="Times New Roman"/>
          <w:sz w:val="24"/>
          <w:szCs w:val="24"/>
        </w:rPr>
        <w:t xml:space="preserve">Поставив проблемную ситуацию, учитель переходит ко II этапу - формированию учебных групп с тем, чтобы разрешить поставленное противоречие. </w:t>
      </w:r>
    </w:p>
    <w:p w:rsidR="00FA479F" w:rsidRPr="000B1AD7" w:rsidRDefault="00FA479F" w:rsidP="00FA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D7">
        <w:rPr>
          <w:rFonts w:ascii="Times New Roman" w:hAnsi="Times New Roman" w:cs="Times New Roman"/>
          <w:sz w:val="24"/>
          <w:szCs w:val="24"/>
        </w:rPr>
        <w:t>На III этапе - организации учебной деятельности учащихся в группе происходит: усвоение учебной задачи, стоящей перед группой; процесс поиска (обсуждения) лучшего решения; суммирование мнений и подведение итогов групповой работы; презентацию группового решения поставленной задачи в рамках, определенных педагогом.</w:t>
      </w:r>
    </w:p>
    <w:p w:rsidR="00FA479F" w:rsidRPr="000B1AD7" w:rsidRDefault="00FA479F" w:rsidP="00FA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D7">
        <w:rPr>
          <w:rFonts w:ascii="Times New Roman" w:hAnsi="Times New Roman" w:cs="Times New Roman"/>
          <w:sz w:val="24"/>
          <w:szCs w:val="24"/>
        </w:rPr>
        <w:t xml:space="preserve">Организация следующего IV этапа – презентация группового решения – зависит от задуманного построения всего занятия. Презентация решений может проходить в одной из форм: устное сообщение, представление структурно-логических схем, заполнение таблиц и др. </w:t>
      </w:r>
    </w:p>
    <w:p w:rsidR="00FA479F" w:rsidRDefault="00FA479F" w:rsidP="00FA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D7">
        <w:rPr>
          <w:rFonts w:ascii="Times New Roman" w:hAnsi="Times New Roman" w:cs="Times New Roman"/>
          <w:sz w:val="24"/>
          <w:szCs w:val="24"/>
        </w:rPr>
        <w:t>Этап презентации групповых решений сменяется исключительным по своей значимости V этапом, который можно определить как отличительную особенность интерактивного обучения, - рефлексией прошедшего занятия.</w:t>
      </w:r>
    </w:p>
    <w:p w:rsidR="00FA479F" w:rsidRPr="00B77991" w:rsidRDefault="00FA479F" w:rsidP="00FA47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991">
        <w:rPr>
          <w:rFonts w:ascii="Times New Roman" w:hAnsi="Times New Roman" w:cs="Times New Roman"/>
          <w:b/>
          <w:sz w:val="24"/>
          <w:szCs w:val="24"/>
        </w:rPr>
        <w:t>3. Результативность опыта.</w:t>
      </w:r>
    </w:p>
    <w:p w:rsidR="00FA479F" w:rsidRPr="000B1AD7" w:rsidRDefault="00FA479F" w:rsidP="00FA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D7">
        <w:rPr>
          <w:rFonts w:ascii="Times New Roman" w:hAnsi="Times New Roman" w:cs="Times New Roman"/>
          <w:sz w:val="24"/>
          <w:szCs w:val="24"/>
        </w:rPr>
        <w:t xml:space="preserve">Отсюда видно, что  интерактивное обучение решает одновременно три задачи: </w:t>
      </w:r>
    </w:p>
    <w:p w:rsidR="00FA479F" w:rsidRPr="000B1AD7" w:rsidRDefault="00FA479F" w:rsidP="00FA479F">
      <w:pPr>
        <w:pStyle w:val="a3"/>
        <w:numPr>
          <w:ilvl w:val="0"/>
          <w:numId w:val="3"/>
        </w:numPr>
        <w:spacing w:line="360" w:lineRule="auto"/>
        <w:jc w:val="both"/>
      </w:pPr>
      <w:proofErr w:type="gramStart"/>
      <w:r w:rsidRPr="000B1AD7">
        <w:t>познавательную</w:t>
      </w:r>
      <w:proofErr w:type="gramEnd"/>
      <w:r w:rsidRPr="000B1AD7">
        <w:t>, которая связана с учебной ситуацией и овладением учебной информацией;</w:t>
      </w:r>
    </w:p>
    <w:p w:rsidR="00FA479F" w:rsidRPr="000B1AD7" w:rsidRDefault="00FA479F" w:rsidP="00FA479F">
      <w:pPr>
        <w:pStyle w:val="a3"/>
        <w:numPr>
          <w:ilvl w:val="0"/>
          <w:numId w:val="3"/>
        </w:numPr>
        <w:spacing w:line="360" w:lineRule="auto"/>
        <w:jc w:val="both"/>
      </w:pPr>
      <w:r w:rsidRPr="000B1AD7">
        <w:t xml:space="preserve">коммуникативно-развивающую, </w:t>
      </w:r>
      <w:proofErr w:type="gramStart"/>
      <w:r w:rsidRPr="000B1AD7">
        <w:t>которая</w:t>
      </w:r>
      <w:proofErr w:type="gramEnd"/>
      <w:r w:rsidRPr="000B1AD7">
        <w:t xml:space="preserve"> связана с выработкой  основных навыков общения внутри и за пределами конкретной группы;</w:t>
      </w:r>
    </w:p>
    <w:p w:rsidR="00FA479F" w:rsidRPr="000B1AD7" w:rsidRDefault="00FA479F" w:rsidP="00FA479F">
      <w:pPr>
        <w:pStyle w:val="a3"/>
        <w:numPr>
          <w:ilvl w:val="0"/>
          <w:numId w:val="3"/>
        </w:numPr>
        <w:spacing w:line="360" w:lineRule="auto"/>
        <w:jc w:val="both"/>
      </w:pPr>
      <w:proofErr w:type="gramStart"/>
      <w:r w:rsidRPr="000B1AD7">
        <w:t>социально-ориентационную</w:t>
      </w:r>
      <w:proofErr w:type="gramEnd"/>
      <w:r w:rsidRPr="000B1AD7">
        <w:t>, которая связана с воспитанием  гражданских качеств, необходимых для адекватной социализации индивида в сообществе.</w:t>
      </w:r>
    </w:p>
    <w:p w:rsidR="00FA479F" w:rsidRPr="000B1AD7" w:rsidRDefault="00FA479F" w:rsidP="00FA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79F" w:rsidRPr="000B1AD7" w:rsidRDefault="00FA479F" w:rsidP="00FA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D7">
        <w:rPr>
          <w:rFonts w:ascii="Times New Roman" w:hAnsi="Times New Roman" w:cs="Times New Roman"/>
          <w:sz w:val="24"/>
          <w:szCs w:val="24"/>
        </w:rPr>
        <w:t xml:space="preserve">Основой реализации интерактивных подходов к содержанию обучения является разработка и использование   интерактивных заданий и упражнений, которые будут выполняться учащимися. Основное отличие интерактивных упражнений и заданий </w:t>
      </w:r>
      <w:proofErr w:type="gramStart"/>
      <w:r w:rsidRPr="000B1AD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B1A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AD7">
        <w:rPr>
          <w:rFonts w:ascii="Times New Roman" w:hAnsi="Times New Roman" w:cs="Times New Roman"/>
          <w:sz w:val="24"/>
          <w:szCs w:val="24"/>
        </w:rPr>
        <w:t>обычных</w:t>
      </w:r>
      <w:proofErr w:type="gramEnd"/>
      <w:r w:rsidRPr="000B1AD7">
        <w:rPr>
          <w:rFonts w:ascii="Times New Roman" w:hAnsi="Times New Roman" w:cs="Times New Roman"/>
          <w:sz w:val="24"/>
          <w:szCs w:val="24"/>
        </w:rPr>
        <w:t xml:space="preserve"> в том, что они направлены не только и не столько на закрепление уже изученного материала, сколько на изучение нового.</w:t>
      </w:r>
    </w:p>
    <w:p w:rsidR="00FA479F" w:rsidRDefault="00FA479F" w:rsidP="00FA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D7">
        <w:rPr>
          <w:rFonts w:ascii="Times New Roman" w:hAnsi="Times New Roman" w:cs="Times New Roman"/>
          <w:sz w:val="24"/>
          <w:szCs w:val="24"/>
        </w:rPr>
        <w:t xml:space="preserve">При выполнении интерактивных заданий исключается доминирование какого-либо участника учебного процесса или какой-либо идеи. Интерактивное задание всегда предполагает </w:t>
      </w:r>
      <w:r w:rsidRPr="000B1AD7">
        <w:rPr>
          <w:rFonts w:ascii="Times New Roman" w:hAnsi="Times New Roman" w:cs="Times New Roman"/>
          <w:sz w:val="24"/>
          <w:szCs w:val="24"/>
        </w:rPr>
        <w:lastRenderedPageBreak/>
        <w:t xml:space="preserve">такую организацию процесса обучения, при  которой невозможно неучастие </w:t>
      </w:r>
      <w:proofErr w:type="gramStart"/>
      <w:r w:rsidRPr="000B1A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B1AD7">
        <w:rPr>
          <w:rFonts w:ascii="Times New Roman" w:hAnsi="Times New Roman" w:cs="Times New Roman"/>
          <w:sz w:val="24"/>
          <w:szCs w:val="24"/>
        </w:rPr>
        <w:t xml:space="preserve"> в коллективном, взаимодополняющем процессе познания.</w:t>
      </w:r>
    </w:p>
    <w:p w:rsidR="00FA479F" w:rsidRPr="000B1AD7" w:rsidRDefault="00FA479F" w:rsidP="00FA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D7">
        <w:rPr>
          <w:rFonts w:ascii="Times New Roman" w:hAnsi="Times New Roman" w:cs="Times New Roman"/>
          <w:sz w:val="24"/>
          <w:szCs w:val="24"/>
        </w:rPr>
        <w:t>В настоящее время существует множество видов интерактивных заданий, но каждый из видов содержит в той или иной мере элемент творчества. Именно поэтому каждое интерактивное задание – это творческое учебное задание, которое требует от учащихся не простого воспроизводства информации, а содержит больший или меньший элемент неизвестности и имеет, как правило, несколько подходов. Кроме того, это задание должно быть практическим и полезным для учащихся; связано сих  жизнью, должно вызывать интерес у учащихся и максимально служит целям обучения.</w:t>
      </w:r>
    </w:p>
    <w:p w:rsidR="00FA479F" w:rsidRPr="000B1AD7" w:rsidRDefault="00FA479F" w:rsidP="00FA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D7">
        <w:rPr>
          <w:rFonts w:ascii="Times New Roman" w:hAnsi="Times New Roman" w:cs="Times New Roman"/>
          <w:sz w:val="24"/>
          <w:szCs w:val="24"/>
        </w:rPr>
        <w:t>Творческое задание – основа любого интерактивного метода обучения, т.к. интерактивные методы  — это методы, предполагающие  усиленное педагогическое взаимодействие, взаимовлияние всех участников педагогического процесса. Суть различий пассивных, активных и интерактивных методов в форме взаимодействия учителя и обучающихся.</w:t>
      </w:r>
    </w:p>
    <w:p w:rsidR="00FA479F" w:rsidRPr="000B1AD7" w:rsidRDefault="00FA479F" w:rsidP="00FA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D7">
        <w:rPr>
          <w:rFonts w:ascii="Times New Roman" w:hAnsi="Times New Roman" w:cs="Times New Roman"/>
          <w:sz w:val="24"/>
          <w:szCs w:val="24"/>
        </w:rPr>
        <w:t xml:space="preserve">Пассивный метод – форма взаимодействия учащихся и учителя, </w:t>
      </w:r>
      <w:proofErr w:type="gramStart"/>
      <w:r w:rsidRPr="000B1A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1A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AD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0B1AD7">
        <w:rPr>
          <w:rFonts w:ascii="Times New Roman" w:hAnsi="Times New Roman" w:cs="Times New Roman"/>
          <w:sz w:val="24"/>
          <w:szCs w:val="24"/>
        </w:rPr>
        <w:t xml:space="preserve"> учитель является основным действующим лицом и управляющим ходом урока, а учащиеся выступают в роли пассивных слушателей, подчиненных директивам учителя.</w:t>
      </w:r>
    </w:p>
    <w:p w:rsidR="00FA479F" w:rsidRPr="000B1AD7" w:rsidRDefault="00FA479F" w:rsidP="00FA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D7">
        <w:rPr>
          <w:rFonts w:ascii="Times New Roman" w:hAnsi="Times New Roman" w:cs="Times New Roman"/>
          <w:sz w:val="24"/>
          <w:szCs w:val="24"/>
        </w:rPr>
        <w:t xml:space="preserve">Активный метод  – форма взаимодействия учащихся и учителя, </w:t>
      </w:r>
      <w:proofErr w:type="gramStart"/>
      <w:r w:rsidRPr="000B1AD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B1AD7">
        <w:rPr>
          <w:rFonts w:ascii="Times New Roman" w:hAnsi="Times New Roman" w:cs="Times New Roman"/>
          <w:sz w:val="24"/>
          <w:szCs w:val="24"/>
        </w:rPr>
        <w:t xml:space="preserve"> которой учитель и учащиеся взаимодействуют друг с другом в ходе урока и учащиеся здесь не пассивные слушатели, а активные участники урока.</w:t>
      </w:r>
    </w:p>
    <w:p w:rsidR="00FA479F" w:rsidRPr="000B1AD7" w:rsidRDefault="00FA479F" w:rsidP="00FA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D7">
        <w:rPr>
          <w:rFonts w:ascii="Times New Roman" w:hAnsi="Times New Roman" w:cs="Times New Roman"/>
          <w:sz w:val="24"/>
          <w:szCs w:val="24"/>
        </w:rPr>
        <w:t>Интерактивный метод – форма взаимодействия, ориентированная  на более широкое взаимодействие учеников не только с учителем, но и друг с другом и на доминирование активности учащихся в процессе обучения.</w:t>
      </w:r>
    </w:p>
    <w:p w:rsidR="00FA479F" w:rsidRPr="000B1AD7" w:rsidRDefault="00FA479F" w:rsidP="00FA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D7">
        <w:rPr>
          <w:rFonts w:ascii="Times New Roman" w:hAnsi="Times New Roman" w:cs="Times New Roman"/>
          <w:sz w:val="24"/>
          <w:szCs w:val="24"/>
        </w:rPr>
        <w:t xml:space="preserve">Отсюда следует, что главная особенность интерактивного обучения в том, что процесс учения происходит в совместной деятельности, а все виды групповой  формы могут быть отнесены к формам интерактивного обучения. Сюда же можно отнести и коллективный способ обучения, под которым понимается такая форма организации учебной деятельности, когда один  учит всех, а все учат каждого. </w:t>
      </w:r>
    </w:p>
    <w:p w:rsidR="00FA479F" w:rsidRPr="000B1AD7" w:rsidRDefault="00FA479F" w:rsidP="00FA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D7">
        <w:rPr>
          <w:rFonts w:ascii="Times New Roman" w:hAnsi="Times New Roman" w:cs="Times New Roman"/>
          <w:sz w:val="24"/>
          <w:szCs w:val="24"/>
        </w:rPr>
        <w:t xml:space="preserve">Основными особенностями </w:t>
      </w:r>
      <w:r w:rsidRPr="000859CF">
        <w:rPr>
          <w:rFonts w:ascii="Times New Roman" w:hAnsi="Times New Roman" w:cs="Times New Roman"/>
          <w:b/>
          <w:sz w:val="24"/>
          <w:szCs w:val="24"/>
        </w:rPr>
        <w:t>форм и методов</w:t>
      </w:r>
      <w:r w:rsidRPr="000B1AD7">
        <w:rPr>
          <w:rFonts w:ascii="Times New Roman" w:hAnsi="Times New Roman" w:cs="Times New Roman"/>
          <w:sz w:val="24"/>
          <w:szCs w:val="24"/>
        </w:rPr>
        <w:t xml:space="preserve"> интерактивного обучения являются: </w:t>
      </w:r>
    </w:p>
    <w:p w:rsidR="00FA479F" w:rsidRPr="000859CF" w:rsidRDefault="00FA479F" w:rsidP="00FA479F">
      <w:pPr>
        <w:pStyle w:val="a3"/>
        <w:numPr>
          <w:ilvl w:val="0"/>
          <w:numId w:val="4"/>
        </w:numPr>
        <w:spacing w:line="360" w:lineRule="auto"/>
        <w:jc w:val="both"/>
      </w:pPr>
      <w:r w:rsidRPr="000859CF">
        <w:t xml:space="preserve">принудительная активизация познавательной деятельности </w:t>
      </w:r>
      <w:proofErr w:type="gramStart"/>
      <w:r w:rsidRPr="000859CF">
        <w:t>обучающихся</w:t>
      </w:r>
      <w:proofErr w:type="gramEnd"/>
      <w:r w:rsidRPr="000859CF">
        <w:t>;</w:t>
      </w:r>
    </w:p>
    <w:p w:rsidR="00FA479F" w:rsidRPr="000859CF" w:rsidRDefault="00FA479F" w:rsidP="00FA479F">
      <w:pPr>
        <w:pStyle w:val="a3"/>
        <w:numPr>
          <w:ilvl w:val="0"/>
          <w:numId w:val="4"/>
        </w:numPr>
        <w:spacing w:line="360" w:lineRule="auto"/>
        <w:jc w:val="both"/>
      </w:pPr>
      <w:r w:rsidRPr="000859CF">
        <w:t xml:space="preserve">достаточно долгое время вовлечения </w:t>
      </w:r>
      <w:proofErr w:type="gramStart"/>
      <w:r w:rsidRPr="000859CF">
        <w:t>обучающихся</w:t>
      </w:r>
      <w:proofErr w:type="gramEnd"/>
      <w:r w:rsidRPr="000859CF">
        <w:t xml:space="preserve"> в активную деятельность;</w:t>
      </w:r>
    </w:p>
    <w:p w:rsidR="00FA479F" w:rsidRPr="000859CF" w:rsidRDefault="00FA479F" w:rsidP="00FA479F">
      <w:pPr>
        <w:pStyle w:val="a3"/>
        <w:numPr>
          <w:ilvl w:val="0"/>
          <w:numId w:val="4"/>
        </w:numPr>
        <w:spacing w:line="360" w:lineRule="auto"/>
        <w:jc w:val="both"/>
      </w:pPr>
      <w:r w:rsidRPr="000859CF">
        <w:t>самостоятельный (индивидуальный или групповой) поиск решения проблемы на повышенном уровне усилий;</w:t>
      </w:r>
    </w:p>
    <w:p w:rsidR="00FA479F" w:rsidRPr="000859CF" w:rsidRDefault="00FA479F" w:rsidP="00FA479F">
      <w:pPr>
        <w:pStyle w:val="a3"/>
        <w:numPr>
          <w:ilvl w:val="0"/>
          <w:numId w:val="4"/>
        </w:numPr>
        <w:spacing w:line="360" w:lineRule="auto"/>
        <w:jc w:val="both"/>
      </w:pPr>
      <w:r w:rsidRPr="000859CF">
        <w:t>создание эмоционально-волевого фона (напряжения) для активной деятельности;</w:t>
      </w:r>
    </w:p>
    <w:p w:rsidR="00FA479F" w:rsidRPr="000859CF" w:rsidRDefault="00FA479F" w:rsidP="00FA479F">
      <w:pPr>
        <w:pStyle w:val="a3"/>
        <w:numPr>
          <w:ilvl w:val="0"/>
          <w:numId w:val="4"/>
        </w:numPr>
        <w:spacing w:line="360" w:lineRule="auto"/>
        <w:jc w:val="both"/>
      </w:pPr>
      <w:r w:rsidRPr="000859CF">
        <w:t xml:space="preserve">непрерывно-действующие прямые и обратные связи между обучающей системой и </w:t>
      </w:r>
      <w:proofErr w:type="gramStart"/>
      <w:r w:rsidRPr="000859CF">
        <w:t>обучающимися</w:t>
      </w:r>
      <w:proofErr w:type="gramEnd"/>
      <w:r w:rsidRPr="000859CF">
        <w:t>;</w:t>
      </w:r>
    </w:p>
    <w:p w:rsidR="00FA479F" w:rsidRPr="000859CF" w:rsidRDefault="00FA479F" w:rsidP="00FA479F">
      <w:pPr>
        <w:pStyle w:val="a3"/>
        <w:numPr>
          <w:ilvl w:val="0"/>
          <w:numId w:val="4"/>
        </w:numPr>
        <w:spacing w:line="360" w:lineRule="auto"/>
        <w:jc w:val="both"/>
      </w:pPr>
      <w:r w:rsidRPr="000859CF">
        <w:lastRenderedPageBreak/>
        <w:t>изменение роли учителя на роль менеджера, организатора учебного процесса, консультанта;</w:t>
      </w:r>
    </w:p>
    <w:p w:rsidR="00FA479F" w:rsidRPr="000859CF" w:rsidRDefault="00FA479F" w:rsidP="00FA479F">
      <w:pPr>
        <w:pStyle w:val="a3"/>
        <w:numPr>
          <w:ilvl w:val="0"/>
          <w:numId w:val="4"/>
        </w:numPr>
        <w:spacing w:line="360" w:lineRule="auto"/>
        <w:jc w:val="both"/>
      </w:pPr>
      <w:r w:rsidRPr="000859CF">
        <w:t>субъектно-субъектные отношения между учителем и учеником как напрямую, так и опосредованно через учебную группу, учебный текст, компьютер и др.</w:t>
      </w:r>
    </w:p>
    <w:p w:rsidR="00FA479F" w:rsidRPr="000B1AD7" w:rsidRDefault="00FA479F" w:rsidP="00FA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D7">
        <w:rPr>
          <w:rFonts w:ascii="Times New Roman" w:hAnsi="Times New Roman" w:cs="Times New Roman"/>
          <w:sz w:val="24"/>
          <w:szCs w:val="24"/>
        </w:rPr>
        <w:t>Средства обучения, при которых возникает диалог, то есть активный обмен сообщениями между участниками учебного процесса или между пользователем и информационной системой в режиме реального времени и есть интерактивные средства обучения.</w:t>
      </w:r>
    </w:p>
    <w:p w:rsidR="00FA479F" w:rsidRPr="000B1AD7" w:rsidRDefault="00FA479F" w:rsidP="00FA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D7">
        <w:rPr>
          <w:rFonts w:ascii="Times New Roman" w:hAnsi="Times New Roman" w:cs="Times New Roman"/>
          <w:sz w:val="24"/>
          <w:szCs w:val="24"/>
        </w:rPr>
        <w:t xml:space="preserve">Главные </w:t>
      </w:r>
      <w:r w:rsidRPr="000859CF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0B1AD7">
        <w:rPr>
          <w:rFonts w:ascii="Times New Roman" w:hAnsi="Times New Roman" w:cs="Times New Roman"/>
          <w:sz w:val="24"/>
          <w:szCs w:val="24"/>
        </w:rPr>
        <w:t xml:space="preserve">интерактивных средств обучения: </w:t>
      </w:r>
    </w:p>
    <w:p w:rsidR="00FA479F" w:rsidRPr="000859CF" w:rsidRDefault="00FA479F" w:rsidP="00FA479F">
      <w:pPr>
        <w:pStyle w:val="a3"/>
        <w:numPr>
          <w:ilvl w:val="0"/>
          <w:numId w:val="5"/>
        </w:numPr>
        <w:spacing w:line="360" w:lineRule="auto"/>
        <w:jc w:val="both"/>
      </w:pPr>
      <w:r w:rsidRPr="000859CF">
        <w:t xml:space="preserve">обеспечить диалоговый характер обучения,  </w:t>
      </w:r>
    </w:p>
    <w:p w:rsidR="00FA479F" w:rsidRPr="000859CF" w:rsidRDefault="00FA479F" w:rsidP="00FA479F">
      <w:pPr>
        <w:pStyle w:val="a3"/>
        <w:numPr>
          <w:ilvl w:val="0"/>
          <w:numId w:val="5"/>
        </w:numPr>
        <w:spacing w:line="360" w:lineRule="auto"/>
        <w:jc w:val="both"/>
      </w:pPr>
      <w:r w:rsidRPr="000859CF">
        <w:t>исключить  монологическое преподнесение учебного материала</w:t>
      </w:r>
      <w:proofErr w:type="gramStart"/>
      <w:r w:rsidRPr="000859CF">
        <w:t xml:space="preserve"> ,</w:t>
      </w:r>
      <w:proofErr w:type="gramEnd"/>
      <w:r w:rsidRPr="000859CF">
        <w:t xml:space="preserve"> </w:t>
      </w:r>
    </w:p>
    <w:p w:rsidR="00FA479F" w:rsidRPr="000859CF" w:rsidRDefault="00FA479F" w:rsidP="00FA479F">
      <w:pPr>
        <w:pStyle w:val="a3"/>
        <w:numPr>
          <w:ilvl w:val="0"/>
          <w:numId w:val="5"/>
        </w:numPr>
        <w:spacing w:line="360" w:lineRule="auto"/>
        <w:jc w:val="both"/>
      </w:pPr>
      <w:r w:rsidRPr="000859CF">
        <w:t>исключить дублирование информации, которая может быть получена учащимися самостоятельно из доступных источников</w:t>
      </w:r>
    </w:p>
    <w:p w:rsidR="00FA479F" w:rsidRPr="000859CF" w:rsidRDefault="00FA479F" w:rsidP="00FA479F">
      <w:pPr>
        <w:pStyle w:val="a3"/>
        <w:numPr>
          <w:ilvl w:val="0"/>
          <w:numId w:val="5"/>
        </w:numPr>
        <w:spacing w:line="360" w:lineRule="auto"/>
        <w:jc w:val="both"/>
      </w:pPr>
      <w:r w:rsidRPr="000859CF">
        <w:t>способствовать отработке в различных формах коммуникативных компетенций учащихся.</w:t>
      </w:r>
    </w:p>
    <w:p w:rsidR="00FA479F" w:rsidRDefault="00FA479F" w:rsidP="00FA479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479F" w:rsidRDefault="00FA479F" w:rsidP="00FA479F">
      <w:pPr>
        <w:shd w:val="clear" w:color="auto" w:fill="FFFFFF"/>
        <w:spacing w:line="360" w:lineRule="auto"/>
        <w:ind w:left="11" w:right="11" w:firstLine="709"/>
        <w:jc w:val="both"/>
        <w:rPr>
          <w:rFonts w:ascii="Times New Roman" w:hAnsi="Times New Roman"/>
          <w:sz w:val="28"/>
          <w:szCs w:val="28"/>
        </w:rPr>
      </w:pPr>
      <w:r w:rsidRPr="00474E64">
        <w:rPr>
          <w:rFonts w:ascii="Times New Roman" w:hAnsi="Times New Roman" w:cs="Times New Roman"/>
          <w:sz w:val="24"/>
          <w:szCs w:val="24"/>
        </w:rPr>
        <w:t xml:space="preserve">Начиная заниматься данной проблемой, я выявила, что преобладающий мотив учения — внешний (родители, друзья, учителя) в 9 и 10 классах, а в 11 классе – внутренний. Общие интеллектуальные способности учеников разные, </w:t>
      </w:r>
      <w:proofErr w:type="gramStart"/>
      <w:r w:rsidRPr="00474E64">
        <w:rPr>
          <w:rFonts w:ascii="Times New Roman" w:hAnsi="Times New Roman" w:cs="Times New Roman"/>
          <w:sz w:val="24"/>
          <w:szCs w:val="24"/>
        </w:rPr>
        <w:t>разная</w:t>
      </w:r>
      <w:proofErr w:type="gramEnd"/>
      <w:r w:rsidRPr="00474E64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474E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4E64">
        <w:rPr>
          <w:rFonts w:ascii="Times New Roman" w:hAnsi="Times New Roman" w:cs="Times New Roman"/>
          <w:sz w:val="24"/>
          <w:szCs w:val="24"/>
        </w:rPr>
        <w:t>обучаемость</w:t>
      </w:r>
      <w:proofErr w:type="spellEnd"/>
      <w:r w:rsidRPr="00474E64">
        <w:rPr>
          <w:rFonts w:ascii="Times New Roman" w:hAnsi="Times New Roman" w:cs="Times New Roman"/>
          <w:sz w:val="24"/>
          <w:szCs w:val="24"/>
        </w:rPr>
        <w:t xml:space="preserve">: кто-то может очень быстро усвоить новый материал, кому-то нужно гораздо больше времени, большое число повторений для закрепления материала, для кого-то предпочтительнее слуховое восприятие новой информации, для кого-то зрительное. Есть ученики, обладающие хорошо развитым логическим мышлением и хорошо усваивающие предметы естественно-математического цикла, но не испытывающие склонности и интереса к гуманитарным дисциплинам. А есть ученики с хорошо развитым образным мышлением, глубоко чувствующие, но не любящие математику, физику. Конечно, можно учить столь разных индивидов одинаково, но качество образовательного процесса снизится. Чтобы организовать продуктивную деятельность школьников, необходимо </w:t>
      </w:r>
      <w:r>
        <w:rPr>
          <w:rFonts w:ascii="Times New Roman" w:hAnsi="Times New Roman" w:cs="Times New Roman"/>
          <w:sz w:val="24"/>
          <w:szCs w:val="24"/>
        </w:rPr>
        <w:t xml:space="preserve">применять различные технологии обучения, в частности,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интерактивное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AE5949">
        <w:rPr>
          <w:rFonts w:ascii="Times New Roman" w:hAnsi="Times New Roman"/>
          <w:sz w:val="28"/>
          <w:szCs w:val="28"/>
        </w:rPr>
        <w:t xml:space="preserve"> </w:t>
      </w:r>
    </w:p>
    <w:p w:rsidR="00FA479F" w:rsidRDefault="00FA479F" w:rsidP="00FA479F">
      <w:pPr>
        <w:shd w:val="clear" w:color="auto" w:fill="FFFFFF"/>
        <w:spacing w:line="360" w:lineRule="auto"/>
        <w:ind w:left="11" w:right="11" w:firstLine="709"/>
        <w:jc w:val="both"/>
        <w:rPr>
          <w:rFonts w:ascii="Times New Roman" w:hAnsi="Times New Roman"/>
          <w:sz w:val="24"/>
          <w:szCs w:val="24"/>
        </w:rPr>
      </w:pPr>
      <w:r w:rsidRPr="00AE5949">
        <w:rPr>
          <w:rFonts w:ascii="Times New Roman" w:hAnsi="Times New Roman"/>
          <w:sz w:val="24"/>
          <w:szCs w:val="24"/>
        </w:rPr>
        <w:t>В настоящее время я вплотную подошла к этапу настоящего осмысления результатов своего труда. У меня появилось желание обновить содержание процесса обучения и воспитания. Это привело меня к необходимости заняться поиском новой технологии учебно-воспитательного процесса. Выбор был сделан в пользу технологии интерактивного обучения. Она является, на мой взгляд, хорошей возможностью идти в ногу со временем.</w:t>
      </w:r>
    </w:p>
    <w:p w:rsidR="004A1F5F" w:rsidRDefault="004A1F5F"/>
    <w:sectPr w:rsidR="004A1F5F" w:rsidSect="00813C7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39E"/>
    <w:multiLevelType w:val="hybridMultilevel"/>
    <w:tmpl w:val="D0FE3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B565E"/>
    <w:multiLevelType w:val="hybridMultilevel"/>
    <w:tmpl w:val="32B24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07A6C"/>
    <w:multiLevelType w:val="hybridMultilevel"/>
    <w:tmpl w:val="A9827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31CD2"/>
    <w:multiLevelType w:val="hybridMultilevel"/>
    <w:tmpl w:val="C5EEEA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0036F"/>
    <w:multiLevelType w:val="hybridMultilevel"/>
    <w:tmpl w:val="DAA0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E0EB8"/>
    <w:multiLevelType w:val="hybridMultilevel"/>
    <w:tmpl w:val="B5FE510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5A3902"/>
    <w:multiLevelType w:val="hybridMultilevel"/>
    <w:tmpl w:val="5A22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760D5"/>
    <w:multiLevelType w:val="hybridMultilevel"/>
    <w:tmpl w:val="2FFEA9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D5A6C"/>
    <w:multiLevelType w:val="hybridMultilevel"/>
    <w:tmpl w:val="6898ED4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8854DD"/>
    <w:multiLevelType w:val="hybridMultilevel"/>
    <w:tmpl w:val="DE22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C3160"/>
    <w:multiLevelType w:val="hybridMultilevel"/>
    <w:tmpl w:val="ED5EBF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DBA2356"/>
    <w:multiLevelType w:val="hybridMultilevel"/>
    <w:tmpl w:val="C95A3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D1246"/>
    <w:multiLevelType w:val="hybridMultilevel"/>
    <w:tmpl w:val="59F6978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F773EBD"/>
    <w:multiLevelType w:val="hybridMultilevel"/>
    <w:tmpl w:val="1ECAA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12"/>
  </w:num>
  <w:num w:numId="6">
    <w:abstractNumId w:val="3"/>
  </w:num>
  <w:num w:numId="7">
    <w:abstractNumId w:val="11"/>
  </w:num>
  <w:num w:numId="8">
    <w:abstractNumId w:val="1"/>
  </w:num>
  <w:num w:numId="9">
    <w:abstractNumId w:val="4"/>
  </w:num>
  <w:num w:numId="10">
    <w:abstractNumId w:val="13"/>
  </w:num>
  <w:num w:numId="11">
    <w:abstractNumId w:val="9"/>
  </w:num>
  <w:num w:numId="12">
    <w:abstractNumId w:val="7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79F"/>
    <w:rsid w:val="004A1F5F"/>
    <w:rsid w:val="00FA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9F"/>
  </w:style>
  <w:style w:type="paragraph" w:styleId="3">
    <w:name w:val="heading 3"/>
    <w:basedOn w:val="a"/>
    <w:next w:val="a"/>
    <w:link w:val="30"/>
    <w:uiPriority w:val="99"/>
    <w:qFormat/>
    <w:rsid w:val="00FA47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A479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A47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A47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3975</Words>
  <Characters>22659</Characters>
  <Application>Microsoft Office Word</Application>
  <DocSecurity>0</DocSecurity>
  <Lines>188</Lines>
  <Paragraphs>53</Paragraphs>
  <ScaleCrop>false</ScaleCrop>
  <Company/>
  <LinksUpToDate>false</LinksUpToDate>
  <CharactersWithSpaces>26581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2014-01-09T07:33:00Z</dcterms:created>
  <dcterms:modified xsi:type="dcterms:W3CDTF">2014-01-09T07:37:00Z</dcterms:modified>
</cp:coreProperties>
</file>