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D" w:rsidRPr="006102B3" w:rsidRDefault="00A65B3D" w:rsidP="00A65B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2B3">
        <w:rPr>
          <w:rFonts w:ascii="Times New Roman" w:hAnsi="Times New Roman" w:cs="Times New Roman"/>
          <w:b/>
          <w:sz w:val="32"/>
          <w:szCs w:val="32"/>
        </w:rPr>
        <w:t>Преподаватель В. В. Волкова</w:t>
      </w:r>
    </w:p>
    <w:p w:rsidR="00A65B3D" w:rsidRPr="006102B3" w:rsidRDefault="00A65B3D" w:rsidP="00A65B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2B3">
        <w:rPr>
          <w:rFonts w:ascii="Times New Roman" w:hAnsi="Times New Roman" w:cs="Times New Roman"/>
          <w:b/>
          <w:sz w:val="32"/>
          <w:szCs w:val="32"/>
        </w:rPr>
        <w:t>Концертные выступления сводного хора МВМУ</w:t>
      </w:r>
    </w:p>
    <w:p w:rsidR="00A65B3D" w:rsidRPr="006102B3" w:rsidRDefault="00A65B3D" w:rsidP="00A65B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2B3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период 2012 – 2013 г.</w:t>
      </w:r>
    </w:p>
    <w:p w:rsidR="00A65B3D" w:rsidRPr="006102B3" w:rsidRDefault="00A65B3D" w:rsidP="00A65B3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2410"/>
        <w:gridCol w:w="1984"/>
        <w:gridCol w:w="1559"/>
      </w:tblGrid>
      <w:tr w:rsidR="00A65B3D" w:rsidRPr="006102B3" w:rsidTr="00A65B3D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i/>
                <w:sz w:val="24"/>
                <w:szCs w:val="24"/>
              </w:rPr>
              <w:t>Исполняемый репертуар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</w:p>
        </w:tc>
      </w:tr>
      <w:tr w:rsidR="00A65B3D" w:rsidRPr="006102B3" w:rsidTr="00A65B3D">
        <w:tc>
          <w:tcPr>
            <w:tcW w:w="568" w:type="dxa"/>
            <w:tcBorders>
              <w:bottom w:val="single" w:sz="4" w:space="0" w:color="auto"/>
            </w:tcBorders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5B3D" w:rsidRPr="006102B3" w:rsidRDefault="00A65B3D" w:rsidP="00DB3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Праздничный концерт, посвящённый 75-летию МВМУ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B3D" w:rsidRPr="006102B3" w:rsidRDefault="00A65B3D" w:rsidP="00DB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24.11.12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академический театр Российской Армии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Халилов «Генерал Милорадович»,</w:t>
            </w:r>
          </w:p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Матвиенко Конь,</w:t>
            </w:r>
          </w:p>
          <w:p w:rsidR="00A65B3D" w:rsidRPr="006102B3" w:rsidRDefault="00A65B3D" w:rsidP="00DB3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Косычев Мы открываем парады.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A65B3D" w:rsidRPr="006102B3" w:rsidTr="00A65B3D">
        <w:tc>
          <w:tcPr>
            <w:tcW w:w="568" w:type="dxa"/>
            <w:tcBorders>
              <w:top w:val="single" w:sz="4" w:space="0" w:color="auto"/>
            </w:tcBorders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Районный открытый</w:t>
            </w: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фестиваль патриотической песни  «Песни, рождённые сердцем»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5B3D" w:rsidRPr="006102B3" w:rsidRDefault="00A65B3D" w:rsidP="00DB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10.02.13 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5B3D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 xml:space="preserve"> пос. Мосрентген</w:t>
            </w:r>
          </w:p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Эшпай Криницы</w:t>
            </w:r>
          </w:p>
          <w:p w:rsidR="00A65B3D" w:rsidRPr="006102B3" w:rsidRDefault="00A65B3D" w:rsidP="00DB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. Щедрик</w:t>
            </w:r>
          </w:p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65B3D" w:rsidRPr="006102B3" w:rsidTr="00A65B3D">
        <w:tc>
          <w:tcPr>
            <w:tcW w:w="568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65B3D" w:rsidRPr="006102B3" w:rsidRDefault="00A65B3D" w:rsidP="00DB384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Абонемент «Парад оркестров»</w:t>
            </w:r>
          </w:p>
          <w:p w:rsidR="00A65B3D" w:rsidRPr="006102B3" w:rsidRDefault="00A65B3D" w:rsidP="00DB384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 оркестра МВМУ</w:t>
            </w:r>
          </w:p>
        </w:tc>
        <w:tc>
          <w:tcPr>
            <w:tcW w:w="992" w:type="dxa"/>
          </w:tcPr>
          <w:p w:rsidR="00A65B3D" w:rsidRPr="006102B3" w:rsidRDefault="00A65B3D" w:rsidP="00DB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 xml:space="preserve"> 24.02.13 г.</w:t>
            </w:r>
          </w:p>
        </w:tc>
        <w:tc>
          <w:tcPr>
            <w:tcW w:w="2410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международный Дом музыки</w:t>
            </w:r>
          </w:p>
        </w:tc>
        <w:tc>
          <w:tcPr>
            <w:tcW w:w="1984" w:type="dxa"/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Халилов «Генерал Милорадович»,</w:t>
            </w:r>
          </w:p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Матвиенко Конь,</w:t>
            </w:r>
          </w:p>
          <w:p w:rsidR="00A65B3D" w:rsidRPr="006102B3" w:rsidRDefault="00A65B3D" w:rsidP="00DB3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Косычев Мы открываем парады</w:t>
            </w: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A65B3D" w:rsidRPr="006102B3" w:rsidTr="00A65B3D">
        <w:tc>
          <w:tcPr>
            <w:tcW w:w="568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60" w:type="dxa"/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 для участников парада 9 мая 2013 г.</w:t>
            </w:r>
          </w:p>
        </w:tc>
        <w:tc>
          <w:tcPr>
            <w:tcW w:w="992" w:type="dxa"/>
          </w:tcPr>
          <w:p w:rsidR="00A65B3D" w:rsidRPr="006102B3" w:rsidRDefault="00A65B3D" w:rsidP="00DB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27.04.13 г.</w:t>
            </w:r>
          </w:p>
          <w:p w:rsidR="00A65B3D" w:rsidRPr="006102B3" w:rsidRDefault="00A65B3D" w:rsidP="00DB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5B3D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Большой зал консерватории</w:t>
            </w:r>
          </w:p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П.И. Чайковского</w:t>
            </w:r>
          </w:p>
        </w:tc>
        <w:tc>
          <w:tcPr>
            <w:tcW w:w="1984" w:type="dxa"/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Матвиенко Конь</w:t>
            </w:r>
          </w:p>
          <w:p w:rsidR="00A65B3D" w:rsidRPr="006102B3" w:rsidRDefault="00A65B3D" w:rsidP="00DB3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Косычев Мы открываем парады</w:t>
            </w:r>
          </w:p>
        </w:tc>
        <w:tc>
          <w:tcPr>
            <w:tcW w:w="1559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65B3D" w:rsidRPr="006102B3" w:rsidTr="00A65B3D">
        <w:tc>
          <w:tcPr>
            <w:tcW w:w="568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Праздничный концерт, посвящённый 95-летию ГУК МО РФ</w:t>
            </w:r>
          </w:p>
        </w:tc>
        <w:tc>
          <w:tcPr>
            <w:tcW w:w="992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24.05.13 г.</w:t>
            </w:r>
          </w:p>
          <w:p w:rsidR="00A65B3D" w:rsidRPr="006102B3" w:rsidRDefault="00A65B3D" w:rsidP="00DB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(в 17 часов)</w:t>
            </w:r>
          </w:p>
        </w:tc>
        <w:tc>
          <w:tcPr>
            <w:tcW w:w="2410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Центральный академический театр Российской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Матвиенко Конь</w:t>
            </w:r>
          </w:p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Косычев Мы открываем парады</w:t>
            </w:r>
          </w:p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A65B3D" w:rsidRPr="006102B3" w:rsidTr="00A65B3D">
        <w:tc>
          <w:tcPr>
            <w:tcW w:w="568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A65B3D" w:rsidRPr="006102B3" w:rsidRDefault="00A65B3D" w:rsidP="00DB38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Большой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раздничный концерт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посвящённый</w:t>
            </w:r>
            <w:bookmarkStart w:id="0" w:name="_GoBack"/>
            <w:bookmarkEnd w:id="0"/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«Дню славянской письменности и культуры»</w:t>
            </w:r>
          </w:p>
        </w:tc>
        <w:tc>
          <w:tcPr>
            <w:tcW w:w="992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24.05.13 г.</w:t>
            </w:r>
          </w:p>
          <w:p w:rsidR="00A65B3D" w:rsidRPr="006102B3" w:rsidRDefault="00A65B3D" w:rsidP="00DB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(в 20 часов)</w:t>
            </w:r>
          </w:p>
        </w:tc>
        <w:tc>
          <w:tcPr>
            <w:tcW w:w="2410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Красная площадь</w:t>
            </w:r>
          </w:p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proofErr w:type="gramStart"/>
            <w:r w:rsidRPr="0061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6102B3">
              <w:rPr>
                <w:rFonts w:ascii="Times New Roman" w:hAnsi="Times New Roman" w:cs="Times New Roman"/>
                <w:sz w:val="28"/>
                <w:szCs w:val="28"/>
              </w:rPr>
              <w:t xml:space="preserve"> канал Культура)</w:t>
            </w:r>
          </w:p>
        </w:tc>
        <w:tc>
          <w:tcPr>
            <w:tcW w:w="1984" w:type="dxa"/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25 произведений советских и российских композиторов,</w:t>
            </w:r>
          </w:p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Матвиенко Конь (только хор МВМУ)</w:t>
            </w:r>
          </w:p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лагодар-ность</w:t>
            </w:r>
            <w:proofErr w:type="spellEnd"/>
            <w:r w:rsidRPr="006102B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культуры РФ</w:t>
            </w:r>
          </w:p>
        </w:tc>
      </w:tr>
      <w:tr w:rsidR="00A65B3D" w:rsidRPr="006102B3" w:rsidTr="00A65B3D">
        <w:tc>
          <w:tcPr>
            <w:tcW w:w="568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65B3D" w:rsidRPr="006102B3" w:rsidRDefault="00A65B3D" w:rsidP="00DB384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посвящённый 465-летию создания С</w:t>
            </w:r>
            <w:r w:rsidRPr="00610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ухопутных сил России</w:t>
            </w:r>
          </w:p>
        </w:tc>
        <w:tc>
          <w:tcPr>
            <w:tcW w:w="992" w:type="dxa"/>
          </w:tcPr>
          <w:p w:rsidR="00A65B3D" w:rsidRPr="006102B3" w:rsidRDefault="00A65B3D" w:rsidP="00DB3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30.09 13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65B3D" w:rsidRPr="006102B3" w:rsidRDefault="00A65B3D" w:rsidP="00DB3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2B3">
              <w:rPr>
                <w:rFonts w:ascii="Times New Roman" w:hAnsi="Times New Roman" w:cs="Times New Roman"/>
                <w:sz w:val="28"/>
                <w:szCs w:val="28"/>
              </w:rPr>
              <w:t>Центральный академический театр Российской Армии</w:t>
            </w:r>
          </w:p>
        </w:tc>
        <w:tc>
          <w:tcPr>
            <w:tcW w:w="1984" w:type="dxa"/>
          </w:tcPr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Матвиенко Конь</w:t>
            </w:r>
          </w:p>
          <w:p w:rsidR="00A65B3D" w:rsidRPr="006102B3" w:rsidRDefault="00A65B3D" w:rsidP="00D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Косычев Мы открываем парады</w:t>
            </w:r>
          </w:p>
          <w:p w:rsidR="00A65B3D" w:rsidRPr="006102B3" w:rsidRDefault="00A65B3D" w:rsidP="00A65B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102B3">
              <w:rPr>
                <w:rFonts w:ascii="Times New Roman" w:hAnsi="Times New Roman" w:cs="Times New Roman"/>
                <w:sz w:val="20"/>
                <w:szCs w:val="20"/>
              </w:rPr>
              <w:t>авсегда великая страна</w:t>
            </w:r>
          </w:p>
        </w:tc>
        <w:tc>
          <w:tcPr>
            <w:tcW w:w="1559" w:type="dxa"/>
          </w:tcPr>
          <w:p w:rsidR="00A65B3D" w:rsidRPr="006102B3" w:rsidRDefault="00A65B3D" w:rsidP="00DB38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B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</w:tbl>
    <w:p w:rsidR="0077748E" w:rsidRDefault="0077748E"/>
    <w:sectPr w:rsidR="0077748E" w:rsidSect="00A65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DE"/>
    <w:rsid w:val="000A1731"/>
    <w:rsid w:val="003E1C03"/>
    <w:rsid w:val="004D04BC"/>
    <w:rsid w:val="006102B3"/>
    <w:rsid w:val="007446DE"/>
    <w:rsid w:val="0077748E"/>
    <w:rsid w:val="00867324"/>
    <w:rsid w:val="00A65B3D"/>
    <w:rsid w:val="00B35E5A"/>
    <w:rsid w:val="00BF299C"/>
    <w:rsid w:val="00F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2013-11-05T06:32:00Z</dcterms:created>
  <dcterms:modified xsi:type="dcterms:W3CDTF">2013-11-05T08:04:00Z</dcterms:modified>
</cp:coreProperties>
</file>