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DF" w:rsidRDefault="001174DF" w:rsidP="00117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9">
        <w:rPr>
          <w:rFonts w:ascii="Times New Roman" w:hAnsi="Times New Roman" w:cs="Times New Roman"/>
          <w:b/>
          <w:sz w:val="28"/>
          <w:szCs w:val="28"/>
        </w:rPr>
        <w:t>Анализ адаптации учащихся 5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1F17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174DF" w:rsidRPr="001F1709" w:rsidRDefault="001174DF" w:rsidP="00117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Н.В.Гуримская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 xml:space="preserve">  Переход из начального в среднее звено традиционно считается одной из наиболее педагогически сложных школьных проблем, а период адаптации в 5 м классе – одним из труднейших периодов школьного обучения. Он связан с возрастанием нагрузки на психику ученика, поскольку в 5-м классе происходит резкое изменение условий обучения. Дети переходят от одного основного учителя к системе "классный руководитель – учителя-предметники", появляется кабинетная система. Разнообразие требований, предъявляемых к школьнику учителями (нередко фактором, осложняющим процесс адаптации у пятиклассников, служит именно рассогласованность, и даже противоречивость требований разных педагогов),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</w:p>
    <w:p w:rsidR="001174DF" w:rsidRPr="007101F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F9">
        <w:rPr>
          <w:rFonts w:ascii="Times New Roman" w:hAnsi="Times New Roman" w:cs="Times New Roman"/>
          <w:sz w:val="24"/>
          <w:szCs w:val="24"/>
        </w:rPr>
        <w:t>Для отслеживания адаптации учащихся были проведены следующие мероприятия:  контрольные работы по русскому языку, математике, посещение уроков, проверка дневников, анкетирование детей и родителей, проведение классного родительского собрания «Поведение уч-ся на уроках».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>С целью выявлени</w:t>
      </w:r>
      <w:r>
        <w:rPr>
          <w:rFonts w:ascii="Times New Roman" w:hAnsi="Times New Roman" w:cs="Times New Roman"/>
          <w:sz w:val="24"/>
          <w:szCs w:val="24"/>
        </w:rPr>
        <w:t xml:space="preserve">я школьной мотивации учащихся </w:t>
      </w:r>
      <w:r w:rsidRPr="00C84059">
        <w:rPr>
          <w:rFonts w:ascii="Times New Roman" w:hAnsi="Times New Roman" w:cs="Times New Roman"/>
          <w:sz w:val="24"/>
          <w:szCs w:val="24"/>
        </w:rPr>
        <w:t xml:space="preserve"> был проведен тест «Мотивация учения и адаптация пятиклассников». Учащимся предлагалось ответить на 10 вопросов анкеты, которая определяет пять уровней школьной адаптации: высокий уровень (25-30 баллов), средний (20-24 баллов), внешняя мотивация (15-19 баллов), низкая школьная мотивация (10-14 баллов), дезадаптация (ниже 9 баллов). 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>По результатам исследования определено: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235" w:type="dxa"/>
        <w:tblLook w:val="04A0"/>
      </w:tblPr>
      <w:tblGrid>
        <w:gridCol w:w="2480"/>
        <w:gridCol w:w="2481"/>
      </w:tblGrid>
      <w:tr w:rsidR="001174DF" w:rsidTr="0081466E">
        <w:trPr>
          <w:trHeight w:val="349"/>
        </w:trPr>
        <w:tc>
          <w:tcPr>
            <w:tcW w:w="2480" w:type="dxa"/>
            <w:vAlign w:val="center"/>
          </w:tcPr>
          <w:p w:rsidR="001174DF" w:rsidRPr="00A07A11" w:rsidRDefault="001174DF" w:rsidP="0081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81" w:type="dxa"/>
            <w:vAlign w:val="center"/>
          </w:tcPr>
          <w:p w:rsidR="001174DF" w:rsidRPr="00A07A11" w:rsidRDefault="001174DF" w:rsidP="0081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74DF" w:rsidTr="0081466E">
        <w:trPr>
          <w:trHeight w:val="300"/>
        </w:trPr>
        <w:tc>
          <w:tcPr>
            <w:tcW w:w="2480" w:type="dxa"/>
            <w:vAlign w:val="center"/>
          </w:tcPr>
          <w:p w:rsidR="001174DF" w:rsidRDefault="001174DF" w:rsidP="0081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81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4DF" w:rsidTr="0081466E">
        <w:trPr>
          <w:trHeight w:val="240"/>
        </w:trPr>
        <w:tc>
          <w:tcPr>
            <w:tcW w:w="2480" w:type="dxa"/>
            <w:vAlign w:val="center"/>
          </w:tcPr>
          <w:p w:rsidR="001174DF" w:rsidRDefault="001174DF" w:rsidP="0081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81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4DF" w:rsidTr="0081466E">
        <w:trPr>
          <w:trHeight w:val="285"/>
        </w:trPr>
        <w:tc>
          <w:tcPr>
            <w:tcW w:w="2480" w:type="dxa"/>
            <w:vAlign w:val="center"/>
          </w:tcPr>
          <w:p w:rsidR="001174DF" w:rsidRDefault="001174DF" w:rsidP="0081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Внешняя мотивация</w:t>
            </w:r>
          </w:p>
        </w:tc>
        <w:tc>
          <w:tcPr>
            <w:tcW w:w="2481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4DF" w:rsidTr="0081466E">
        <w:trPr>
          <w:trHeight w:val="252"/>
        </w:trPr>
        <w:tc>
          <w:tcPr>
            <w:tcW w:w="2480" w:type="dxa"/>
            <w:vAlign w:val="center"/>
          </w:tcPr>
          <w:p w:rsidR="001174DF" w:rsidRDefault="001174DF" w:rsidP="0081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81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4DF" w:rsidTr="0081466E">
        <w:trPr>
          <w:trHeight w:val="129"/>
        </w:trPr>
        <w:tc>
          <w:tcPr>
            <w:tcW w:w="2480" w:type="dxa"/>
            <w:vAlign w:val="center"/>
          </w:tcPr>
          <w:p w:rsidR="001174DF" w:rsidRDefault="001174DF" w:rsidP="0081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</w:p>
        </w:tc>
        <w:tc>
          <w:tcPr>
            <w:tcW w:w="2481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 xml:space="preserve">Высокий уровень развития,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4059">
        <w:rPr>
          <w:rFonts w:ascii="Times New Roman" w:hAnsi="Times New Roman" w:cs="Times New Roman"/>
          <w:sz w:val="24"/>
          <w:szCs w:val="24"/>
        </w:rPr>
        <w:t xml:space="preserve">  человека (</w:t>
      </w:r>
      <w:r>
        <w:rPr>
          <w:rFonts w:ascii="Times New Roman" w:hAnsi="Times New Roman" w:cs="Times New Roman"/>
          <w:sz w:val="24"/>
          <w:szCs w:val="24"/>
        </w:rPr>
        <w:t>42,8</w:t>
      </w:r>
      <w:r w:rsidRPr="00C84059">
        <w:rPr>
          <w:rFonts w:ascii="Times New Roman" w:hAnsi="Times New Roman" w:cs="Times New Roman"/>
          <w:sz w:val="24"/>
          <w:szCs w:val="24"/>
        </w:rPr>
        <w:t>% от числа всех опрошенных). У этих детей положительное отношение к школе, есть познавательный мотив, стремление наиболее успешно выполнять все предъявляемые школой требования. Как правило, эти ребята легко усваивают учебный материал; полно овладевают программой, прилежны; внимательно слушают указания учителя; выполняют поручения без внешнего контроля; проявляют интерес к самостоятельной работе, всем предметам; поручения выполняют охотно; занимают благоприятное статусное положение в классе.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 xml:space="preserve">Средний уровень - хорошая школьная мотивация, наблюдается у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4059">
        <w:rPr>
          <w:rFonts w:ascii="Times New Roman" w:hAnsi="Times New Roman" w:cs="Times New Roman"/>
          <w:sz w:val="24"/>
          <w:szCs w:val="24"/>
        </w:rPr>
        <w:t xml:space="preserve">  учащихся (</w:t>
      </w:r>
      <w:r>
        <w:rPr>
          <w:rFonts w:ascii="Times New Roman" w:hAnsi="Times New Roman" w:cs="Times New Roman"/>
          <w:sz w:val="24"/>
          <w:szCs w:val="24"/>
        </w:rPr>
        <w:t>57,2</w:t>
      </w:r>
      <w:r w:rsidRPr="00C84059">
        <w:rPr>
          <w:rFonts w:ascii="Times New Roman" w:hAnsi="Times New Roman" w:cs="Times New Roman"/>
          <w:sz w:val="24"/>
          <w:szCs w:val="24"/>
        </w:rPr>
        <w:t xml:space="preserve"> %). При средних показателях школьной мотивации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выполняет; дружит со многими детьми в классе. </w:t>
      </w: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анкетировании родителей:</w:t>
      </w: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Проверяя дневник:</w:t>
      </w:r>
      <w:r w:rsidRPr="00C8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 соответствует установленным требованиям, отметки учителями предметниками выставлены, д/з записываются.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>Уровень сформированность зун по основным предметам продемонстрировали контрольные срезы:</w:t>
      </w:r>
    </w:p>
    <w:tbl>
      <w:tblPr>
        <w:tblStyle w:val="a3"/>
        <w:tblW w:w="0" w:type="auto"/>
        <w:tblLook w:val="04A0"/>
      </w:tblPr>
      <w:tblGrid>
        <w:gridCol w:w="1623"/>
        <w:gridCol w:w="1296"/>
        <w:gridCol w:w="2892"/>
        <w:gridCol w:w="1739"/>
        <w:gridCol w:w="2021"/>
      </w:tblGrid>
      <w:tr w:rsidR="001174DF" w:rsidTr="0081466E">
        <w:tc>
          <w:tcPr>
            <w:tcW w:w="1668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544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9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198" w:type="dxa"/>
            <w:vAlign w:val="center"/>
          </w:tcPr>
          <w:p w:rsidR="001174DF" w:rsidRDefault="001174DF" w:rsidP="008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5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1174DF" w:rsidTr="0081466E">
        <w:tc>
          <w:tcPr>
            <w:tcW w:w="166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DF" w:rsidTr="0081466E">
        <w:tc>
          <w:tcPr>
            <w:tcW w:w="166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DF" w:rsidTr="0081466E">
        <w:tc>
          <w:tcPr>
            <w:tcW w:w="166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Природовед.</w:t>
            </w:r>
          </w:p>
        </w:tc>
        <w:tc>
          <w:tcPr>
            <w:tcW w:w="155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DF" w:rsidTr="0081466E">
        <w:tc>
          <w:tcPr>
            <w:tcW w:w="166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DF" w:rsidTr="0081466E">
        <w:tc>
          <w:tcPr>
            <w:tcW w:w="166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74DF" w:rsidRDefault="001174DF" w:rsidP="0081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>Качество знаний по всем предметам неплохое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>Важно помнить, что период адаптации  длится не один месяц. И, как правило, к концу первой четверти 5 класса у ребят резко снижаются успеваемость, память, внимание, школьная мотивация, повышается утомляемость, появляется страх перед уроками, учителем, контрольной работой и т.д. В связи с этим важно организовывать учебную деятельность с учетом психофизиологических особенностей учащихся.</w:t>
      </w: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C84059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59">
        <w:rPr>
          <w:rFonts w:ascii="Times New Roman" w:hAnsi="Times New Roman" w:cs="Times New Roman"/>
          <w:sz w:val="24"/>
          <w:szCs w:val="24"/>
        </w:rPr>
        <w:t xml:space="preserve">Также 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Pr="00C84059">
        <w:rPr>
          <w:rFonts w:ascii="Times New Roman" w:hAnsi="Times New Roman" w:cs="Times New Roman"/>
          <w:sz w:val="24"/>
          <w:szCs w:val="24"/>
        </w:rPr>
        <w:t xml:space="preserve"> были посещены уроки русского языка</w:t>
      </w:r>
      <w:r>
        <w:rPr>
          <w:rFonts w:ascii="Times New Roman" w:hAnsi="Times New Roman" w:cs="Times New Roman"/>
          <w:sz w:val="24"/>
          <w:szCs w:val="24"/>
        </w:rPr>
        <w:t>, математики</w:t>
      </w:r>
      <w:r w:rsidRPr="00C840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C84059">
        <w:rPr>
          <w:rFonts w:ascii="Times New Roman" w:hAnsi="Times New Roman" w:cs="Times New Roman"/>
          <w:sz w:val="24"/>
          <w:szCs w:val="24"/>
        </w:rPr>
        <w:t>. Посещение уроков позволило сделать следующие выводы. Все учителя владеют методикой работы с данной возрастной категорией детей. Преобладают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59">
        <w:rPr>
          <w:rFonts w:ascii="Times New Roman" w:hAnsi="Times New Roman" w:cs="Times New Roman"/>
          <w:sz w:val="24"/>
          <w:szCs w:val="24"/>
        </w:rPr>
        <w:t xml:space="preserve"> традиционные уроки, объяснительно-иллюстративный  и репродуктивный методы работы, а также метод самостоятельной работы. Основные формы работы на уроке – фронтальный опрос, беседа. Учителя на уроках используют наглядность, в том числе ТСО.  Учителями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59">
        <w:rPr>
          <w:rFonts w:ascii="Times New Roman" w:hAnsi="Times New Roman" w:cs="Times New Roman"/>
          <w:sz w:val="24"/>
          <w:szCs w:val="24"/>
        </w:rPr>
        <w:t xml:space="preserve"> комментируются оценки, полученные детьми на уроках, домашнее задание дается с пояснением.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59">
        <w:rPr>
          <w:rFonts w:ascii="Times New Roman" w:hAnsi="Times New Roman" w:cs="Times New Roman"/>
          <w:sz w:val="24"/>
          <w:szCs w:val="24"/>
        </w:rPr>
        <w:t>обучении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4059">
        <w:rPr>
          <w:rFonts w:ascii="Times New Roman" w:hAnsi="Times New Roman" w:cs="Times New Roman"/>
          <w:sz w:val="24"/>
          <w:szCs w:val="24"/>
        </w:rPr>
        <w:t>т дифференцированный подход, уроки стро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4059">
        <w:rPr>
          <w:rFonts w:ascii="Times New Roman" w:hAnsi="Times New Roman" w:cs="Times New Roman"/>
          <w:sz w:val="24"/>
          <w:szCs w:val="24"/>
        </w:rPr>
        <w:t>т с учетом индивидуальных способностей учащихся класса.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59">
        <w:rPr>
          <w:rFonts w:ascii="Times New Roman" w:hAnsi="Times New Roman" w:cs="Times New Roman"/>
          <w:sz w:val="24"/>
          <w:szCs w:val="24"/>
        </w:rPr>
        <w:t xml:space="preserve">  уроках соблюдается принцип здоровье сбережения: </w:t>
      </w:r>
      <w:r>
        <w:rPr>
          <w:rFonts w:ascii="Times New Roman" w:hAnsi="Times New Roman" w:cs="Times New Roman"/>
          <w:sz w:val="24"/>
          <w:szCs w:val="24"/>
        </w:rPr>
        <w:t>учителя следят за осанкой детей, делают физ. паузы.</w:t>
      </w: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переменах некоторые учащиеся ведут себя не адекватно, но думаю, что скоро всё будет в норме.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 провожу разъяснительные беседы о поведении  на уроках и переменах. 04 октября </w:t>
      </w:r>
      <w:r w:rsidRPr="007101F9">
        <w:rPr>
          <w:rFonts w:ascii="Times New Roman" w:hAnsi="Times New Roman" w:cs="Times New Roman"/>
          <w:sz w:val="24"/>
          <w:szCs w:val="24"/>
        </w:rPr>
        <w:t>проведение классного родительского собрания «Поведение уч-ся на уроках».</w:t>
      </w:r>
      <w:r>
        <w:rPr>
          <w:rFonts w:ascii="Times New Roman" w:hAnsi="Times New Roman" w:cs="Times New Roman"/>
          <w:sz w:val="24"/>
          <w:szCs w:val="24"/>
        </w:rPr>
        <w:t>Считаю, что адаптация учащихся проходит успешно.</w:t>
      </w: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Pr="007101F9" w:rsidRDefault="001174DF" w:rsidP="0011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Гуримская Н.В.</w:t>
      </w: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DF" w:rsidRDefault="001174DF" w:rsidP="0011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D4" w:rsidRDefault="00D505D4"/>
    <w:sectPr w:rsidR="00D505D4" w:rsidSect="00D5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DF"/>
    <w:rsid w:val="001174DF"/>
    <w:rsid w:val="00D5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Company>DNA Project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2014-02-28T12:04:00Z</dcterms:created>
  <dcterms:modified xsi:type="dcterms:W3CDTF">2014-02-28T12:04:00Z</dcterms:modified>
</cp:coreProperties>
</file>