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D5C" w:rsidRDefault="00A90D5C" w:rsidP="00A90D5C">
      <w:pPr>
        <w:spacing w:after="0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Приложение 2</w:t>
      </w:r>
    </w:p>
    <w:p w:rsidR="00A90D5C" w:rsidRDefault="00A90D5C" w:rsidP="00A90D5C">
      <w:pPr>
        <w:numPr>
          <w:ilvl w:val="0"/>
          <w:numId w:val="1"/>
        </w:numPr>
        <w:spacing w:after="0" w:line="24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Информация</w:t>
      </w:r>
    </w:p>
    <w:p w:rsidR="00A90D5C" w:rsidRDefault="00A90D5C" w:rsidP="00A90D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о </w:t>
      </w:r>
      <w:r>
        <w:rPr>
          <w:b/>
          <w:sz w:val="24"/>
          <w:szCs w:val="24"/>
        </w:rPr>
        <w:t xml:space="preserve">современных образовательных технологиях и/или методиках, </w:t>
      </w:r>
    </w:p>
    <w:p w:rsidR="00A90D5C" w:rsidRDefault="00A90D5C" w:rsidP="00A90D5C">
      <w:pPr>
        <w:spacing w:after="0" w:line="240" w:lineRule="auto"/>
        <w:jc w:val="center"/>
        <w:rPr>
          <w:b/>
          <w:i/>
          <w:sz w:val="24"/>
          <w:szCs w:val="24"/>
        </w:rPr>
      </w:pPr>
      <w:proofErr w:type="gramStart"/>
      <w:r>
        <w:rPr>
          <w:b/>
          <w:sz w:val="24"/>
          <w:szCs w:val="24"/>
        </w:rPr>
        <w:t>используемых</w:t>
      </w:r>
      <w:proofErr w:type="gramEnd"/>
      <w:r>
        <w:rPr>
          <w:b/>
          <w:sz w:val="24"/>
          <w:szCs w:val="24"/>
        </w:rPr>
        <w:t xml:space="preserve"> аттестуемым педагогическим работником в практической профессиональной деятельности</w:t>
      </w:r>
    </w:p>
    <w:p w:rsidR="00A90D5C" w:rsidRDefault="00A90D5C" w:rsidP="00A90D5C">
      <w:pPr>
        <w:spacing w:after="0"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  <w:u w:val="single"/>
        </w:rPr>
        <w:t>(заполняется педагогом)</w:t>
      </w:r>
    </w:p>
    <w:p w:rsidR="00A90D5C" w:rsidRDefault="00A90D5C" w:rsidP="00A90D5C">
      <w:pPr>
        <w:spacing w:after="0" w:line="240" w:lineRule="auto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3399"/>
        <w:gridCol w:w="2846"/>
        <w:gridCol w:w="4816"/>
        <w:gridCol w:w="3174"/>
      </w:tblGrid>
      <w:tr w:rsidR="00A90D5C" w:rsidTr="00A90D5C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bookmarkStart w:id="0" w:name="pril_2"/>
            <w:r>
              <w:t>№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 xml:space="preserve">Современные образовательные </w:t>
            </w:r>
            <w:r>
              <w:br/>
              <w:t>технологии и/или методики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(Название, автор/авторы)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lang w:val="en-US"/>
              </w:rPr>
            </w:pPr>
            <w:r>
              <w:t xml:space="preserve">Цель использования 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технологии/методики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Описание порядка использования (применения)</w:t>
            </w:r>
          </w:p>
          <w:p w:rsidR="00A90D5C" w:rsidRP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 xml:space="preserve">технологии/методики </w:t>
            </w:r>
            <w:proofErr w:type="gramStart"/>
            <w:r>
              <w:t>в</w:t>
            </w:r>
            <w:proofErr w:type="gramEnd"/>
            <w:r>
              <w:t xml:space="preserve"> практической 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профессиональной деятельности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 xml:space="preserve">Результат использования </w:t>
            </w:r>
            <w:r>
              <w:br/>
              <w:t>технологии/методики</w:t>
            </w:r>
          </w:p>
        </w:tc>
      </w:tr>
      <w:tr w:rsidR="00A90D5C" w:rsidTr="00A90D5C">
        <w:trPr>
          <w:trHeight w:val="519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 проектов как способ интеграции предметов естественного цикла (</w:t>
            </w:r>
            <w:proofErr w:type="spellStart"/>
            <w:r>
              <w:rPr>
                <w:color w:val="000000"/>
                <w:sz w:val="24"/>
                <w:szCs w:val="24"/>
              </w:rPr>
              <w:t>Дж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ьюи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В.Х.Колпатрик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С.Т.Шацкий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 учащихся интеллектуальных, творческих и коммуникативных умений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Данный метод дает возможность строить учебный процесс исходя из интересов учащихся, позволяет каждому проявить самостоятельность в планировании, организации и контроле своей учебно-познавательной деятельности.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Обычно в работе над проектом выделяют шесть стадий (В.В.Гузеев,1996):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подготовка (формулирование темы и целей проекта); 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планирование (определение источников информации, формы отчета, распределение обязанностей в группе и т.п.); 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исследование (сбор информации, решение промежуточных задач); 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оформление результатов и выводов; 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представление или отчет; 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оценка результатов и процесса.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популяризация естественных наук среди учащихся; 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развитие познавательных навыков; 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умение самостоятельно конструировать образовательную траекторию, ориентироваться в информационном пространстве; 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развитие критического и творческого мышления; 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повышение качества знаний учащихся;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результативное участие в научно-практических конференциях и конкурсах.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Проекты: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2008-2009 учебный год: 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«В Менделеевской гостиной: </w:t>
            </w:r>
            <w:proofErr w:type="spellStart"/>
            <w:r>
              <w:rPr>
                <w:color w:val="000000"/>
                <w:sz w:val="24"/>
                <w:szCs w:val="24"/>
              </w:rPr>
              <w:t>А.А.Блок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Менделеевы», 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класс, </w:t>
            </w:r>
            <w:proofErr w:type="spellStart"/>
            <w:r>
              <w:rPr>
                <w:color w:val="000000"/>
                <w:sz w:val="24"/>
                <w:szCs w:val="24"/>
              </w:rPr>
              <w:t>Дадашев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Тофик.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«Параллели между двумя ведущими теориями химии </w:t>
            </w:r>
            <w:proofErr w:type="gramStart"/>
            <w:r>
              <w:rPr>
                <w:color w:val="000000"/>
                <w:sz w:val="24"/>
                <w:szCs w:val="24"/>
              </w:rPr>
              <w:t>-П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ериодическим законом </w:t>
            </w:r>
            <w:proofErr w:type="spellStart"/>
            <w:r>
              <w:rPr>
                <w:color w:val="000000"/>
                <w:sz w:val="24"/>
                <w:szCs w:val="24"/>
              </w:rPr>
              <w:t>Д.И.Менделеева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теорией химического строения органических соединений </w:t>
            </w:r>
            <w:proofErr w:type="spellStart"/>
            <w:r>
              <w:rPr>
                <w:color w:val="000000"/>
                <w:sz w:val="24"/>
                <w:szCs w:val="24"/>
              </w:rPr>
              <w:t>А.М.Бутлерова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», 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Липатов Роман, 11 класс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«Россыпи увлекательных фактов из жизни </w:t>
            </w:r>
            <w:proofErr w:type="spellStart"/>
            <w:r>
              <w:rPr>
                <w:color w:val="000000"/>
                <w:sz w:val="24"/>
                <w:szCs w:val="24"/>
              </w:rPr>
              <w:t>Д.И.Менделеева</w:t>
            </w:r>
            <w:proofErr w:type="spellEnd"/>
            <w:r>
              <w:rPr>
                <w:color w:val="000000"/>
                <w:sz w:val="24"/>
                <w:szCs w:val="24"/>
              </w:rPr>
              <w:t>», Королёва Елена,  10 класс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2009-2010 учебный год: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«Рациональное питание – основа здорового образа жизни школьника», 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Хромова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Анастасия , 9 класс;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«Минеральная вод</w:t>
            </w:r>
            <w:proofErr w:type="gramStart"/>
            <w:r>
              <w:rPr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чудесный дар природы»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Лапшин Алексей, 11 класс;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«Реклама химического состава продуктов: не верьте на слово!»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Родькин Михаил,, 11 класс;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«Исследование токсичности и биологического разложения препаратов бытовой химии»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Крюков Дмитрий, 11 класс.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2010-2011 учебный год: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«Экология продуктов. Пищевые добавки», </w:t>
            </w:r>
            <w:proofErr w:type="spellStart"/>
            <w:r>
              <w:rPr>
                <w:color w:val="000000"/>
                <w:sz w:val="24"/>
                <w:szCs w:val="24"/>
              </w:rPr>
              <w:t>Ханафиев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Руслан, 9 класс;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«Санитарно-химическое исследование воды </w:t>
            </w:r>
            <w:proofErr w:type="spellStart"/>
            <w:r>
              <w:rPr>
                <w:color w:val="000000"/>
                <w:sz w:val="24"/>
                <w:szCs w:val="24"/>
              </w:rPr>
              <w:t>д</w:t>
            </w:r>
            <w:proofErr w:type="gramStart"/>
            <w:r>
              <w:rPr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color w:val="000000"/>
                <w:sz w:val="24"/>
                <w:szCs w:val="24"/>
              </w:rPr>
              <w:t>алеевка</w:t>
            </w:r>
            <w:proofErr w:type="spellEnd"/>
            <w:r>
              <w:rPr>
                <w:color w:val="000000"/>
                <w:sz w:val="24"/>
                <w:szCs w:val="24"/>
              </w:rPr>
              <w:t>», Стручков Александр, 9 класс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2011-2012 учебный год: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«Мозаики </w:t>
            </w:r>
            <w:proofErr w:type="spellStart"/>
            <w:r>
              <w:rPr>
                <w:color w:val="000000"/>
                <w:sz w:val="24"/>
                <w:szCs w:val="24"/>
              </w:rPr>
              <w:t>М.В.Ломоносова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», </w:t>
            </w:r>
            <w:proofErr w:type="spellStart"/>
            <w:r>
              <w:rPr>
                <w:color w:val="000000"/>
                <w:sz w:val="24"/>
                <w:szCs w:val="24"/>
              </w:rPr>
              <w:t>Карасёв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Денис, 10 класс;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М.В.Ломоносов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науки о природе», 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Черникова Валентина,  10класс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2012-2013 учебный год: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«Учебный процесс как </w:t>
            </w:r>
            <w:proofErr w:type="spellStart"/>
            <w:r>
              <w:rPr>
                <w:color w:val="000000"/>
                <w:sz w:val="24"/>
                <w:szCs w:val="24"/>
              </w:rPr>
              <w:t>стрессогенный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фактор», Тарасова Дарья, 10 класс;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Д.И.Менделее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пуританин-провидец», </w:t>
            </w:r>
            <w:proofErr w:type="spellStart"/>
            <w:r>
              <w:rPr>
                <w:color w:val="000000"/>
                <w:sz w:val="24"/>
                <w:szCs w:val="24"/>
              </w:rPr>
              <w:t>Ханафиев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Руслан, 11 класс.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90D5C" w:rsidTr="00A90D5C">
        <w:trPr>
          <w:trHeight w:val="55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Информационно-коммуникационные технологии в образовательном процессе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Г.К.Селевко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А.А.Кардач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информационных и коммуникационных компетенций учащихся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Модель использования ИКТ на уроке:</w:t>
            </w:r>
          </w:p>
          <w:p w:rsidR="00A90D5C" w:rsidRDefault="00A90D5C">
            <w:pPr>
              <w:pStyle w:val="ListParagraph"/>
              <w:tabs>
                <w:tab w:val="center" w:pos="4677"/>
                <w:tab w:val="right" w:pos="935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Демонстрация компьютерной презентации;</w:t>
            </w:r>
          </w:p>
          <w:p w:rsidR="00A90D5C" w:rsidRDefault="00A90D5C">
            <w:pPr>
              <w:pStyle w:val="ListParagraph"/>
              <w:tabs>
                <w:tab w:val="center" w:pos="4677"/>
                <w:tab w:val="right" w:pos="935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Тестирование с выбором ответов;</w:t>
            </w:r>
          </w:p>
          <w:p w:rsidR="00A90D5C" w:rsidRDefault="00A90D5C">
            <w:pPr>
              <w:pStyle w:val="ListParagraph"/>
              <w:tabs>
                <w:tab w:val="center" w:pos="4677"/>
                <w:tab w:val="right" w:pos="935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Написание самостоятельной работы;</w:t>
            </w:r>
          </w:p>
          <w:p w:rsidR="00A90D5C" w:rsidRDefault="00A90D5C">
            <w:pPr>
              <w:pStyle w:val="ListParagraph"/>
              <w:tabs>
                <w:tab w:val="center" w:pos="4677"/>
                <w:tab w:val="right" w:pos="935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-Отработка технических навыков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помощью компьютерного тренажёра;</w:t>
            </w:r>
          </w:p>
          <w:p w:rsidR="00A90D5C" w:rsidRDefault="00A90D5C">
            <w:pPr>
              <w:pStyle w:val="ListParagraph"/>
              <w:tabs>
                <w:tab w:val="center" w:pos="4677"/>
                <w:tab w:val="right" w:pos="935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Использование электронных учебников.</w:t>
            </w:r>
          </w:p>
          <w:p w:rsidR="00A90D5C" w:rsidRDefault="00A90D5C">
            <w:pPr>
              <w:pStyle w:val="ListParagraph"/>
              <w:tabs>
                <w:tab w:val="center" w:pos="4677"/>
                <w:tab w:val="right" w:pos="935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-Использование ЭОР на уроках.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Это способствует экономии времени и эффективности учебного процесса.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Модель использования ИКТ вне урока:</w:t>
            </w:r>
          </w:p>
          <w:p w:rsidR="00A90D5C" w:rsidRDefault="00A90D5C">
            <w:pPr>
              <w:pStyle w:val="ListParagraph"/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Поиск информации в Интернете и других источниках;</w:t>
            </w:r>
          </w:p>
          <w:p w:rsidR="00A90D5C" w:rsidRDefault="00A90D5C">
            <w:pPr>
              <w:pStyle w:val="ListParagraph"/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Подготовка выступления и само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ыступление с использованием презентаций.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помощью ИКТ усиливается информационное взаимодействие между субъектами информационно-коммуникативной предметной среды, результатом которой является формирование более эффективной модели обучения, повышается мотивация к изучению общественных дисциплин.</w:t>
            </w:r>
          </w:p>
          <w:p w:rsidR="00A90D5C" w:rsidRDefault="00A90D5C">
            <w:pPr>
              <w:rPr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 применение ИКТ в образовательном процессе позволяет  более рационально и эффективно использовать учебное время;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 повышение качества знаний учащихся;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формирование интереса к предмету и творческой деятельности;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снижение нагрузки на учащегося, способствуя </w:t>
            </w:r>
            <w:proofErr w:type="spellStart"/>
            <w:r>
              <w:rPr>
                <w:color w:val="000000"/>
                <w:sz w:val="24"/>
                <w:szCs w:val="24"/>
              </w:rPr>
              <w:t>здоровьесбережению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создание персонального сайта учителя с целью открыть «дверь» в свою творческую мастерскую учащимся, педагогической и родительской общественности для обобщения и распространения профессионального опыта.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90D5C" w:rsidTr="00A90D5C">
        <w:trPr>
          <w:trHeight w:val="562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lastRenderedPageBreak/>
              <w:t>3.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Личностно-ориентированное обучение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И.С.Якиманская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Цель – развитие у учащихся механизмов саморазвития, самореализации, самовоспитания.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достижения цели  выстраиваю индивидуальную траекторию для каждого ученика. Важно осуществление принципа обратной  связи (контроль, анализ, коррекция). Подбор индивидуальных заданий. Зачетная система контроля по темам.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реальных ситуаций выбора и успеха, повышение интереса к познавательной деятельности.   Награды за участие  в конкурсах и олимпиадах.</w:t>
            </w:r>
          </w:p>
        </w:tc>
      </w:tr>
      <w:tr w:rsidR="00A90D5C" w:rsidTr="00A90D5C">
        <w:trPr>
          <w:trHeight w:val="55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Технология обучения на основе решения задач </w:t>
            </w:r>
            <w:r>
              <w:rPr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Р.Г.Хазанкин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В.И.Дайнеко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Формирование умений и навыков в решении </w:t>
            </w:r>
            <w:r>
              <w:rPr>
                <w:color w:val="000000"/>
                <w:sz w:val="24"/>
                <w:szCs w:val="24"/>
              </w:rPr>
              <w:lastRenderedPageBreak/>
              <w:t>текстовых задач различных типов и уровня сложности.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Поисковые методы при решении задач, проведение анализа условия и создание </w:t>
            </w:r>
            <w:r>
              <w:rPr>
                <w:color w:val="000000"/>
                <w:sz w:val="24"/>
                <w:szCs w:val="24"/>
              </w:rPr>
              <w:lastRenderedPageBreak/>
              <w:t>модели решения конкретной задачи.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Умение классифицировать задачи по типам.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Приобретение опыта решения задач повышенной сложности.  </w:t>
            </w:r>
          </w:p>
        </w:tc>
      </w:tr>
      <w:tr w:rsidR="00A90D5C" w:rsidTr="00A90D5C">
        <w:trPr>
          <w:trHeight w:val="56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lastRenderedPageBreak/>
              <w:t>5.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Педагогическая технология на основе системы эффективных уроков 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</w:rPr>
            </w:pPr>
            <w:bookmarkStart w:id="1" w:name="_GoBack"/>
            <w:bookmarkEnd w:id="1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А.А.Окунев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Усвоение стандартных ЗУН, формирование УУД, развитие способных детей.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-создание и поддержание высокого уровня познавательного интереса и самостоятельной умственной активности учащихся;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-экономное и целесообразное расходование времени урока;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-применение разнообразного арсенала методов и средств обучения;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-формирование и тренинг способов умственных действий учащихся;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-развитие личности учащихся.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-высокий положительный уровень межличностных отношений учителя и учащихся;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-объём и прочность полученных  учениками на уроке знаний, умений и навыков;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-формирование УУД;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-система уроков: вводные уроки общего разбора темы, уроки </w:t>
            </w:r>
            <w:proofErr w:type="spellStart"/>
            <w:r>
              <w:rPr>
                <w:color w:val="000000"/>
              </w:rPr>
              <w:t>внутрипредметного</w:t>
            </w:r>
            <w:proofErr w:type="spellEnd"/>
            <w:r>
              <w:rPr>
                <w:color w:val="000000"/>
              </w:rPr>
              <w:t xml:space="preserve"> обобщения, урок-эксперимент, уроки индивидуальной проработки материала, урок-консультация, комбинированное семинарское занятие;</w:t>
            </w:r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-нетрадиционные технологии уроков: уроки-лекции, уроки-семинары, урок-игра, урок-путешествие, урок-КВН, урок-исследование, урок-резюме, урок-коррекция, урок-зачет, урок-конференция, тестирование, урок-соревнование  и другие</w:t>
            </w:r>
            <w:proofErr w:type="gramStart"/>
            <w:r>
              <w:rPr>
                <w:color w:val="000000"/>
              </w:rPr>
              <w:t xml:space="preserve"> ;</w:t>
            </w:r>
            <w:proofErr w:type="gramEnd"/>
          </w:p>
          <w:p w:rsidR="00A90D5C" w:rsidRDefault="00A90D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-публикации на профессиональных сайтах, в предметных методических изданиях.</w:t>
            </w:r>
          </w:p>
        </w:tc>
      </w:tr>
      <w:bookmarkEnd w:id="0"/>
    </w:tbl>
    <w:p w:rsidR="006B6262" w:rsidRDefault="006B6262"/>
    <w:sectPr w:rsidR="006B6262" w:rsidSect="00A90D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D6BA8"/>
    <w:multiLevelType w:val="hybridMultilevel"/>
    <w:tmpl w:val="F808D1C2"/>
    <w:lvl w:ilvl="0" w:tplc="E18EA5D2">
      <w:start w:val="1"/>
      <w:numFmt w:val="upperRoman"/>
      <w:lvlText w:val="%1."/>
      <w:lvlJc w:val="left"/>
      <w:pPr>
        <w:ind w:left="6816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60"/>
    <w:rsid w:val="00611660"/>
    <w:rsid w:val="006B6262"/>
    <w:rsid w:val="00A9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5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A90D5C"/>
    <w:pPr>
      <w:ind w:left="708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5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A90D5C"/>
    <w:pPr>
      <w:ind w:left="708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944</Words>
  <Characters>5382</Characters>
  <Application>Microsoft Office Word</Application>
  <DocSecurity>0</DocSecurity>
  <Lines>44</Lines>
  <Paragraphs>12</Paragraphs>
  <ScaleCrop>false</ScaleCrop>
  <Company/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Юрик</dc:creator>
  <cp:keywords/>
  <dc:description/>
  <cp:lastModifiedBy>Юрик</cp:lastModifiedBy>
  <cp:revision>3</cp:revision>
  <dcterms:created xsi:type="dcterms:W3CDTF">2013-08-05T17:02:00Z</dcterms:created>
  <dcterms:modified xsi:type="dcterms:W3CDTF">2013-08-05T17:04:00Z</dcterms:modified>
</cp:coreProperties>
</file>