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01" w:rsidRPr="00653E47" w:rsidRDefault="00141101" w:rsidP="00141101">
      <w:pPr>
        <w:pStyle w:val="a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653E47">
        <w:rPr>
          <w:b/>
          <w:sz w:val="28"/>
          <w:szCs w:val="28"/>
        </w:rPr>
        <w:t xml:space="preserve">Раздел </w:t>
      </w:r>
      <w:r w:rsidRPr="00653E47">
        <w:rPr>
          <w:b/>
          <w:sz w:val="28"/>
          <w:szCs w:val="28"/>
          <w:lang w:val="en-US"/>
        </w:rPr>
        <w:t>I</w:t>
      </w:r>
      <w:r w:rsidRPr="00653E47">
        <w:rPr>
          <w:b/>
          <w:sz w:val="28"/>
          <w:szCs w:val="28"/>
        </w:rPr>
        <w:t>. «Общие сведения о преподавателе»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653E47">
        <w:rPr>
          <w:sz w:val="28"/>
          <w:szCs w:val="28"/>
        </w:rPr>
        <w:t>личные данные</w:t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b/>
          <w:sz w:val="28"/>
          <w:szCs w:val="28"/>
        </w:rPr>
        <w:t>Примерные разделы портфолио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653E47">
        <w:rPr>
          <w:b/>
          <w:sz w:val="28"/>
          <w:szCs w:val="28"/>
        </w:rPr>
        <w:t xml:space="preserve">Раздел </w:t>
      </w:r>
      <w:r w:rsidRPr="00653E4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«Общие сведения о</w:t>
      </w:r>
      <w:r w:rsidRPr="00653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преподавателе</w:t>
      </w:r>
      <w:r w:rsidRPr="00653E47">
        <w:rPr>
          <w:b/>
          <w:sz w:val="28"/>
          <w:szCs w:val="28"/>
        </w:rPr>
        <w:t>».</w:t>
      </w:r>
      <w:r w:rsidRPr="00653E47">
        <w:rPr>
          <w:color w:val="000000"/>
          <w:sz w:val="28"/>
          <w:szCs w:val="28"/>
        </w:rPr>
        <w:t xml:space="preserve"> Этот раздел позволяет судить о процессе индивидуального развития педагога:</w:t>
      </w:r>
    </w:p>
    <w:p w:rsidR="00141101" w:rsidRPr="00653E47" w:rsidRDefault="00141101" w:rsidP="00141101">
      <w:pPr>
        <w:widowControl w:val="0"/>
        <w:numPr>
          <w:ilvl w:val="0"/>
          <w:numId w:val="2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>фамилия, имя, отчество, год рождения;</w:t>
      </w:r>
    </w:p>
    <w:p w:rsidR="00141101" w:rsidRPr="00653E47" w:rsidRDefault="00141101" w:rsidP="00141101">
      <w:pPr>
        <w:widowControl w:val="0"/>
        <w:numPr>
          <w:ilvl w:val="0"/>
          <w:numId w:val="2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>копии документов об образовании (что и когда окончил, полученная специальность, квалификация по диплому);</w:t>
      </w:r>
    </w:p>
    <w:p w:rsidR="00141101" w:rsidRPr="00653E47" w:rsidRDefault="00141101" w:rsidP="00141101">
      <w:pPr>
        <w:widowControl w:val="0"/>
        <w:numPr>
          <w:ilvl w:val="0"/>
          <w:numId w:val="2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 xml:space="preserve">трудовой и педагогический стаж, стаж работы в </w:t>
      </w:r>
      <w:proofErr w:type="gramStart"/>
      <w:r w:rsidRPr="00653E47">
        <w:rPr>
          <w:sz w:val="28"/>
          <w:szCs w:val="28"/>
        </w:rPr>
        <w:t>данном</w:t>
      </w:r>
      <w:proofErr w:type="gramEnd"/>
      <w:r w:rsidRPr="00653E47">
        <w:rPr>
          <w:sz w:val="28"/>
          <w:szCs w:val="28"/>
        </w:rPr>
        <w:t xml:space="preserve"> ОУ;</w:t>
      </w:r>
    </w:p>
    <w:p w:rsidR="00141101" w:rsidRPr="00653E47" w:rsidRDefault="00141101" w:rsidP="00141101">
      <w:pPr>
        <w:widowControl w:val="0"/>
        <w:numPr>
          <w:ilvl w:val="0"/>
          <w:numId w:val="2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>копии документов, подтверждающих повышение квалификации, наличие ученых и почетных званий и степеней;</w:t>
      </w:r>
    </w:p>
    <w:p w:rsidR="00141101" w:rsidRPr="00653E47" w:rsidRDefault="00141101" w:rsidP="00141101">
      <w:pPr>
        <w:widowControl w:val="0"/>
        <w:numPr>
          <w:ilvl w:val="0"/>
          <w:numId w:val="2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 xml:space="preserve">копии документов о наиболее </w:t>
      </w:r>
      <w:r w:rsidRPr="00653E47">
        <w:rPr>
          <w:color w:val="000000"/>
          <w:sz w:val="28"/>
          <w:szCs w:val="28"/>
        </w:rPr>
        <w:t>значимых правительственных наградах, грамоты, благодарственные письма;</w:t>
      </w:r>
    </w:p>
    <w:p w:rsidR="00141101" w:rsidRPr="00653E47" w:rsidRDefault="00141101" w:rsidP="00141101">
      <w:pPr>
        <w:widowControl w:val="0"/>
        <w:numPr>
          <w:ilvl w:val="0"/>
          <w:numId w:val="2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>копии дипломов различных конкурсов;</w:t>
      </w:r>
    </w:p>
    <w:p w:rsidR="00141101" w:rsidRPr="00653E47" w:rsidRDefault="00141101" w:rsidP="00141101">
      <w:pPr>
        <w:widowControl w:val="0"/>
        <w:numPr>
          <w:ilvl w:val="0"/>
          <w:numId w:val="2"/>
        </w:numPr>
        <w:shd w:val="clear" w:color="auto" w:fill="FFFFFF"/>
        <w:tabs>
          <w:tab w:val="clear" w:pos="1464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другие документы по усмотрению </w:t>
      </w:r>
      <w:proofErr w:type="gramStart"/>
      <w:r w:rsidRPr="00653E47">
        <w:rPr>
          <w:color w:val="000000"/>
          <w:sz w:val="28"/>
          <w:szCs w:val="28"/>
        </w:rPr>
        <w:t>аттестуемого</w:t>
      </w:r>
      <w:proofErr w:type="gramEnd"/>
      <w:r w:rsidRPr="00653E47">
        <w:rPr>
          <w:color w:val="000000"/>
          <w:sz w:val="28"/>
          <w:szCs w:val="28"/>
        </w:rPr>
        <w:t xml:space="preserve">. </w:t>
      </w:r>
    </w:p>
    <w:p w:rsidR="00141101" w:rsidRPr="00653E47" w:rsidRDefault="00141101" w:rsidP="00141101">
      <w:pPr>
        <w:shd w:val="clear" w:color="auto" w:fill="FFFFFF"/>
        <w:spacing w:line="360" w:lineRule="auto"/>
        <w:ind w:left="758"/>
        <w:jc w:val="both"/>
        <w:rPr>
          <w:b/>
          <w:color w:val="000000"/>
          <w:sz w:val="28"/>
          <w:szCs w:val="28"/>
        </w:rPr>
      </w:pPr>
    </w:p>
    <w:p w:rsidR="00141101" w:rsidRPr="00653E47" w:rsidRDefault="00141101" w:rsidP="0014110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53E47">
        <w:rPr>
          <w:b/>
          <w:color w:val="000000"/>
          <w:sz w:val="28"/>
          <w:szCs w:val="28"/>
        </w:rPr>
        <w:t xml:space="preserve">Раздел </w:t>
      </w:r>
      <w:r w:rsidRPr="00653E47">
        <w:rPr>
          <w:b/>
          <w:color w:val="000000"/>
          <w:sz w:val="28"/>
          <w:szCs w:val="28"/>
          <w:lang w:val="en-US"/>
        </w:rPr>
        <w:t>II</w:t>
      </w:r>
      <w:r w:rsidRPr="00653E47">
        <w:rPr>
          <w:b/>
          <w:color w:val="000000"/>
          <w:sz w:val="28"/>
          <w:szCs w:val="28"/>
        </w:rPr>
        <w:t xml:space="preserve">. «Научно-методическая деятельность». </w:t>
      </w:r>
      <w:r w:rsidRPr="00653E47">
        <w:rPr>
          <w:b/>
          <w:i/>
          <w:color w:val="000000"/>
          <w:sz w:val="28"/>
          <w:szCs w:val="28"/>
        </w:rPr>
        <w:t>В этот раздел помещаются методические материалы, свидетельствующие о профессионализме педагога: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материалы,  в  которых обосновывается  выбор  </w:t>
      </w:r>
      <w:proofErr w:type="gramStart"/>
      <w:r w:rsidRPr="00653E47">
        <w:rPr>
          <w:color w:val="000000"/>
          <w:sz w:val="28"/>
          <w:szCs w:val="28"/>
        </w:rPr>
        <w:t>аттестуемым</w:t>
      </w:r>
      <w:proofErr w:type="gramEnd"/>
      <w:r w:rsidRPr="00653E47">
        <w:rPr>
          <w:color w:val="000000"/>
          <w:sz w:val="28"/>
          <w:szCs w:val="28"/>
        </w:rPr>
        <w:t xml:space="preserve"> образовательной программы     и комплекта  учебно-методической литературы;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материалы, в которых  обосновывается выбор </w:t>
      </w:r>
      <w:proofErr w:type="gramStart"/>
      <w:r w:rsidRPr="00653E47">
        <w:rPr>
          <w:color w:val="000000"/>
          <w:sz w:val="28"/>
          <w:szCs w:val="28"/>
        </w:rPr>
        <w:t>аттестуемым</w:t>
      </w:r>
      <w:proofErr w:type="gramEnd"/>
      <w:r w:rsidRPr="00653E47">
        <w:rPr>
          <w:color w:val="000000"/>
          <w:sz w:val="28"/>
          <w:szCs w:val="28"/>
        </w:rPr>
        <w:t xml:space="preserve"> используемых образовательных технологий;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материалы, содержащие обоснование применения </w:t>
      </w:r>
      <w:proofErr w:type="gramStart"/>
      <w:r w:rsidRPr="00653E47">
        <w:rPr>
          <w:color w:val="000000"/>
          <w:sz w:val="28"/>
          <w:szCs w:val="28"/>
        </w:rPr>
        <w:t>аттестуемым</w:t>
      </w:r>
      <w:proofErr w:type="gramEnd"/>
      <w:r w:rsidRPr="00653E47">
        <w:rPr>
          <w:color w:val="000000"/>
          <w:sz w:val="28"/>
          <w:szCs w:val="28"/>
        </w:rPr>
        <w:t xml:space="preserve"> в своей практике тех или иных средств педагогической диагностики для оценки образовательных результатов;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использование     информационно-коммуникационных     технологий     в образовательном процессе, технологий обучения детей с проблемами развития и т.п.;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lastRenderedPageBreak/>
        <w:t xml:space="preserve">работа  в  методическом  объединении,   сотрудничество   с  </w:t>
      </w:r>
      <w:r>
        <w:rPr>
          <w:color w:val="000000"/>
          <w:sz w:val="28"/>
          <w:szCs w:val="28"/>
        </w:rPr>
        <w:t>м</w:t>
      </w:r>
      <w:r w:rsidRPr="00653E47">
        <w:rPr>
          <w:color w:val="000000"/>
          <w:sz w:val="28"/>
          <w:szCs w:val="28"/>
        </w:rPr>
        <w:t>етодическим центром, МИОО, ВУЗами и другими учреждениями;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участие в профессиональных и творческих педагогических конкурсах; участие в методических и предметных неделях;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организация и проведение семинаров, «круглых столов», мастер-классов и т.п.;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проведение научных исследований;  разработка авторских программ;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написание   рукописи   кандидатской   или   докторской   диссертации; подготовка творческого отчета, реферата, доклада, статьи;</w:t>
      </w:r>
    </w:p>
    <w:p w:rsidR="00141101" w:rsidRPr="00653E47" w:rsidRDefault="00141101" w:rsidP="0014110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сценарии   внеклассных   мероприятий,   фотографии   и   видеокассеты  с</w:t>
      </w:r>
      <w:r w:rsidRPr="00653E47">
        <w:rPr>
          <w:color w:val="000000"/>
          <w:sz w:val="28"/>
          <w:szCs w:val="28"/>
        </w:rPr>
        <w:br/>
        <w:t>записью проведенных мероприятий, (выставки, предметные экскурсии,</w:t>
      </w:r>
      <w:r w:rsidRPr="00653E47">
        <w:rPr>
          <w:color w:val="000000"/>
          <w:sz w:val="28"/>
          <w:szCs w:val="28"/>
        </w:rPr>
        <w:br/>
        <w:t xml:space="preserve">КВНы, </w:t>
      </w:r>
      <w:proofErr w:type="spellStart"/>
      <w:r w:rsidRPr="00653E47">
        <w:rPr>
          <w:color w:val="000000"/>
          <w:sz w:val="28"/>
          <w:szCs w:val="28"/>
        </w:rPr>
        <w:t>брейн</w:t>
      </w:r>
      <w:proofErr w:type="spellEnd"/>
      <w:r w:rsidRPr="00653E47">
        <w:rPr>
          <w:color w:val="000000"/>
          <w:sz w:val="28"/>
          <w:szCs w:val="28"/>
        </w:rPr>
        <w:t>-ринги и т.п.);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программы кружков и факультативов;   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список творческих работ, рефератов, учебно-исследовательских работ, проектов, выполненных учащимися по предмету;</w:t>
      </w:r>
    </w:p>
    <w:p w:rsidR="00141101" w:rsidRPr="00653E47" w:rsidRDefault="00141101" w:rsidP="0014110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другие документы.</w:t>
      </w:r>
    </w:p>
    <w:p w:rsidR="00141101" w:rsidRPr="00653E47" w:rsidRDefault="00141101" w:rsidP="00141101">
      <w:pPr>
        <w:shd w:val="clear" w:color="auto" w:fill="FFFFFF"/>
        <w:spacing w:line="360" w:lineRule="auto"/>
        <w:ind w:left="82" w:right="24" w:firstLine="720"/>
        <w:jc w:val="both"/>
        <w:rPr>
          <w:b/>
          <w:color w:val="000000"/>
          <w:sz w:val="28"/>
          <w:szCs w:val="28"/>
          <w:lang w:val="en-US"/>
        </w:rPr>
      </w:pPr>
    </w:p>
    <w:p w:rsidR="00141101" w:rsidRPr="00653E47" w:rsidRDefault="00141101" w:rsidP="00141101">
      <w:pPr>
        <w:shd w:val="clear" w:color="auto" w:fill="FFFFFF"/>
        <w:spacing w:line="360" w:lineRule="auto"/>
        <w:ind w:hanging="11"/>
        <w:jc w:val="both"/>
        <w:rPr>
          <w:sz w:val="28"/>
          <w:szCs w:val="28"/>
        </w:rPr>
      </w:pPr>
      <w:r w:rsidRPr="00653E47">
        <w:rPr>
          <w:b/>
          <w:color w:val="000000"/>
          <w:sz w:val="28"/>
          <w:szCs w:val="28"/>
        </w:rPr>
        <w:tab/>
      </w:r>
      <w:r w:rsidRPr="00653E47">
        <w:rPr>
          <w:b/>
          <w:color w:val="000000"/>
          <w:sz w:val="28"/>
          <w:szCs w:val="28"/>
        </w:rPr>
        <w:tab/>
        <w:t xml:space="preserve">Раздел </w:t>
      </w:r>
      <w:r w:rsidRPr="00653E47">
        <w:rPr>
          <w:b/>
          <w:color w:val="000000"/>
          <w:sz w:val="28"/>
          <w:szCs w:val="28"/>
          <w:lang w:val="en-US"/>
        </w:rPr>
        <w:t>III</w:t>
      </w:r>
      <w:r w:rsidRPr="00653E47">
        <w:rPr>
          <w:b/>
          <w:color w:val="000000"/>
          <w:sz w:val="28"/>
          <w:szCs w:val="28"/>
        </w:rPr>
        <w:t xml:space="preserve">. «Результаты  педагогической  деятельности».  </w:t>
      </w:r>
      <w:r w:rsidRPr="00653E47">
        <w:rPr>
          <w:b/>
          <w:i/>
          <w:color w:val="000000"/>
          <w:sz w:val="28"/>
          <w:szCs w:val="28"/>
        </w:rPr>
        <w:t>В раздел помещаются:</w:t>
      </w:r>
      <w:r>
        <w:rPr>
          <w:b/>
          <w:i/>
          <w:color w:val="000000"/>
          <w:sz w:val="28"/>
          <w:szCs w:val="28"/>
        </w:rPr>
        <w:t xml:space="preserve"> </w:t>
      </w:r>
      <w:r w:rsidRPr="00653E47">
        <w:rPr>
          <w:color w:val="000000"/>
          <w:sz w:val="28"/>
          <w:szCs w:val="28"/>
        </w:rPr>
        <w:t xml:space="preserve">материалы с результатами </w:t>
      </w:r>
      <w:proofErr w:type="gramStart"/>
      <w:r w:rsidRPr="00653E47">
        <w:rPr>
          <w:color w:val="000000"/>
          <w:sz w:val="28"/>
          <w:szCs w:val="28"/>
        </w:rPr>
        <w:t>освоения</w:t>
      </w:r>
      <w:proofErr w:type="gramEnd"/>
      <w:r w:rsidRPr="00653E47">
        <w:rPr>
          <w:color w:val="000000"/>
          <w:sz w:val="28"/>
          <w:szCs w:val="28"/>
        </w:rPr>
        <w:t xml:space="preserve"> обучающимися образовательных</w:t>
      </w:r>
      <w:r w:rsidRPr="00653E47">
        <w:rPr>
          <w:sz w:val="28"/>
          <w:szCs w:val="28"/>
        </w:rPr>
        <w:t xml:space="preserve"> </w:t>
      </w:r>
      <w:r w:rsidRPr="00653E47">
        <w:rPr>
          <w:color w:val="000000"/>
          <w:sz w:val="28"/>
          <w:szCs w:val="28"/>
        </w:rPr>
        <w:t xml:space="preserve">программ  и  </w:t>
      </w:r>
      <w:proofErr w:type="spellStart"/>
      <w:r w:rsidRPr="00653E47">
        <w:rPr>
          <w:color w:val="000000"/>
          <w:sz w:val="28"/>
          <w:szCs w:val="28"/>
        </w:rPr>
        <w:t>сформированности</w:t>
      </w:r>
      <w:proofErr w:type="spellEnd"/>
      <w:r w:rsidRPr="00653E47">
        <w:rPr>
          <w:color w:val="000000"/>
          <w:sz w:val="28"/>
          <w:szCs w:val="28"/>
        </w:rPr>
        <w:t xml:space="preserve"> у них ключевых компетентностей по</w:t>
      </w:r>
      <w:r w:rsidRPr="00653E47">
        <w:rPr>
          <w:sz w:val="28"/>
          <w:szCs w:val="28"/>
        </w:rPr>
        <w:t xml:space="preserve"> </w:t>
      </w:r>
      <w:r w:rsidRPr="00653E47">
        <w:rPr>
          <w:color w:val="000000"/>
          <w:sz w:val="28"/>
          <w:szCs w:val="28"/>
        </w:rPr>
        <w:t>преподаваемому предмету;</w:t>
      </w:r>
    </w:p>
    <w:p w:rsidR="00141101" w:rsidRPr="00653E47" w:rsidRDefault="00141101" w:rsidP="00141101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>сравнительный анализ деятельности педагогического работника за 3 года</w:t>
      </w:r>
      <w:r w:rsidRPr="00653E47">
        <w:rPr>
          <w:color w:val="000000"/>
          <w:sz w:val="28"/>
          <w:szCs w:val="28"/>
        </w:rPr>
        <w:br/>
        <w:t>на основании:</w:t>
      </w:r>
    </w:p>
    <w:p w:rsidR="00141101" w:rsidRPr="00653E47" w:rsidRDefault="00141101" w:rsidP="00141101">
      <w:pPr>
        <w:widowControl w:val="0"/>
        <w:shd w:val="clear" w:color="auto" w:fill="FFFFFF"/>
        <w:tabs>
          <w:tab w:val="left" w:pos="442"/>
          <w:tab w:val="num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ab/>
        <w:t>- контрольных срезов знаний;</w:t>
      </w:r>
    </w:p>
    <w:p w:rsidR="00141101" w:rsidRPr="00653E47" w:rsidRDefault="00141101" w:rsidP="0014110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ab/>
      </w:r>
      <w:r w:rsidRPr="00653E47">
        <w:rPr>
          <w:color w:val="000000"/>
          <w:sz w:val="28"/>
          <w:szCs w:val="28"/>
        </w:rPr>
        <w:tab/>
      </w:r>
      <w:r w:rsidRPr="00653E47">
        <w:rPr>
          <w:color w:val="000000"/>
          <w:sz w:val="28"/>
          <w:szCs w:val="28"/>
        </w:rPr>
        <w:tab/>
        <w:t>- участия воспитанников в школьных и окружных олимпиадах, конкурсах;</w:t>
      </w:r>
    </w:p>
    <w:p w:rsidR="00141101" w:rsidRPr="00653E47" w:rsidRDefault="00141101" w:rsidP="00141101">
      <w:pPr>
        <w:widowControl w:val="0"/>
        <w:numPr>
          <w:ilvl w:val="2"/>
          <w:numId w:val="3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результаты промежуточной и итоговой аттестации учащихся; наличие</w:t>
      </w:r>
      <w:r w:rsidRPr="00653E47">
        <w:rPr>
          <w:color w:val="000000"/>
          <w:sz w:val="28"/>
          <w:szCs w:val="28"/>
        </w:rPr>
        <w:br/>
        <w:t>медалистов;</w:t>
      </w:r>
    </w:p>
    <w:p w:rsidR="00141101" w:rsidRPr="00653E47" w:rsidRDefault="00141101" w:rsidP="00141101">
      <w:pPr>
        <w:widowControl w:val="0"/>
        <w:numPr>
          <w:ilvl w:val="2"/>
          <w:numId w:val="3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lastRenderedPageBreak/>
        <w:t>поступление в вузы по специальности;</w:t>
      </w:r>
    </w:p>
    <w:p w:rsidR="00141101" w:rsidRPr="00653E47" w:rsidRDefault="00141101" w:rsidP="0014110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победители олимпиад, конкурсов, соревнований, интеллектуальных марафонов и др.;</w:t>
      </w:r>
    </w:p>
    <w:p w:rsidR="00141101" w:rsidRPr="00653E47" w:rsidRDefault="00141101" w:rsidP="00141101">
      <w:pPr>
        <w:widowControl w:val="0"/>
        <w:numPr>
          <w:ilvl w:val="2"/>
          <w:numId w:val="3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 и т.п.</w:t>
      </w:r>
    </w:p>
    <w:p w:rsidR="00141101" w:rsidRPr="00653E47" w:rsidRDefault="00141101" w:rsidP="00141101">
      <w:pPr>
        <w:shd w:val="clear" w:color="auto" w:fill="FFFFFF"/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ab/>
        <w:t>Материалы данного раздела должны давать представление о динамике результатов педагогической деятельности аттестуемого преподавателя за определенный период.</w:t>
      </w:r>
    </w:p>
    <w:p w:rsidR="00141101" w:rsidRPr="00653E47" w:rsidRDefault="00141101" w:rsidP="0014110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41101" w:rsidRPr="00653E47" w:rsidRDefault="00141101" w:rsidP="00141101">
      <w:pPr>
        <w:numPr>
          <w:ilvl w:val="0"/>
          <w:numId w:val="6"/>
        </w:numPr>
        <w:shd w:val="clear" w:color="auto" w:fill="FFFFFF"/>
        <w:tabs>
          <w:tab w:val="clear" w:pos="108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653E47">
        <w:rPr>
          <w:b/>
          <w:color w:val="000000"/>
          <w:sz w:val="28"/>
          <w:szCs w:val="28"/>
        </w:rPr>
        <w:t xml:space="preserve">Раздел  </w:t>
      </w:r>
      <w:r w:rsidRPr="00653E47">
        <w:rPr>
          <w:b/>
          <w:color w:val="000000"/>
          <w:sz w:val="28"/>
          <w:szCs w:val="28"/>
          <w:lang w:val="en-US"/>
        </w:rPr>
        <w:t>IV</w:t>
      </w:r>
      <w:r w:rsidRPr="00653E47">
        <w:rPr>
          <w:b/>
          <w:color w:val="000000"/>
          <w:sz w:val="28"/>
          <w:szCs w:val="28"/>
        </w:rPr>
        <w:t xml:space="preserve">.   «Учебно-материальная база». </w:t>
      </w:r>
      <w:r w:rsidRPr="00653E47">
        <w:rPr>
          <w:b/>
          <w:i/>
          <w:color w:val="000000"/>
          <w:sz w:val="28"/>
          <w:szCs w:val="28"/>
        </w:rPr>
        <w:t>В этом разделе помещается выписка из паспорта учебного кабинета (при его наличии). Раздел содержит документы: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список словарей и другой справочной литературы по предмету;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список наглядных пособий (макеты,  таблицы,   схемы,  иллюстрации, портреты и др.);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наличие технических средств обучения (телевизор, видеомагнитофон, музыкальный центр, диапроектор и др.);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наличие компьютера и компьютерных средств обучения (программы</w:t>
      </w:r>
      <w:r w:rsidRPr="00653E47">
        <w:rPr>
          <w:color w:val="000000"/>
          <w:sz w:val="28"/>
          <w:szCs w:val="28"/>
        </w:rPr>
        <w:br/>
        <w:t>виртуального эксперимента, контроля знаний, мультимедийные электронные учебники и т.п.);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аудио и </w:t>
      </w:r>
      <w:proofErr w:type="spellStart"/>
      <w:r w:rsidRPr="00653E47">
        <w:rPr>
          <w:color w:val="000000"/>
          <w:sz w:val="28"/>
          <w:szCs w:val="28"/>
        </w:rPr>
        <w:t>видеопособия</w:t>
      </w:r>
      <w:proofErr w:type="spellEnd"/>
      <w:r w:rsidRPr="00653E47">
        <w:rPr>
          <w:color w:val="000000"/>
          <w:sz w:val="28"/>
          <w:szCs w:val="28"/>
        </w:rPr>
        <w:t>;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наличие дидактического материала, сборников задач, упражнений, примеров рефератов и сочинений и т.п.;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измерители качества </w:t>
      </w:r>
      <w:proofErr w:type="spellStart"/>
      <w:r w:rsidRPr="00653E47">
        <w:rPr>
          <w:color w:val="000000"/>
          <w:sz w:val="28"/>
          <w:szCs w:val="28"/>
        </w:rPr>
        <w:t>обученности</w:t>
      </w:r>
      <w:proofErr w:type="spellEnd"/>
      <w:r w:rsidRPr="00653E47">
        <w:rPr>
          <w:color w:val="000000"/>
          <w:sz w:val="28"/>
          <w:szCs w:val="28"/>
        </w:rPr>
        <w:t xml:space="preserve"> учащихся;</w:t>
      </w:r>
    </w:p>
    <w:p w:rsidR="00141101" w:rsidRPr="00653E47" w:rsidRDefault="00141101" w:rsidP="00141101">
      <w:pPr>
        <w:widowControl w:val="0"/>
        <w:numPr>
          <w:ilvl w:val="0"/>
          <w:numId w:val="6"/>
        </w:numPr>
        <w:shd w:val="clear" w:color="auto" w:fill="FFFFFF"/>
        <w:tabs>
          <w:tab w:val="clear" w:pos="108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другие документы по желанию преподавателя.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653E47">
        <w:rPr>
          <w:sz w:val="28"/>
          <w:szCs w:val="28"/>
        </w:rPr>
        <w:t xml:space="preserve">Все материалы, которые вошли в портфолио, должны найти отражение во </w:t>
      </w:r>
      <w:r w:rsidRPr="00653E47">
        <w:rPr>
          <w:b/>
          <w:sz w:val="28"/>
          <w:szCs w:val="28"/>
        </w:rPr>
        <w:t>введении (пояснительной записке).</w:t>
      </w:r>
      <w:r w:rsidRPr="00653E47">
        <w:rPr>
          <w:sz w:val="28"/>
          <w:szCs w:val="28"/>
        </w:rPr>
        <w:t xml:space="preserve"> </w:t>
      </w:r>
      <w:r w:rsidRPr="00653E47">
        <w:rPr>
          <w:b/>
          <w:sz w:val="28"/>
          <w:szCs w:val="28"/>
        </w:rPr>
        <w:t xml:space="preserve">В ней необходимо пояснить, </w:t>
      </w:r>
      <w:r w:rsidRPr="00653E47">
        <w:rPr>
          <w:b/>
          <w:sz w:val="28"/>
          <w:szCs w:val="28"/>
          <w:u w:val="single"/>
        </w:rPr>
        <w:t>какие материалы</w:t>
      </w:r>
      <w:r w:rsidRPr="00653E47">
        <w:rPr>
          <w:b/>
          <w:sz w:val="28"/>
          <w:szCs w:val="28"/>
        </w:rPr>
        <w:t xml:space="preserve"> включены в портфолио, и обосновать, что</w:t>
      </w:r>
      <w:r w:rsidRPr="00653E47">
        <w:rPr>
          <w:sz w:val="28"/>
          <w:szCs w:val="28"/>
        </w:rPr>
        <w:t xml:space="preserve"> </w:t>
      </w:r>
      <w:r w:rsidRPr="00653E47">
        <w:rPr>
          <w:b/>
          <w:sz w:val="28"/>
          <w:szCs w:val="28"/>
          <w:u w:val="single"/>
        </w:rPr>
        <w:t>именно эти материалы</w:t>
      </w:r>
      <w:r w:rsidRPr="00653E47">
        <w:rPr>
          <w:b/>
          <w:sz w:val="28"/>
          <w:szCs w:val="28"/>
        </w:rPr>
        <w:t xml:space="preserve"> являются свидетельствами профессионализма аттестуемого.</w:t>
      </w:r>
      <w:r w:rsidRPr="00653E47">
        <w:rPr>
          <w:sz w:val="28"/>
          <w:szCs w:val="28"/>
        </w:rPr>
        <w:t xml:space="preserve"> При этом важно, чтобы обоснование выстраивалось относительно требований к заявленной педагогом квалификационной категории (см. </w:t>
      </w:r>
      <w:r w:rsidRPr="00653E47">
        <w:rPr>
          <w:sz w:val="28"/>
          <w:szCs w:val="28"/>
        </w:rPr>
        <w:lastRenderedPageBreak/>
        <w:t xml:space="preserve">выше). </w:t>
      </w:r>
      <w:r w:rsidRPr="00653E47">
        <w:rPr>
          <w:b/>
          <w:sz w:val="28"/>
          <w:szCs w:val="28"/>
        </w:rPr>
        <w:t>Помещение в портфолио не обоснованных педагогом материалов снижает ценность свидетельства профессионализма аттестуемого.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 xml:space="preserve">Объем введения (пояснительной записки) –  3 - 6 страниц, (шрифт </w:t>
      </w:r>
      <w:r w:rsidRPr="00653E47">
        <w:rPr>
          <w:sz w:val="28"/>
          <w:szCs w:val="28"/>
          <w:lang w:val="en-US"/>
        </w:rPr>
        <w:t>Times</w:t>
      </w:r>
      <w:r w:rsidRPr="00653E47">
        <w:rPr>
          <w:sz w:val="28"/>
          <w:szCs w:val="28"/>
        </w:rPr>
        <w:t xml:space="preserve"> </w:t>
      </w:r>
      <w:r w:rsidRPr="00653E47">
        <w:rPr>
          <w:sz w:val="28"/>
          <w:szCs w:val="28"/>
          <w:lang w:val="en-US"/>
        </w:rPr>
        <w:t>New</w:t>
      </w:r>
      <w:r w:rsidRPr="00653E47">
        <w:rPr>
          <w:sz w:val="28"/>
          <w:szCs w:val="28"/>
        </w:rPr>
        <w:t xml:space="preserve"> </w:t>
      </w:r>
      <w:r w:rsidRPr="00653E47">
        <w:rPr>
          <w:sz w:val="28"/>
          <w:szCs w:val="28"/>
          <w:lang w:val="en-US"/>
        </w:rPr>
        <w:t>Roman</w:t>
      </w:r>
      <w:r w:rsidRPr="00653E47">
        <w:rPr>
          <w:sz w:val="28"/>
          <w:szCs w:val="28"/>
        </w:rPr>
        <w:t>, кегль 12, междустрочный интервал полуторный).</w:t>
      </w:r>
    </w:p>
    <w:p w:rsidR="00141101" w:rsidRPr="00653E47" w:rsidRDefault="00141101" w:rsidP="00141101">
      <w:pPr>
        <w:pStyle w:val="a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653E47">
        <w:rPr>
          <w:sz w:val="28"/>
          <w:szCs w:val="28"/>
        </w:rPr>
        <w:t>При</w:t>
      </w:r>
      <w:r w:rsidRPr="00653E47">
        <w:rPr>
          <w:b/>
          <w:sz w:val="28"/>
          <w:szCs w:val="28"/>
        </w:rPr>
        <w:t xml:space="preserve"> оформлении портфолио</w:t>
      </w:r>
      <w:r w:rsidRPr="00653E47">
        <w:rPr>
          <w:sz w:val="28"/>
          <w:szCs w:val="28"/>
        </w:rPr>
        <w:t xml:space="preserve"> следует учитывать основные требования. Так, обязательно наличие титульного листа, четко сформулированного оглавления (с наименованиями материалов, номерами страниц). Например:</w:t>
      </w:r>
    </w:p>
    <w:p w:rsidR="00141101" w:rsidRDefault="00141101" w:rsidP="00141101">
      <w:pPr>
        <w:pStyle w:val="a3"/>
        <w:spacing w:before="100" w:after="100"/>
        <w:ind w:left="0" w:firstLine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857500" cy="2743200"/>
                <wp:effectExtent l="9525" t="8890" r="952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01" w:rsidRPr="00653E47" w:rsidRDefault="00141101" w:rsidP="00141101">
                            <w:pPr>
                              <w:spacing w:line="360" w:lineRule="auto"/>
                              <w:jc w:val="center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spacing w:val="-20"/>
                                <w:sz w:val="20"/>
                              </w:rPr>
                              <w:t>ФГОУ СПО «АГКПТ»</w:t>
                            </w: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ПОРТФОЛИО</w:t>
                            </w: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преподавателя _____________________</w:t>
                            </w: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(предмет)</w:t>
                            </w: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</w:t>
                            </w: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 имя, отчество)</w:t>
                            </w: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41101" w:rsidRDefault="00141101" w:rsidP="0014110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41101" w:rsidRDefault="008B4144" w:rsidP="0014110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Астрахань 2013г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6.35pt;margin-top:5.4pt;width:22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">
                <v:textbox>
                  <w:txbxContent>
                    <w:p w:rsidR="00141101" w:rsidRPr="00653E47" w:rsidRDefault="00141101" w:rsidP="00141101">
                      <w:pPr>
                        <w:spacing w:line="360" w:lineRule="auto"/>
                        <w:jc w:val="center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spacing w:val="-20"/>
                          <w:sz w:val="20"/>
                        </w:rPr>
                        <w:t>ФГОУ СПО «АГКПТ»</w:t>
                      </w:r>
                    </w:p>
                    <w:p w:rsidR="00141101" w:rsidRDefault="00141101" w:rsidP="0014110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41101" w:rsidRDefault="00141101" w:rsidP="0014110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41101" w:rsidRDefault="00141101" w:rsidP="0014110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ПОРТФОЛИО</w:t>
                      </w:r>
                    </w:p>
                    <w:p w:rsidR="00141101" w:rsidRDefault="00141101" w:rsidP="0014110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141101" w:rsidRDefault="00141101" w:rsidP="00141101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141101" w:rsidRDefault="00141101" w:rsidP="0014110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преподавателя _____________________</w:t>
                      </w:r>
                    </w:p>
                    <w:p w:rsidR="00141101" w:rsidRDefault="00141101" w:rsidP="0014110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(предмет)</w:t>
                      </w:r>
                    </w:p>
                    <w:p w:rsidR="00141101" w:rsidRDefault="00141101" w:rsidP="0014110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</w:t>
                      </w:r>
                    </w:p>
                    <w:p w:rsidR="00141101" w:rsidRDefault="00141101" w:rsidP="0014110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 имя, отчество)</w:t>
                      </w:r>
                    </w:p>
                    <w:p w:rsidR="00141101" w:rsidRDefault="00141101" w:rsidP="00141101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41101" w:rsidRDefault="00141101" w:rsidP="0014110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41101" w:rsidRDefault="008B4144" w:rsidP="0014110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Астрахань 2013г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2857500" cy="2743200"/>
                <wp:effectExtent l="0" t="3810" r="4445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225pt;height:3in;mso-position-horizontal-relative:char;mso-position-vertical-relative:line" coordsize="28575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L0Iq/cAAAABQEAAA8AAABkcnMv&#10;ZG93bnJldi54bWxMj09Lw0AQxe+C32EZwYvYTf9S0myKCIIIHmwVetxkp9no7mzIbtr47R291Msw&#10;jze8+b1iO3onTtjHNpCC6SQDgVQH01Kj4H3/dL8GEZMmo10gVPCNEbbl9VWhcxPO9IanXWoEh1DM&#10;tQKbUpdLGWuLXsdJ6JDYO4be68Syb6Tp9ZnDvZOzLFtJr1viD1Z3+Gix/toNXsFLvbr7nFbDwa9f&#10;P+x86Q7Pab9Q6vZmfNiASDimyzH84jM6lMxUhYFMFE4BF0l/k73FMmNZ8TKfZSDLQv6nL3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0vQir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575;height:2743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41101" w:rsidRDefault="00141101" w:rsidP="00141101">
      <w:pPr>
        <w:pStyle w:val="a3"/>
        <w:spacing w:before="100" w:after="100"/>
        <w:ind w:left="0" w:firstLine="720"/>
        <w:jc w:val="both"/>
        <w:rPr>
          <w:b/>
        </w:rPr>
      </w:pPr>
    </w:p>
    <w:p w:rsidR="00141101" w:rsidRPr="00653E47" w:rsidRDefault="00141101" w:rsidP="00141101">
      <w:pPr>
        <w:pStyle w:val="a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653E47">
        <w:rPr>
          <w:b/>
          <w:sz w:val="28"/>
          <w:szCs w:val="28"/>
        </w:rPr>
        <w:t>Оглавление</w:t>
      </w:r>
    </w:p>
    <w:p w:rsidR="00141101" w:rsidRPr="00653E47" w:rsidRDefault="00141101" w:rsidP="001411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653E47">
        <w:rPr>
          <w:sz w:val="28"/>
          <w:szCs w:val="28"/>
        </w:rPr>
        <w:tab/>
        <w:t>3</w:t>
      </w:r>
    </w:p>
    <w:p w:rsidR="00141101" w:rsidRPr="00653E47" w:rsidRDefault="00141101" w:rsidP="001411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653E47">
        <w:rPr>
          <w:sz w:val="28"/>
          <w:szCs w:val="28"/>
        </w:rPr>
        <w:t>копия диплома об образовании</w:t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</w:r>
      <w:r w:rsidRPr="00653E47">
        <w:rPr>
          <w:sz w:val="28"/>
          <w:szCs w:val="28"/>
        </w:rPr>
        <w:tab/>
        <w:t>4</w:t>
      </w:r>
    </w:p>
    <w:p w:rsidR="00141101" w:rsidRDefault="00141101" w:rsidP="001411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512AF">
        <w:rPr>
          <w:sz w:val="28"/>
          <w:szCs w:val="28"/>
        </w:rPr>
        <w:t>копия удостоверен</w:t>
      </w:r>
      <w:r>
        <w:rPr>
          <w:sz w:val="28"/>
          <w:szCs w:val="28"/>
        </w:rPr>
        <w:t>ия о повышении квалификации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101" w:rsidRDefault="00141101" w:rsidP="001411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512AF">
        <w:rPr>
          <w:sz w:val="28"/>
          <w:szCs w:val="28"/>
        </w:rPr>
        <w:t>копи</w:t>
      </w:r>
      <w:r>
        <w:rPr>
          <w:sz w:val="28"/>
          <w:szCs w:val="28"/>
        </w:rPr>
        <w:t>я удостоверения к медали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101" w:rsidRDefault="00141101" w:rsidP="001411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512AF">
        <w:rPr>
          <w:sz w:val="28"/>
          <w:szCs w:val="28"/>
        </w:rPr>
        <w:t>копия диплома ка</w:t>
      </w:r>
      <w:r>
        <w:rPr>
          <w:sz w:val="28"/>
          <w:szCs w:val="28"/>
        </w:rPr>
        <w:t>ндидата педагогических наук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101" w:rsidRPr="00E512AF" w:rsidRDefault="00141101" w:rsidP="001411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512AF">
        <w:rPr>
          <w:sz w:val="28"/>
          <w:szCs w:val="28"/>
        </w:rPr>
        <w:t>копии Почетных грамот</w:t>
      </w:r>
      <w:r w:rsidRPr="00E512AF">
        <w:rPr>
          <w:sz w:val="28"/>
          <w:szCs w:val="28"/>
        </w:rPr>
        <w:tab/>
      </w:r>
      <w:r w:rsidRPr="00E512AF">
        <w:rPr>
          <w:sz w:val="28"/>
          <w:szCs w:val="28"/>
        </w:rPr>
        <w:tab/>
      </w:r>
      <w:r w:rsidRPr="00E512AF">
        <w:rPr>
          <w:sz w:val="28"/>
          <w:szCs w:val="28"/>
        </w:rPr>
        <w:tab/>
      </w:r>
      <w:r w:rsidRPr="00E512AF">
        <w:rPr>
          <w:sz w:val="28"/>
          <w:szCs w:val="28"/>
        </w:rPr>
        <w:tab/>
      </w:r>
      <w:r w:rsidRPr="00E512AF">
        <w:rPr>
          <w:sz w:val="28"/>
          <w:szCs w:val="28"/>
        </w:rPr>
        <w:tab/>
      </w:r>
      <w:r w:rsidRPr="00E512AF">
        <w:rPr>
          <w:sz w:val="28"/>
          <w:szCs w:val="28"/>
        </w:rPr>
        <w:tab/>
      </w:r>
      <w:r w:rsidRPr="00E512AF">
        <w:rPr>
          <w:sz w:val="28"/>
          <w:szCs w:val="28"/>
        </w:rPr>
        <w:tab/>
      </w:r>
      <w:r w:rsidRPr="00E512AF">
        <w:rPr>
          <w:sz w:val="28"/>
          <w:szCs w:val="28"/>
        </w:rPr>
        <w:tab/>
        <w:t xml:space="preserve">  </w:t>
      </w:r>
    </w:p>
    <w:p w:rsidR="00141101" w:rsidRPr="00653E47" w:rsidRDefault="00141101" w:rsidP="001411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653E47">
        <w:rPr>
          <w:sz w:val="28"/>
          <w:szCs w:val="28"/>
        </w:rPr>
        <w:t>и т.д.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>Общий объем материалов портфолио должен быть не менее 30 и не более 70 страниц формата А-4. Художественное оформление портфолио не оценивается.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 xml:space="preserve">Портфолио </w:t>
      </w:r>
      <w:r w:rsidRPr="00653E47">
        <w:rPr>
          <w:b/>
          <w:sz w:val="28"/>
          <w:szCs w:val="28"/>
        </w:rPr>
        <w:t>представляется</w:t>
      </w:r>
      <w:r w:rsidRPr="00653E47">
        <w:rPr>
          <w:sz w:val="28"/>
          <w:szCs w:val="28"/>
        </w:rPr>
        <w:t xml:space="preserve"> аттестуемым в аттестационную комиссию </w:t>
      </w:r>
      <w:r w:rsidRPr="00653E47">
        <w:rPr>
          <w:b/>
          <w:sz w:val="28"/>
          <w:szCs w:val="28"/>
        </w:rPr>
        <w:t xml:space="preserve">не </w:t>
      </w:r>
      <w:proofErr w:type="gramStart"/>
      <w:r w:rsidRPr="00653E47">
        <w:rPr>
          <w:b/>
          <w:sz w:val="28"/>
          <w:szCs w:val="28"/>
        </w:rPr>
        <w:t>позднее</w:t>
      </w:r>
      <w:proofErr w:type="gramEnd"/>
      <w:r w:rsidRPr="00653E47">
        <w:rPr>
          <w:b/>
          <w:sz w:val="28"/>
          <w:szCs w:val="28"/>
        </w:rPr>
        <w:t xml:space="preserve"> чем за 2 недели</w:t>
      </w:r>
      <w:r w:rsidRPr="00653E47">
        <w:rPr>
          <w:sz w:val="28"/>
          <w:szCs w:val="28"/>
        </w:rPr>
        <w:t xml:space="preserve"> до квалификационного испытания.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lastRenderedPageBreak/>
        <w:t xml:space="preserve">С содержанием портфолио должны ознакомиться заранее не менее двух членов экспертной группы. Они рассматривают представленные материалы и пишут </w:t>
      </w:r>
      <w:r w:rsidRPr="00653E47">
        <w:rPr>
          <w:b/>
          <w:sz w:val="28"/>
          <w:szCs w:val="28"/>
        </w:rPr>
        <w:t>рецензию</w:t>
      </w:r>
      <w:r w:rsidRPr="00653E47">
        <w:rPr>
          <w:sz w:val="28"/>
          <w:szCs w:val="28"/>
        </w:rPr>
        <w:t xml:space="preserve">. </w:t>
      </w:r>
      <w:r w:rsidRPr="00653E47">
        <w:rPr>
          <w:b/>
          <w:sz w:val="28"/>
          <w:szCs w:val="28"/>
        </w:rPr>
        <w:t xml:space="preserve">В рецензии </w:t>
      </w:r>
      <w:r w:rsidRPr="00653E47">
        <w:rPr>
          <w:sz w:val="28"/>
          <w:szCs w:val="28"/>
        </w:rPr>
        <w:t xml:space="preserve">указывается: </w:t>
      </w:r>
    </w:p>
    <w:p w:rsidR="00141101" w:rsidRPr="00653E47" w:rsidRDefault="00141101" w:rsidP="00141101">
      <w:pPr>
        <w:numPr>
          <w:ilvl w:val="0"/>
          <w:numId w:val="7"/>
        </w:numPr>
        <w:shd w:val="clear" w:color="auto" w:fill="FFFFFF"/>
        <w:tabs>
          <w:tab w:val="left" w:pos="1454"/>
        </w:tabs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соответствие представленного материала требованиям на заявленную квалификационную категорию;</w:t>
      </w:r>
    </w:p>
    <w:p w:rsidR="00141101" w:rsidRPr="00653E47" w:rsidRDefault="00141101" w:rsidP="00141101">
      <w:pPr>
        <w:numPr>
          <w:ilvl w:val="0"/>
          <w:numId w:val="7"/>
        </w:numPr>
        <w:shd w:val="clear" w:color="auto" w:fill="FFFFFF"/>
        <w:tabs>
          <w:tab w:val="left" w:pos="1454"/>
        </w:tabs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полнота  раскрытия профессиональных достижений и эффективности педагогической деятельности аттестуемого;</w:t>
      </w:r>
    </w:p>
    <w:p w:rsidR="00141101" w:rsidRPr="00653E47" w:rsidRDefault="00141101" w:rsidP="00141101">
      <w:pPr>
        <w:numPr>
          <w:ilvl w:val="0"/>
          <w:numId w:val="7"/>
        </w:numPr>
        <w:shd w:val="clear" w:color="auto" w:fill="FFFFFF"/>
        <w:tabs>
          <w:tab w:val="left" w:pos="1454"/>
        </w:tabs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положительные стороны и недостатки профессиональной деятельности;</w:t>
      </w:r>
    </w:p>
    <w:p w:rsidR="00141101" w:rsidRPr="00653E47" w:rsidRDefault="00141101" w:rsidP="00141101">
      <w:pPr>
        <w:numPr>
          <w:ilvl w:val="0"/>
          <w:numId w:val="7"/>
        </w:numPr>
        <w:shd w:val="clear" w:color="auto" w:fill="FFFFFF"/>
        <w:tabs>
          <w:tab w:val="left" w:pos="1454"/>
        </w:tabs>
        <w:spacing w:line="360" w:lineRule="auto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общая оценка работы;</w:t>
      </w:r>
    </w:p>
    <w:p w:rsidR="00141101" w:rsidRPr="00653E47" w:rsidRDefault="00141101" w:rsidP="00141101">
      <w:pPr>
        <w:numPr>
          <w:ilvl w:val="0"/>
          <w:numId w:val="7"/>
        </w:numPr>
        <w:shd w:val="clear" w:color="auto" w:fill="FFFFFF"/>
        <w:tabs>
          <w:tab w:val="left" w:pos="1454"/>
        </w:tabs>
        <w:spacing w:line="360" w:lineRule="auto"/>
        <w:jc w:val="both"/>
        <w:rPr>
          <w:sz w:val="28"/>
          <w:szCs w:val="28"/>
        </w:rPr>
      </w:pPr>
      <w:r w:rsidRPr="00653E47">
        <w:rPr>
          <w:sz w:val="28"/>
          <w:szCs w:val="28"/>
        </w:rPr>
        <w:t>другие позиции по усмотрению рецензента.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653E47">
        <w:rPr>
          <w:sz w:val="28"/>
          <w:szCs w:val="28"/>
        </w:rPr>
        <w:t xml:space="preserve">Для </w:t>
      </w:r>
      <w:r w:rsidRPr="00653E47">
        <w:rPr>
          <w:b/>
          <w:sz w:val="28"/>
          <w:szCs w:val="28"/>
        </w:rPr>
        <w:t>презентации</w:t>
      </w:r>
      <w:r w:rsidRPr="00653E47">
        <w:rPr>
          <w:sz w:val="28"/>
          <w:szCs w:val="28"/>
        </w:rPr>
        <w:t xml:space="preserve"> </w:t>
      </w:r>
      <w:proofErr w:type="gramStart"/>
      <w:r w:rsidRPr="00653E47">
        <w:rPr>
          <w:b/>
          <w:sz w:val="28"/>
          <w:szCs w:val="28"/>
        </w:rPr>
        <w:t>методического</w:t>
      </w:r>
      <w:proofErr w:type="gramEnd"/>
      <w:r w:rsidRPr="00653E47">
        <w:rPr>
          <w:b/>
          <w:sz w:val="28"/>
          <w:szCs w:val="28"/>
        </w:rPr>
        <w:t xml:space="preserve"> портфолио, </w:t>
      </w:r>
      <w:r w:rsidRPr="00653E47">
        <w:rPr>
          <w:sz w:val="28"/>
          <w:szCs w:val="28"/>
        </w:rPr>
        <w:t>основная цель которой –</w:t>
      </w:r>
      <w:r w:rsidRPr="00653E47">
        <w:rPr>
          <w:b/>
          <w:sz w:val="28"/>
          <w:szCs w:val="28"/>
        </w:rPr>
        <w:t xml:space="preserve"> </w:t>
      </w:r>
      <w:r w:rsidRPr="00653E47">
        <w:rPr>
          <w:sz w:val="28"/>
          <w:szCs w:val="28"/>
        </w:rPr>
        <w:t xml:space="preserve">в короткое время представить результаты проделанной работы за определенный период - аттестуемому отводится 10-25 минут. В ходе презентации аттестуемый должен обосновать, </w:t>
      </w:r>
      <w:r w:rsidRPr="00653E47">
        <w:rPr>
          <w:sz w:val="28"/>
          <w:szCs w:val="28"/>
          <w:u w:val="single"/>
        </w:rPr>
        <w:t>как</w:t>
      </w:r>
      <w:r w:rsidRPr="00653E47">
        <w:rPr>
          <w:sz w:val="28"/>
          <w:szCs w:val="28"/>
        </w:rPr>
        <w:t xml:space="preserve"> представленные материалы свидетельствуют о его профессиональной компетентности. 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>Члены экспертной группы могут задать вопросы по существу представленных в портфолио материалов (не более 5-7). Аттестуемый отвечает на вопросы, иллюстрируя свой ответ (при не</w:t>
      </w:r>
      <w:r w:rsidRPr="00653E47">
        <w:rPr>
          <w:color w:val="000000"/>
          <w:sz w:val="28"/>
          <w:szCs w:val="28"/>
        </w:rPr>
        <w:softHyphen/>
        <w:t>обходимости) материалами из портфолио. Ответы на вопросы должны быть краткими и касаться только существа заданного вопроса.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>Обсуждение результатов защиты портфолио проводится на закрытом заседании экспертной группы без присутствия аттестуемого. В ходе заседания обсуждаются представленные аттестуемым материалы</w:t>
      </w:r>
      <w:r>
        <w:rPr>
          <w:color w:val="000000"/>
          <w:sz w:val="28"/>
          <w:szCs w:val="28"/>
        </w:rPr>
        <w:t>,</w:t>
      </w:r>
      <w:r w:rsidRPr="00653E47">
        <w:rPr>
          <w:color w:val="000000"/>
          <w:sz w:val="28"/>
          <w:szCs w:val="28"/>
        </w:rPr>
        <w:t xml:space="preserve"> и определяется степень их соответствия заявленной квалификационной категории.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Оценка </w:t>
      </w:r>
      <w:proofErr w:type="gramStart"/>
      <w:r w:rsidRPr="00653E47">
        <w:rPr>
          <w:color w:val="000000"/>
          <w:sz w:val="28"/>
          <w:szCs w:val="28"/>
        </w:rPr>
        <w:t>представленного</w:t>
      </w:r>
      <w:proofErr w:type="gramEnd"/>
      <w:r w:rsidRPr="00653E47">
        <w:rPr>
          <w:color w:val="000000"/>
          <w:sz w:val="28"/>
          <w:szCs w:val="28"/>
        </w:rPr>
        <w:t xml:space="preserve"> аттестуемым портфолио производится экспертами в соответствии с требованиями, предъявляемыми к заявленной квалификационной категории, бинарным способом («+» или «-»).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lastRenderedPageBreak/>
        <w:t xml:space="preserve">Считается, что педагог успешно выдержал квалификационные испытания, если представленные в портфолио материалы свидетельствуют о том, что: </w:t>
      </w:r>
    </w:p>
    <w:p w:rsidR="00141101" w:rsidRPr="00653E47" w:rsidRDefault="00141101" w:rsidP="0014110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ab/>
        <w:t>1)     преподаватель:</w:t>
      </w:r>
    </w:p>
    <w:p w:rsidR="00141101" w:rsidRDefault="00141101" w:rsidP="00141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- ведет активную работу в методическом объединении</w:t>
      </w:r>
      <w:r>
        <w:rPr>
          <w:color w:val="000000"/>
          <w:sz w:val="28"/>
          <w:szCs w:val="28"/>
        </w:rPr>
        <w:t>;</w:t>
      </w:r>
    </w:p>
    <w:p w:rsidR="00141101" w:rsidRPr="00653E47" w:rsidRDefault="00141101" w:rsidP="00141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-  использует на уроках различные методы и формы работы;</w:t>
      </w:r>
    </w:p>
    <w:p w:rsidR="00141101" w:rsidRPr="00653E47" w:rsidRDefault="00141101" w:rsidP="00141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-  учитывает при взаимодействии с учащимися их индивидуальные особенности;</w:t>
      </w:r>
    </w:p>
    <w:p w:rsidR="00141101" w:rsidRPr="00653E47" w:rsidRDefault="00141101" w:rsidP="00141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-  знает современные технологии обучения и методы диагностики уровня интеллектуального и личностного развития учащихся;</w:t>
      </w:r>
    </w:p>
    <w:p w:rsidR="00141101" w:rsidRPr="00653E47" w:rsidRDefault="00141101" w:rsidP="00141101">
      <w:pPr>
        <w:shd w:val="clear" w:color="auto" w:fill="FFFFFF"/>
        <w:tabs>
          <w:tab w:val="left" w:pos="1133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2)   познавательная активность учащихся высокая, </w:t>
      </w:r>
      <w:r>
        <w:rPr>
          <w:color w:val="000000"/>
          <w:sz w:val="28"/>
          <w:szCs w:val="28"/>
        </w:rPr>
        <w:t>студенты</w:t>
      </w:r>
      <w:r w:rsidRPr="00653E47">
        <w:rPr>
          <w:color w:val="000000"/>
          <w:sz w:val="28"/>
          <w:szCs w:val="28"/>
        </w:rPr>
        <w:t xml:space="preserve"> показывают устойчивые положительные   результаты    по    итогам    проверки   уровня </w:t>
      </w:r>
      <w:proofErr w:type="spellStart"/>
      <w:r w:rsidRPr="00653E47">
        <w:rPr>
          <w:color w:val="000000"/>
          <w:sz w:val="28"/>
          <w:szCs w:val="28"/>
        </w:rPr>
        <w:t>обученности</w:t>
      </w:r>
      <w:proofErr w:type="spellEnd"/>
      <w:r w:rsidRPr="00653E47">
        <w:rPr>
          <w:color w:val="000000"/>
          <w:sz w:val="28"/>
          <w:szCs w:val="28"/>
        </w:rPr>
        <w:t xml:space="preserve">,   принимают участие   в      </w:t>
      </w:r>
      <w:r>
        <w:rPr>
          <w:color w:val="000000"/>
          <w:sz w:val="28"/>
          <w:szCs w:val="28"/>
        </w:rPr>
        <w:t>областных</w:t>
      </w:r>
      <w:r w:rsidRPr="00653E47">
        <w:rPr>
          <w:color w:val="000000"/>
          <w:sz w:val="28"/>
          <w:szCs w:val="28"/>
        </w:rPr>
        <w:t xml:space="preserve"> олимпиадах, конкурсах, интеллектуальных марафонах и т.п.;</w:t>
      </w:r>
    </w:p>
    <w:p w:rsidR="00141101" w:rsidRPr="00653E47" w:rsidRDefault="00141101" w:rsidP="00141101">
      <w:pPr>
        <w:shd w:val="clear" w:color="auto" w:fill="FFFFFF"/>
        <w:tabs>
          <w:tab w:val="left" w:pos="960"/>
          <w:tab w:val="left" w:pos="1133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3)</w:t>
      </w:r>
      <w:r w:rsidRPr="00653E47">
        <w:rPr>
          <w:color w:val="000000"/>
          <w:sz w:val="28"/>
          <w:szCs w:val="28"/>
        </w:rPr>
        <w:tab/>
        <w:t>внеклассная работа по предмету проводится постоянно;</w:t>
      </w:r>
    </w:p>
    <w:p w:rsidR="00141101" w:rsidRPr="00653E47" w:rsidRDefault="00141101" w:rsidP="00141101">
      <w:pPr>
        <w:shd w:val="clear" w:color="auto" w:fill="FFFFFF"/>
        <w:tabs>
          <w:tab w:val="left" w:pos="1133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53E47">
        <w:rPr>
          <w:color w:val="000000"/>
          <w:sz w:val="28"/>
          <w:szCs w:val="28"/>
        </w:rPr>
        <w:t>4)    учебно-методическое   и   техническое   оснащение   кабинета   соответствует современным требованиям и постоянно совершенствуется.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>При экспертизе портфолио обращается внимание на наиболее интересные по тематике и проблематике формы работы, а также оценивается степень участия в них аттестуемого (активно: автор, выступающий, консультант; пассивно: слушатель, наблюдатель).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>При проведении экспертизы инновационной и экспериментальной деятельности аттестуемого указывается, использованы ли результаты его работы в деятельности ОУ, на уровне  города, области. Если есть отзывы о работе, то какие и от кого получены.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>При наличии публикаций оценивается их актуальность, степень научной новизны, практическая направленность и использование в практике ОУ, города и республики.</w:t>
      </w:r>
    </w:p>
    <w:p w:rsidR="00141101" w:rsidRPr="00653E47" w:rsidRDefault="00141101" w:rsidP="0014110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653E47">
        <w:rPr>
          <w:color w:val="000000"/>
          <w:sz w:val="28"/>
          <w:szCs w:val="28"/>
        </w:rPr>
        <w:t xml:space="preserve">Выводы и рекомендации членов экспертной группы, определяющие степень реализации педагогом своих профессиональных интересов, </w:t>
      </w:r>
      <w:r w:rsidRPr="00653E47">
        <w:rPr>
          <w:color w:val="000000"/>
          <w:sz w:val="28"/>
          <w:szCs w:val="28"/>
        </w:rPr>
        <w:lastRenderedPageBreak/>
        <w:t xml:space="preserve">возможности и способности к дальнейшему развитию, доводятся до </w:t>
      </w:r>
      <w:proofErr w:type="gramStart"/>
      <w:r w:rsidRPr="00653E47">
        <w:rPr>
          <w:color w:val="000000"/>
          <w:sz w:val="28"/>
          <w:szCs w:val="28"/>
        </w:rPr>
        <w:t>аттестуемого</w:t>
      </w:r>
      <w:proofErr w:type="gramEnd"/>
      <w:r w:rsidRPr="00653E47">
        <w:rPr>
          <w:color w:val="000000"/>
          <w:sz w:val="28"/>
          <w:szCs w:val="28"/>
        </w:rPr>
        <w:t>.</w:t>
      </w:r>
    </w:p>
    <w:p w:rsidR="00141101" w:rsidRPr="00653E47" w:rsidRDefault="00141101" w:rsidP="00141101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817549" w:rsidRDefault="00817549"/>
    <w:sectPr w:rsidR="0081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6E2"/>
    <w:multiLevelType w:val="hybridMultilevel"/>
    <w:tmpl w:val="63F41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84B76"/>
    <w:multiLevelType w:val="hybridMultilevel"/>
    <w:tmpl w:val="4CDE63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B02281"/>
    <w:multiLevelType w:val="hybridMultilevel"/>
    <w:tmpl w:val="C3DEB9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005F8"/>
    <w:multiLevelType w:val="hybridMultilevel"/>
    <w:tmpl w:val="59FA2D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7B5E"/>
    <w:multiLevelType w:val="hybridMultilevel"/>
    <w:tmpl w:val="5352096A"/>
    <w:lvl w:ilvl="0" w:tplc="FFFFFFFF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5">
    <w:nsid w:val="5F603C46"/>
    <w:multiLevelType w:val="hybridMultilevel"/>
    <w:tmpl w:val="3B9A06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F841EF"/>
    <w:multiLevelType w:val="hybridMultilevel"/>
    <w:tmpl w:val="7A9E5F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1"/>
    <w:rsid w:val="00141101"/>
    <w:rsid w:val="00817549"/>
    <w:rsid w:val="008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41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1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11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41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1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11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dcterms:created xsi:type="dcterms:W3CDTF">2012-12-19T13:49:00Z</dcterms:created>
  <dcterms:modified xsi:type="dcterms:W3CDTF">2013-04-14T11:54:00Z</dcterms:modified>
</cp:coreProperties>
</file>