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4E9" w:rsidRPr="004924E9" w:rsidRDefault="004924E9" w:rsidP="004924E9">
      <w:pPr>
        <w:shd w:val="clear" w:color="auto" w:fill="FFFFFF"/>
        <w:spacing w:before="240" w:after="240" w:line="360" w:lineRule="atLeast"/>
        <w:rPr>
          <w:rFonts w:ascii="Tahoma" w:eastAsia="Times New Roman" w:hAnsi="Tahoma" w:cs="Tahoma"/>
          <w:color w:val="383838"/>
          <w:sz w:val="18"/>
          <w:szCs w:val="18"/>
          <w:lang w:eastAsia="ru-RU"/>
        </w:rPr>
      </w:pPr>
      <w:r w:rsidRPr="004924E9">
        <w:rPr>
          <w:rFonts w:ascii="Tahoma" w:eastAsia="Times New Roman" w:hAnsi="Tahoma" w:cs="Tahoma"/>
          <w:color w:val="383838"/>
          <w:sz w:val="18"/>
          <w:szCs w:val="18"/>
          <w:lang w:eastAsia="ru-RU"/>
        </w:rPr>
        <w:t>Благодаря игре «Весёлые звуки» дети научатся четко произносить сложные для них звуки, различать звуки речи на слух, выделять их из слова, сравнивать между собой. Это важно для формирования правильного произношения, развития фонематического слуха, успешного обучения чтению и письму.</w:t>
      </w:r>
    </w:p>
    <w:p w:rsidR="004924E9" w:rsidRPr="004924E9" w:rsidRDefault="004924E9" w:rsidP="004924E9">
      <w:pPr>
        <w:shd w:val="clear" w:color="auto" w:fill="FFFFFF"/>
        <w:spacing w:before="240" w:after="240" w:line="360" w:lineRule="atLeast"/>
        <w:rPr>
          <w:rFonts w:ascii="Tahoma" w:eastAsia="Times New Roman" w:hAnsi="Tahoma" w:cs="Tahoma"/>
          <w:color w:val="383838"/>
          <w:sz w:val="18"/>
          <w:szCs w:val="18"/>
          <w:lang w:eastAsia="ru-RU"/>
        </w:rPr>
      </w:pPr>
      <w:r w:rsidRPr="004924E9">
        <w:rPr>
          <w:rFonts w:ascii="Georgia" w:eastAsia="Times New Roman" w:hAnsi="Georgia" w:cs="Tahoma"/>
          <w:b/>
          <w:bCs/>
          <w:color w:val="428DAB"/>
          <w:sz w:val="18"/>
          <w:szCs w:val="18"/>
          <w:lang w:eastAsia="ru-RU"/>
        </w:rPr>
        <w:t>Цель игры:</w:t>
      </w:r>
    </w:p>
    <w:p w:rsidR="004924E9" w:rsidRPr="004924E9" w:rsidRDefault="004924E9" w:rsidP="004924E9">
      <w:pPr>
        <w:shd w:val="clear" w:color="auto" w:fill="FFFFFF"/>
        <w:spacing w:before="240" w:after="240" w:line="360" w:lineRule="atLeast"/>
        <w:rPr>
          <w:rFonts w:ascii="Tahoma" w:eastAsia="Times New Roman" w:hAnsi="Tahoma" w:cs="Tahoma"/>
          <w:color w:val="383838"/>
          <w:sz w:val="18"/>
          <w:szCs w:val="18"/>
          <w:lang w:eastAsia="ru-RU"/>
        </w:rPr>
      </w:pPr>
      <w:r w:rsidRPr="004924E9">
        <w:rPr>
          <w:rFonts w:ascii="Tahoma" w:eastAsia="Times New Roman" w:hAnsi="Tahoma" w:cs="Tahoma"/>
          <w:color w:val="383838"/>
          <w:sz w:val="18"/>
          <w:szCs w:val="18"/>
          <w:lang w:eastAsia="ru-RU"/>
        </w:rPr>
        <w:t>Развитие фонематического слуха, памяти и внимания.</w:t>
      </w:r>
    </w:p>
    <w:p w:rsidR="004924E9" w:rsidRPr="004924E9" w:rsidRDefault="004924E9" w:rsidP="004924E9">
      <w:pPr>
        <w:shd w:val="clear" w:color="auto" w:fill="FFFFFF"/>
        <w:spacing w:after="120" w:line="240" w:lineRule="auto"/>
        <w:outlineLvl w:val="3"/>
        <w:rPr>
          <w:rFonts w:ascii="Georgia" w:eastAsia="Times New Roman" w:hAnsi="Georgia" w:cs="Times New Roman"/>
          <w:b/>
          <w:bCs/>
          <w:color w:val="3189D9"/>
          <w:sz w:val="24"/>
          <w:szCs w:val="24"/>
          <w:lang w:eastAsia="ru-RU"/>
        </w:rPr>
      </w:pPr>
      <w:r w:rsidRPr="004924E9">
        <w:rPr>
          <w:rFonts w:ascii="Georgia" w:eastAsia="Times New Roman" w:hAnsi="Georgia" w:cs="Times New Roman"/>
          <w:b/>
          <w:bCs/>
          <w:color w:val="3189D9"/>
          <w:sz w:val="24"/>
          <w:szCs w:val="24"/>
          <w:lang w:eastAsia="ru-RU"/>
        </w:rPr>
        <w:t>Задачи:</w:t>
      </w:r>
    </w:p>
    <w:p w:rsidR="004924E9" w:rsidRPr="004924E9" w:rsidRDefault="004924E9" w:rsidP="004924E9">
      <w:pPr>
        <w:shd w:val="clear" w:color="auto" w:fill="FFFFFF"/>
        <w:spacing w:before="240" w:after="240" w:line="360" w:lineRule="atLeast"/>
        <w:rPr>
          <w:rFonts w:ascii="Tahoma" w:eastAsia="Times New Roman" w:hAnsi="Tahoma" w:cs="Tahoma"/>
          <w:color w:val="383838"/>
          <w:sz w:val="18"/>
          <w:szCs w:val="18"/>
          <w:lang w:eastAsia="ru-RU"/>
        </w:rPr>
      </w:pPr>
      <w:r w:rsidRPr="004924E9">
        <w:rPr>
          <w:rFonts w:ascii="Tahoma" w:eastAsia="Times New Roman" w:hAnsi="Tahoma" w:cs="Tahoma"/>
          <w:color w:val="383838"/>
          <w:sz w:val="18"/>
          <w:szCs w:val="18"/>
          <w:lang w:eastAsia="ru-RU"/>
        </w:rPr>
        <w:t>1. Учить различать звуки, схожие по звучанию.</w:t>
      </w:r>
      <w:r w:rsidRPr="004924E9">
        <w:rPr>
          <w:rFonts w:ascii="Tahoma" w:eastAsia="Times New Roman" w:hAnsi="Tahoma" w:cs="Tahoma"/>
          <w:color w:val="383838"/>
          <w:sz w:val="18"/>
          <w:szCs w:val="18"/>
          <w:lang w:eastAsia="ru-RU"/>
        </w:rPr>
        <w:br/>
        <w:t>2. Совершенствовать умение правильно выделять звуки.</w:t>
      </w:r>
      <w:r w:rsidRPr="004924E9">
        <w:rPr>
          <w:rFonts w:ascii="Tahoma" w:eastAsia="Times New Roman" w:hAnsi="Tahoma" w:cs="Tahoma"/>
          <w:color w:val="383838"/>
          <w:sz w:val="18"/>
          <w:szCs w:val="18"/>
          <w:lang w:eastAsia="ru-RU"/>
        </w:rPr>
        <w:br/>
        <w:t>3. Обогащать словарный запас.</w:t>
      </w:r>
      <w:r w:rsidRPr="004924E9">
        <w:rPr>
          <w:rFonts w:ascii="Tahoma" w:eastAsia="Times New Roman" w:hAnsi="Tahoma" w:cs="Tahoma"/>
          <w:color w:val="383838"/>
          <w:sz w:val="18"/>
          <w:szCs w:val="18"/>
          <w:lang w:eastAsia="ru-RU"/>
        </w:rPr>
        <w:br/>
        <w:t>4. Развивать память и внимание. </w:t>
      </w:r>
    </w:p>
    <w:p w:rsidR="004924E9" w:rsidRPr="004924E9" w:rsidRDefault="004924E9" w:rsidP="004924E9">
      <w:pPr>
        <w:shd w:val="clear" w:color="auto" w:fill="FFFFFF"/>
        <w:spacing w:before="240" w:after="240" w:line="360" w:lineRule="atLeast"/>
        <w:rPr>
          <w:rFonts w:ascii="Tahoma" w:eastAsia="Times New Roman" w:hAnsi="Tahoma" w:cs="Tahoma"/>
          <w:color w:val="383838"/>
          <w:sz w:val="18"/>
          <w:szCs w:val="18"/>
          <w:lang w:eastAsia="ru-RU"/>
        </w:rPr>
      </w:pPr>
      <w:r w:rsidRPr="004924E9">
        <w:rPr>
          <w:rFonts w:ascii="Tahoma" w:eastAsia="Times New Roman" w:hAnsi="Tahoma" w:cs="Tahoma"/>
          <w:color w:val="383838"/>
          <w:sz w:val="18"/>
          <w:szCs w:val="18"/>
          <w:lang w:eastAsia="ru-RU"/>
        </w:rPr>
        <w:t>Различение звуков речи – фонематический слух – является основой для понимания смысла сказанного. При несформированности речевого звукоразличения ребенок воспринимает (запоминает, повторяет, пишет) не то, что ему сказали, а то, что он услышал – что-то точно, а что-то очень приблизительно. «Игла» превращается в «мглу», «лес» в «лист» или в «лису», «Мишина машина» в «мыши на машине». Ребенок как будто становится немного иностранцем. Недостаточность фонематического слуха проявляется особенно ярко в школе при обучении письму и чтению, которые в дальнейшем ответственны за оптимальное протекание процесса любого обучения вообще.</w:t>
      </w:r>
    </w:p>
    <w:p w:rsidR="004924E9" w:rsidRPr="004924E9" w:rsidRDefault="004924E9" w:rsidP="004924E9">
      <w:pPr>
        <w:shd w:val="clear" w:color="auto" w:fill="FFFFFF"/>
        <w:spacing w:before="240" w:after="240" w:line="360" w:lineRule="atLeast"/>
        <w:rPr>
          <w:rFonts w:ascii="Tahoma" w:eastAsia="Times New Roman" w:hAnsi="Tahoma" w:cs="Tahoma"/>
          <w:color w:val="383838"/>
          <w:sz w:val="18"/>
          <w:szCs w:val="18"/>
          <w:lang w:eastAsia="ru-RU"/>
        </w:rPr>
      </w:pPr>
      <w:r w:rsidRPr="004924E9">
        <w:rPr>
          <w:rFonts w:ascii="Tahoma" w:eastAsia="Times New Roman" w:hAnsi="Tahoma" w:cs="Tahoma"/>
          <w:color w:val="383838"/>
          <w:sz w:val="18"/>
          <w:szCs w:val="18"/>
          <w:lang w:eastAsia="ru-RU"/>
        </w:rPr>
        <w:t>Поэтому не случайно работе по развитию фонематического слуха и специалисты, и родители уделяют много времени. Но не всегда эта работа протекает легко и успешно. Иногда родители добросовестно пытаются выполнять все рекомендации логопеда, учителя, но не получают ощутимого результата. понимая важность данной проблемы, я постаралась сделать занятия более привлекательными и интересными для ребёнка.</w:t>
      </w:r>
    </w:p>
    <w:p w:rsidR="004924E9" w:rsidRPr="004924E9" w:rsidRDefault="004924E9" w:rsidP="004924E9">
      <w:pPr>
        <w:shd w:val="clear" w:color="auto" w:fill="FFFFFF"/>
        <w:spacing w:before="240" w:after="240" w:line="360" w:lineRule="atLeast"/>
        <w:rPr>
          <w:rFonts w:ascii="Tahoma" w:eastAsia="Times New Roman" w:hAnsi="Tahoma" w:cs="Tahoma"/>
          <w:color w:val="383838"/>
          <w:sz w:val="18"/>
          <w:szCs w:val="18"/>
          <w:lang w:eastAsia="ru-RU"/>
        </w:rPr>
      </w:pPr>
      <w:r w:rsidRPr="004924E9">
        <w:rPr>
          <w:rFonts w:ascii="Tahoma" w:eastAsia="Times New Roman" w:hAnsi="Tahoma" w:cs="Tahoma"/>
          <w:color w:val="383838"/>
          <w:sz w:val="18"/>
          <w:szCs w:val="18"/>
          <w:lang w:eastAsia="ru-RU"/>
        </w:rPr>
        <w:t>В моей работе представлен ряд игр, направленных на улучшение фонематического слуха у дошкольников и младших школьников. Мною использовались задания на закрепление навыка чтения и звукобуквенного анализа слова, такие как:</w:t>
      </w:r>
    </w:p>
    <w:p w:rsidR="004924E9" w:rsidRPr="004924E9" w:rsidRDefault="004924E9" w:rsidP="004924E9">
      <w:pPr>
        <w:numPr>
          <w:ilvl w:val="0"/>
          <w:numId w:val="1"/>
        </w:numPr>
        <w:shd w:val="clear" w:color="auto" w:fill="FFFFFF"/>
        <w:spacing w:after="0" w:line="360" w:lineRule="atLeast"/>
        <w:ind w:left="225"/>
        <w:rPr>
          <w:rFonts w:ascii="Tahoma" w:eastAsia="Times New Roman" w:hAnsi="Tahoma" w:cs="Tahoma"/>
          <w:color w:val="383838"/>
          <w:sz w:val="18"/>
          <w:szCs w:val="18"/>
          <w:lang w:eastAsia="ru-RU"/>
        </w:rPr>
      </w:pPr>
      <w:r w:rsidRPr="004924E9">
        <w:rPr>
          <w:rFonts w:ascii="Tahoma" w:eastAsia="Times New Roman" w:hAnsi="Tahoma" w:cs="Tahoma"/>
          <w:color w:val="383838"/>
          <w:sz w:val="18"/>
          <w:szCs w:val="18"/>
          <w:lang w:eastAsia="ru-RU"/>
        </w:rPr>
        <w:t>определение первого звука в словах,</w:t>
      </w:r>
    </w:p>
    <w:p w:rsidR="004924E9" w:rsidRPr="004924E9" w:rsidRDefault="004924E9" w:rsidP="004924E9">
      <w:pPr>
        <w:numPr>
          <w:ilvl w:val="0"/>
          <w:numId w:val="1"/>
        </w:numPr>
        <w:shd w:val="clear" w:color="auto" w:fill="FFFFFF"/>
        <w:spacing w:after="0" w:line="360" w:lineRule="atLeast"/>
        <w:ind w:left="225"/>
        <w:rPr>
          <w:rFonts w:ascii="Tahoma" w:eastAsia="Times New Roman" w:hAnsi="Tahoma" w:cs="Tahoma"/>
          <w:color w:val="383838"/>
          <w:sz w:val="18"/>
          <w:szCs w:val="18"/>
          <w:lang w:eastAsia="ru-RU"/>
        </w:rPr>
      </w:pPr>
      <w:r w:rsidRPr="004924E9">
        <w:rPr>
          <w:rFonts w:ascii="Tahoma" w:eastAsia="Times New Roman" w:hAnsi="Tahoma" w:cs="Tahoma"/>
          <w:color w:val="383838"/>
          <w:sz w:val="18"/>
          <w:szCs w:val="18"/>
          <w:lang w:eastAsia="ru-RU"/>
        </w:rPr>
        <w:t>способность различить оппозиционные звуки,</w:t>
      </w:r>
    </w:p>
    <w:p w:rsidR="004924E9" w:rsidRPr="004924E9" w:rsidRDefault="004924E9" w:rsidP="004924E9">
      <w:pPr>
        <w:numPr>
          <w:ilvl w:val="0"/>
          <w:numId w:val="1"/>
        </w:numPr>
        <w:shd w:val="clear" w:color="auto" w:fill="FFFFFF"/>
        <w:spacing w:after="0" w:line="360" w:lineRule="atLeast"/>
        <w:ind w:left="225"/>
        <w:rPr>
          <w:rFonts w:ascii="Tahoma" w:eastAsia="Times New Roman" w:hAnsi="Tahoma" w:cs="Tahoma"/>
          <w:color w:val="383838"/>
          <w:sz w:val="18"/>
          <w:szCs w:val="18"/>
          <w:lang w:eastAsia="ru-RU"/>
        </w:rPr>
      </w:pPr>
      <w:r w:rsidRPr="004924E9">
        <w:rPr>
          <w:rFonts w:ascii="Tahoma" w:eastAsia="Times New Roman" w:hAnsi="Tahoma" w:cs="Tahoma"/>
          <w:color w:val="383838"/>
          <w:sz w:val="18"/>
          <w:szCs w:val="18"/>
          <w:lang w:eastAsia="ru-RU"/>
        </w:rPr>
        <w:t>умение прочитать слова по первым буквам картинок.</w:t>
      </w:r>
    </w:p>
    <w:p w:rsidR="001556F4" w:rsidRDefault="001556F4"/>
    <w:sectPr w:rsidR="001556F4" w:rsidSect="001556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4D70B8"/>
    <w:multiLevelType w:val="multilevel"/>
    <w:tmpl w:val="B9A6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924E9"/>
    <w:rsid w:val="001556F4"/>
    <w:rsid w:val="004924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6F4"/>
  </w:style>
  <w:style w:type="paragraph" w:styleId="4">
    <w:name w:val="heading 4"/>
    <w:basedOn w:val="a"/>
    <w:link w:val="40"/>
    <w:uiPriority w:val="9"/>
    <w:qFormat/>
    <w:rsid w:val="004924E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924E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4924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980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3</cp:revision>
  <dcterms:created xsi:type="dcterms:W3CDTF">2013-10-30T18:21:00Z</dcterms:created>
  <dcterms:modified xsi:type="dcterms:W3CDTF">2013-10-30T18:21:00Z</dcterms:modified>
</cp:coreProperties>
</file>