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B3" w:rsidRDefault="008151B3" w:rsidP="008151B3">
      <w:pPr>
        <w:jc w:val="both"/>
      </w:pPr>
    </w:p>
    <w:p w:rsidR="008151B3" w:rsidRPr="00B21F44" w:rsidRDefault="008151B3" w:rsidP="008151B3">
      <w:pPr>
        <w:jc w:val="center"/>
        <w:rPr>
          <w:b/>
          <w:sz w:val="28"/>
          <w:szCs w:val="28"/>
        </w:rPr>
      </w:pPr>
      <w:r w:rsidRPr="00B21F44">
        <w:rPr>
          <w:b/>
          <w:sz w:val="28"/>
          <w:szCs w:val="28"/>
        </w:rPr>
        <w:t>Национально- патриотический пафос повести</w:t>
      </w:r>
    </w:p>
    <w:p w:rsidR="008151B3" w:rsidRPr="00B21F44" w:rsidRDefault="008151B3" w:rsidP="008151B3">
      <w:pPr>
        <w:jc w:val="center"/>
        <w:rPr>
          <w:b/>
          <w:sz w:val="28"/>
          <w:szCs w:val="28"/>
        </w:rPr>
      </w:pPr>
      <w:r w:rsidRPr="00B21F44">
        <w:rPr>
          <w:b/>
          <w:sz w:val="28"/>
          <w:szCs w:val="28"/>
        </w:rPr>
        <w:t>А.А.Бестужева – Марлинского «Мореход Никитин».</w:t>
      </w:r>
    </w:p>
    <w:p w:rsidR="008151B3" w:rsidRPr="00B21F44" w:rsidRDefault="008151B3" w:rsidP="008151B3">
      <w:pPr>
        <w:jc w:val="center"/>
        <w:rPr>
          <w:b/>
          <w:sz w:val="28"/>
          <w:szCs w:val="28"/>
        </w:rPr>
      </w:pPr>
      <w:r w:rsidRPr="00B21F44">
        <w:rPr>
          <w:b/>
          <w:sz w:val="28"/>
          <w:szCs w:val="28"/>
        </w:rPr>
        <w:t>Сюжет как средство раскрытия характера.</w:t>
      </w:r>
      <w:r>
        <w:rPr>
          <w:b/>
          <w:sz w:val="28"/>
          <w:szCs w:val="28"/>
        </w:rPr>
        <w:t xml:space="preserve"> 7 класс</w:t>
      </w:r>
    </w:p>
    <w:p w:rsidR="008151B3" w:rsidRPr="00B21F44" w:rsidRDefault="008151B3" w:rsidP="008151B3">
      <w:pPr>
        <w:jc w:val="both"/>
        <w:rPr>
          <w:b/>
          <w:sz w:val="28"/>
          <w:szCs w:val="28"/>
        </w:rPr>
      </w:pPr>
    </w:p>
    <w:p w:rsidR="008151B3" w:rsidRPr="00C9502E" w:rsidRDefault="008151B3" w:rsidP="008151B3">
      <w:pPr>
        <w:jc w:val="both"/>
        <w:rPr>
          <w:b/>
        </w:rPr>
      </w:pPr>
      <w:r w:rsidRPr="00C9502E">
        <w:rPr>
          <w:b/>
        </w:rPr>
        <w:t xml:space="preserve">Цель: </w:t>
      </w:r>
    </w:p>
    <w:p w:rsidR="008151B3" w:rsidRDefault="008151B3" w:rsidP="008151B3">
      <w:pPr>
        <w:numPr>
          <w:ilvl w:val="0"/>
          <w:numId w:val="4"/>
        </w:numPr>
        <w:jc w:val="both"/>
      </w:pPr>
      <w:r>
        <w:t>помочь учащимся в постижении романтического мира героев повести А.А.Бестужева – Марлинского;</w:t>
      </w:r>
    </w:p>
    <w:p w:rsidR="008151B3" w:rsidRDefault="008151B3" w:rsidP="008151B3">
      <w:pPr>
        <w:numPr>
          <w:ilvl w:val="0"/>
          <w:numId w:val="4"/>
        </w:numPr>
        <w:jc w:val="both"/>
      </w:pPr>
      <w:r>
        <w:t>обобщить основные способы создания характера в эпическом произведении;</w:t>
      </w:r>
    </w:p>
    <w:p w:rsidR="008151B3" w:rsidRDefault="008151B3" w:rsidP="008151B3">
      <w:pPr>
        <w:ind w:left="708"/>
        <w:jc w:val="both"/>
      </w:pPr>
      <w:r>
        <w:t xml:space="preserve">развивать умения учащихся самостоятельно строить высказывания в устной и письменной форме; </w:t>
      </w:r>
    </w:p>
    <w:p w:rsidR="008151B3" w:rsidRDefault="008151B3" w:rsidP="008151B3">
      <w:pPr>
        <w:numPr>
          <w:ilvl w:val="0"/>
          <w:numId w:val="5"/>
        </w:numPr>
        <w:jc w:val="both"/>
      </w:pPr>
      <w:r>
        <w:t>воспитывать чувство патриотизма, любви к Родине.</w:t>
      </w:r>
    </w:p>
    <w:p w:rsidR="008151B3" w:rsidRDefault="008151B3" w:rsidP="008151B3">
      <w:pPr>
        <w:jc w:val="both"/>
      </w:pPr>
    </w:p>
    <w:p w:rsidR="008151B3" w:rsidRDefault="008151B3" w:rsidP="008151B3">
      <w:pPr>
        <w:jc w:val="both"/>
      </w:pPr>
    </w:p>
    <w:p w:rsidR="008151B3" w:rsidRDefault="008151B3" w:rsidP="008151B3">
      <w:pPr>
        <w:jc w:val="both"/>
      </w:pPr>
      <w:r w:rsidRPr="00C9502E">
        <w:rPr>
          <w:b/>
        </w:rPr>
        <w:t>Оборудование</w:t>
      </w:r>
      <w:r>
        <w:t xml:space="preserve">: </w:t>
      </w:r>
    </w:p>
    <w:p w:rsidR="008151B3" w:rsidRDefault="008151B3" w:rsidP="008151B3">
      <w:pPr>
        <w:numPr>
          <w:ilvl w:val="0"/>
          <w:numId w:val="5"/>
        </w:numPr>
        <w:jc w:val="both"/>
      </w:pPr>
      <w:r>
        <w:t>тексты повести (учебник литературы 7 класс под редакцией А.Г.Кутузова), рабочие тетради,  рисунки учащихся, памятка «Основные способы создания характера в эпическом произведении».</w:t>
      </w:r>
    </w:p>
    <w:p w:rsidR="008151B3" w:rsidRDefault="008151B3" w:rsidP="008151B3">
      <w:pPr>
        <w:jc w:val="both"/>
      </w:pPr>
    </w:p>
    <w:p w:rsidR="008151B3" w:rsidRDefault="008151B3" w:rsidP="008151B3">
      <w:pPr>
        <w:jc w:val="both"/>
      </w:pPr>
    </w:p>
    <w:p w:rsidR="008151B3" w:rsidRDefault="008151B3" w:rsidP="008151B3">
      <w:pPr>
        <w:jc w:val="both"/>
      </w:pPr>
      <w:r w:rsidRPr="00C9502E">
        <w:rPr>
          <w:b/>
        </w:rPr>
        <w:t>Оформление доски</w:t>
      </w:r>
      <w:r>
        <w:t>:</w:t>
      </w:r>
    </w:p>
    <w:p w:rsidR="008151B3" w:rsidRDefault="008151B3" w:rsidP="008151B3">
      <w:pPr>
        <w:jc w:val="both"/>
      </w:pPr>
      <w:r w:rsidRPr="00C9502E">
        <w:rPr>
          <w:b/>
          <w:u w:val="single"/>
        </w:rPr>
        <w:t>Сюжет</w:t>
      </w:r>
      <w:r>
        <w:t xml:space="preserve"> – система событий в художественном произведении, раскрывающая характеры действующих лиц и отношение писателя к изображаемым жизненным явлениям.</w:t>
      </w:r>
    </w:p>
    <w:p w:rsidR="008151B3" w:rsidRDefault="008151B3" w:rsidP="008151B3">
      <w:pPr>
        <w:jc w:val="both"/>
      </w:pPr>
      <w:r w:rsidRPr="00C9502E">
        <w:rPr>
          <w:b/>
          <w:u w:val="single"/>
        </w:rPr>
        <w:t>Композиция</w:t>
      </w:r>
      <w:r>
        <w:t>- построение, расположение и взаимосвязь всех частей, образов, эпизодов, сцен произведения.</w:t>
      </w:r>
    </w:p>
    <w:p w:rsidR="008151B3" w:rsidRDefault="008151B3" w:rsidP="008151B3">
      <w:pPr>
        <w:jc w:val="both"/>
      </w:pPr>
      <w:r w:rsidRPr="00C9502E">
        <w:rPr>
          <w:b/>
          <w:u w:val="single"/>
        </w:rPr>
        <w:t>Литературный характер</w:t>
      </w:r>
      <w:r>
        <w:t>- сочетание в персонаже личных черт с общечеловеческими, типическими качествами; общее, основное, самое главное в индивидуальности литературного героя.</w:t>
      </w:r>
    </w:p>
    <w:p w:rsidR="008151B3" w:rsidRDefault="008151B3" w:rsidP="008151B3">
      <w:pPr>
        <w:jc w:val="both"/>
      </w:pPr>
      <w:r w:rsidRPr="00C9502E">
        <w:rPr>
          <w:b/>
          <w:u w:val="single"/>
        </w:rPr>
        <w:t>Пафос</w:t>
      </w:r>
      <w:r>
        <w:t xml:space="preserve">- воодушевление, подъем, энтузиазм </w:t>
      </w:r>
    </w:p>
    <w:p w:rsidR="008151B3" w:rsidRDefault="008151B3" w:rsidP="008151B3">
      <w:pPr>
        <w:jc w:val="both"/>
      </w:pPr>
      <w:r w:rsidRPr="00C9502E">
        <w:rPr>
          <w:b/>
          <w:u w:val="single"/>
        </w:rPr>
        <w:t>Патриотизм</w:t>
      </w:r>
      <w:r>
        <w:t>- преданность и любовь к своему отечеству.</w:t>
      </w:r>
    </w:p>
    <w:p w:rsidR="008151B3" w:rsidRDefault="008151B3" w:rsidP="008151B3">
      <w:pPr>
        <w:jc w:val="both"/>
      </w:pPr>
      <w:r w:rsidRPr="00C9502E">
        <w:rPr>
          <w:b/>
          <w:u w:val="single"/>
        </w:rPr>
        <w:t xml:space="preserve">Национальный </w:t>
      </w:r>
      <w:r>
        <w:t>– характерный для данной нации.</w:t>
      </w:r>
    </w:p>
    <w:p w:rsidR="008151B3" w:rsidRDefault="008151B3" w:rsidP="008151B3">
      <w:pPr>
        <w:jc w:val="both"/>
      </w:pPr>
    </w:p>
    <w:p w:rsidR="008151B3" w:rsidRDefault="008151B3" w:rsidP="008151B3">
      <w:pPr>
        <w:jc w:val="both"/>
      </w:pPr>
    </w:p>
    <w:p w:rsidR="008151B3" w:rsidRPr="00C9502E" w:rsidRDefault="008151B3" w:rsidP="008151B3">
      <w:pPr>
        <w:jc w:val="both"/>
        <w:rPr>
          <w:b/>
        </w:rPr>
      </w:pPr>
      <w:r w:rsidRPr="00C9502E">
        <w:rPr>
          <w:b/>
        </w:rPr>
        <w:t>Эпиграф:</w:t>
      </w:r>
    </w:p>
    <w:p w:rsidR="008151B3" w:rsidRDefault="008151B3" w:rsidP="008151B3">
      <w:pPr>
        <w:jc w:val="both"/>
      </w:pPr>
      <w:r>
        <w:t xml:space="preserve">Я невольно отдаю преимущество тому, что колеблет душу, что ее возвышает, что трогает русское сердце. </w:t>
      </w:r>
    </w:p>
    <w:p w:rsidR="008151B3" w:rsidRDefault="008151B3" w:rsidP="008151B3">
      <w:pPr>
        <w:jc w:val="both"/>
      </w:pPr>
    </w:p>
    <w:p w:rsidR="008151B3" w:rsidRDefault="008151B3" w:rsidP="008151B3">
      <w:pPr>
        <w:jc w:val="both"/>
      </w:pPr>
      <w:r>
        <w:t>Моей чернильницей было сердце.</w:t>
      </w:r>
    </w:p>
    <w:p w:rsidR="008151B3" w:rsidRDefault="008151B3" w:rsidP="008151B3">
      <w:pPr>
        <w:jc w:val="both"/>
      </w:pPr>
      <w:r>
        <w:tab/>
      </w:r>
      <w:r>
        <w:tab/>
      </w:r>
      <w:r>
        <w:tab/>
      </w:r>
      <w:r>
        <w:tab/>
        <w:t>А.А.Марлинский</w:t>
      </w:r>
    </w:p>
    <w:p w:rsidR="008151B3" w:rsidRDefault="008151B3" w:rsidP="008151B3">
      <w:pPr>
        <w:jc w:val="both"/>
      </w:pPr>
    </w:p>
    <w:p w:rsidR="008151B3" w:rsidRDefault="008151B3" w:rsidP="008151B3">
      <w:pPr>
        <w:jc w:val="both"/>
      </w:pPr>
    </w:p>
    <w:p w:rsidR="008151B3" w:rsidRPr="00B21F44" w:rsidRDefault="008151B3" w:rsidP="008151B3">
      <w:pPr>
        <w:jc w:val="both"/>
        <w:rPr>
          <w:b/>
          <w:sz w:val="28"/>
          <w:szCs w:val="28"/>
        </w:rPr>
      </w:pPr>
      <w:r w:rsidRPr="00B21F44">
        <w:rPr>
          <w:b/>
          <w:sz w:val="28"/>
          <w:szCs w:val="28"/>
        </w:rPr>
        <w:t>Ход урока</w:t>
      </w:r>
    </w:p>
    <w:p w:rsidR="008151B3" w:rsidRDefault="008151B3" w:rsidP="008151B3">
      <w:pPr>
        <w:numPr>
          <w:ilvl w:val="0"/>
          <w:numId w:val="1"/>
        </w:numPr>
        <w:jc w:val="both"/>
      </w:pPr>
      <w:r w:rsidRPr="00B21F44">
        <w:rPr>
          <w:b/>
        </w:rPr>
        <w:t>Организационный момент</w:t>
      </w:r>
      <w:r>
        <w:t>. Проверка готовности учащихся к уроку.</w:t>
      </w:r>
    </w:p>
    <w:p w:rsidR="008151B3" w:rsidRDefault="008151B3" w:rsidP="008151B3">
      <w:pPr>
        <w:numPr>
          <w:ilvl w:val="0"/>
          <w:numId w:val="1"/>
        </w:numPr>
        <w:jc w:val="both"/>
      </w:pPr>
      <w:r w:rsidRPr="00B21F44">
        <w:rPr>
          <w:b/>
        </w:rPr>
        <w:t>Сообщение темы и целей урока</w:t>
      </w:r>
      <w:r>
        <w:t>.</w:t>
      </w:r>
    </w:p>
    <w:p w:rsidR="008151B3" w:rsidRPr="00B21F44" w:rsidRDefault="008151B3" w:rsidP="008151B3">
      <w:pPr>
        <w:numPr>
          <w:ilvl w:val="0"/>
          <w:numId w:val="1"/>
        </w:numPr>
        <w:jc w:val="both"/>
        <w:rPr>
          <w:b/>
        </w:rPr>
      </w:pPr>
      <w:r w:rsidRPr="00B21F44">
        <w:rPr>
          <w:b/>
        </w:rPr>
        <w:t xml:space="preserve">Работа с эпиграфом. </w:t>
      </w:r>
    </w:p>
    <w:p w:rsidR="008151B3" w:rsidRDefault="008151B3" w:rsidP="008151B3">
      <w:pPr>
        <w:numPr>
          <w:ilvl w:val="1"/>
          <w:numId w:val="1"/>
        </w:numPr>
        <w:jc w:val="both"/>
      </w:pPr>
      <w:r>
        <w:t>Какая мысль заключена в  эпиграфе?</w:t>
      </w:r>
    </w:p>
    <w:p w:rsidR="008151B3" w:rsidRDefault="008151B3" w:rsidP="008151B3">
      <w:pPr>
        <w:numPr>
          <w:ilvl w:val="1"/>
          <w:numId w:val="1"/>
        </w:numPr>
        <w:jc w:val="both"/>
      </w:pPr>
      <w:r>
        <w:t>Как вы понимаете эпиграф?</w:t>
      </w:r>
    </w:p>
    <w:p w:rsidR="008151B3" w:rsidRPr="00B21F44" w:rsidRDefault="008151B3" w:rsidP="008151B3">
      <w:pPr>
        <w:numPr>
          <w:ilvl w:val="0"/>
          <w:numId w:val="1"/>
        </w:numPr>
        <w:jc w:val="both"/>
        <w:rPr>
          <w:b/>
        </w:rPr>
      </w:pPr>
      <w:r w:rsidRPr="00B21F44">
        <w:rPr>
          <w:b/>
        </w:rPr>
        <w:t>Работа с портретом.</w:t>
      </w:r>
    </w:p>
    <w:p w:rsidR="008151B3" w:rsidRDefault="008151B3" w:rsidP="008151B3">
      <w:pPr>
        <w:numPr>
          <w:ilvl w:val="1"/>
          <w:numId w:val="1"/>
        </w:numPr>
        <w:jc w:val="both"/>
      </w:pPr>
      <w:r>
        <w:t>Каким вы представляете себе писателя А.А.Бестужева – Марлинского?</w:t>
      </w:r>
    </w:p>
    <w:p w:rsidR="008151B3" w:rsidRDefault="008151B3" w:rsidP="008151B3">
      <w:pPr>
        <w:numPr>
          <w:ilvl w:val="1"/>
          <w:numId w:val="1"/>
        </w:numPr>
        <w:jc w:val="both"/>
      </w:pPr>
      <w:r>
        <w:t>Какие определения вы можете подобрать к его характеру?</w:t>
      </w:r>
    </w:p>
    <w:p w:rsidR="008151B3" w:rsidRDefault="008151B3" w:rsidP="008151B3">
      <w:pPr>
        <w:numPr>
          <w:ilvl w:val="1"/>
          <w:numId w:val="1"/>
        </w:numPr>
        <w:jc w:val="both"/>
      </w:pPr>
      <w:r>
        <w:t>Что удалось передать художнику в его портрете?</w:t>
      </w:r>
    </w:p>
    <w:p w:rsidR="008151B3" w:rsidRDefault="008151B3" w:rsidP="008151B3">
      <w:pPr>
        <w:numPr>
          <w:ilvl w:val="0"/>
          <w:numId w:val="1"/>
        </w:numPr>
        <w:jc w:val="both"/>
      </w:pPr>
      <w:r w:rsidRPr="00B21F44">
        <w:rPr>
          <w:b/>
        </w:rPr>
        <w:lastRenderedPageBreak/>
        <w:t>Беседа по тексту повести</w:t>
      </w:r>
      <w:r>
        <w:t>. (Предварительная работа с литературоведческими терминами, записанными на доске)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>Какие события составляют сюжет повести?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 xml:space="preserve">Назовите героев повести. 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>Какие из них главные, какие второстепенные?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>Найдите в тексте портреты героев, зачитайте.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>Что особенного в портретах героев?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>Как вы считаете, удалось ли учащимся, авторам рисунков, добиться портретного сходства?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>Что хотели передать авторы рисунков?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>Проследить по ходу повести за героями. Как они ведут себя во время бури?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>Кто становится в этой сцене главным?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>О какой черте Ивана это говорит?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>Какое чувство толкает Савелия и его товарищей на дерзкий захват английского судна: страх неволи, тоска по невесте, месть за потерянный карбас и отобранный товар или что- то другое?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>Что помогает героям повести совершить подвиг?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>Какие особенности русской души подчеркивает Марлинский?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>Что говорит писатель о русском человеке? ( зачитать текст)</w:t>
      </w:r>
    </w:p>
    <w:p w:rsidR="008151B3" w:rsidRDefault="008151B3" w:rsidP="008151B3">
      <w:pPr>
        <w:numPr>
          <w:ilvl w:val="0"/>
          <w:numId w:val="2"/>
        </w:numPr>
        <w:jc w:val="both"/>
      </w:pPr>
      <w:r>
        <w:t>Докажите примерами из текста, что герои Марлинского – настоящие русские люди ( прокомментировать: речь, поведение в трудных ситуациях)</w:t>
      </w:r>
    </w:p>
    <w:p w:rsidR="008151B3" w:rsidRDefault="008151B3" w:rsidP="008151B3">
      <w:pPr>
        <w:numPr>
          <w:ilvl w:val="0"/>
          <w:numId w:val="1"/>
        </w:numPr>
        <w:tabs>
          <w:tab w:val="left" w:pos="540"/>
        </w:tabs>
        <w:jc w:val="both"/>
      </w:pPr>
      <w:r w:rsidRPr="00B21F44">
        <w:rPr>
          <w:b/>
        </w:rPr>
        <w:t>Работа над композицией повести</w:t>
      </w:r>
      <w:r>
        <w:t xml:space="preserve">. </w:t>
      </w:r>
    </w:p>
    <w:p w:rsidR="008151B3" w:rsidRDefault="008151B3" w:rsidP="008151B3">
      <w:pPr>
        <w:numPr>
          <w:ilvl w:val="0"/>
          <w:numId w:val="3"/>
        </w:numPr>
        <w:tabs>
          <w:tab w:val="left" w:pos="540"/>
        </w:tabs>
        <w:jc w:val="both"/>
      </w:pPr>
      <w:r>
        <w:t>На какие части распадается сюжет?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683"/>
      </w:tblGrid>
      <w:tr w:rsidR="008151B3" w:rsidTr="008B7B87">
        <w:tc>
          <w:tcPr>
            <w:tcW w:w="4677" w:type="dxa"/>
          </w:tcPr>
          <w:p w:rsidR="008151B3" w:rsidRPr="000260E0" w:rsidRDefault="008151B3" w:rsidP="008B7B87">
            <w:pPr>
              <w:tabs>
                <w:tab w:val="left" w:pos="540"/>
              </w:tabs>
              <w:jc w:val="both"/>
              <w:rPr>
                <w:b/>
              </w:rPr>
            </w:pPr>
            <w:r w:rsidRPr="000260E0">
              <w:rPr>
                <w:b/>
              </w:rPr>
              <w:t>До выбора</w:t>
            </w:r>
          </w:p>
        </w:tc>
        <w:tc>
          <w:tcPr>
            <w:tcW w:w="4683" w:type="dxa"/>
          </w:tcPr>
          <w:p w:rsidR="008151B3" w:rsidRPr="000260E0" w:rsidRDefault="008151B3" w:rsidP="008B7B87">
            <w:pPr>
              <w:tabs>
                <w:tab w:val="left" w:pos="540"/>
              </w:tabs>
              <w:jc w:val="both"/>
              <w:rPr>
                <w:b/>
              </w:rPr>
            </w:pPr>
            <w:r w:rsidRPr="000260E0">
              <w:rPr>
                <w:b/>
              </w:rPr>
              <w:t>После выбора</w:t>
            </w:r>
          </w:p>
        </w:tc>
      </w:tr>
      <w:tr w:rsidR="008151B3" w:rsidTr="008B7B87">
        <w:tc>
          <w:tcPr>
            <w:tcW w:w="4677" w:type="dxa"/>
          </w:tcPr>
          <w:p w:rsidR="008151B3" w:rsidRDefault="008151B3" w:rsidP="008B7B87">
            <w:pPr>
              <w:tabs>
                <w:tab w:val="left" w:pos="540"/>
              </w:tabs>
              <w:jc w:val="both"/>
            </w:pPr>
            <w:r>
              <w:t>Неудачное сватовство Савелия</w:t>
            </w:r>
          </w:p>
        </w:tc>
        <w:tc>
          <w:tcPr>
            <w:tcW w:w="4683" w:type="dxa"/>
          </w:tcPr>
          <w:p w:rsidR="008151B3" w:rsidRDefault="008151B3" w:rsidP="008B7B87">
            <w:pPr>
              <w:tabs>
                <w:tab w:val="left" w:pos="540"/>
              </w:tabs>
              <w:jc w:val="both"/>
            </w:pPr>
            <w:r>
              <w:t>Борьба с вахтенными матросами</w:t>
            </w:r>
          </w:p>
        </w:tc>
      </w:tr>
      <w:tr w:rsidR="008151B3" w:rsidTr="008B7B87">
        <w:tc>
          <w:tcPr>
            <w:tcW w:w="4677" w:type="dxa"/>
          </w:tcPr>
          <w:p w:rsidR="008151B3" w:rsidRDefault="008151B3" w:rsidP="008B7B87">
            <w:pPr>
              <w:tabs>
                <w:tab w:val="left" w:pos="540"/>
              </w:tabs>
              <w:jc w:val="both"/>
            </w:pPr>
            <w:r>
              <w:t>Решение править в открытое море</w:t>
            </w:r>
          </w:p>
        </w:tc>
        <w:tc>
          <w:tcPr>
            <w:tcW w:w="4683" w:type="dxa"/>
          </w:tcPr>
          <w:p w:rsidR="008151B3" w:rsidRDefault="008151B3" w:rsidP="008B7B87">
            <w:pPr>
              <w:tabs>
                <w:tab w:val="left" w:pos="540"/>
              </w:tabs>
              <w:jc w:val="both"/>
            </w:pPr>
            <w:r>
              <w:t>Захват судна</w:t>
            </w:r>
          </w:p>
        </w:tc>
      </w:tr>
      <w:tr w:rsidR="008151B3" w:rsidTr="008B7B87">
        <w:tc>
          <w:tcPr>
            <w:tcW w:w="4677" w:type="dxa"/>
          </w:tcPr>
          <w:p w:rsidR="008151B3" w:rsidRDefault="008151B3" w:rsidP="008B7B87">
            <w:pPr>
              <w:tabs>
                <w:tab w:val="left" w:pos="540"/>
              </w:tabs>
              <w:jc w:val="both"/>
            </w:pPr>
            <w:r>
              <w:t>Разбойное нападение английского судна</w:t>
            </w:r>
          </w:p>
        </w:tc>
        <w:tc>
          <w:tcPr>
            <w:tcW w:w="4683" w:type="dxa"/>
          </w:tcPr>
          <w:p w:rsidR="008151B3" w:rsidRDefault="008151B3" w:rsidP="008B7B87">
            <w:pPr>
              <w:tabs>
                <w:tab w:val="left" w:pos="540"/>
              </w:tabs>
              <w:jc w:val="both"/>
            </w:pPr>
            <w:r>
              <w:t>Привод судна в Архангельск</w:t>
            </w:r>
          </w:p>
        </w:tc>
      </w:tr>
      <w:tr w:rsidR="008151B3" w:rsidTr="008B7B87">
        <w:tc>
          <w:tcPr>
            <w:tcW w:w="4677" w:type="dxa"/>
          </w:tcPr>
          <w:p w:rsidR="008151B3" w:rsidRDefault="008151B3" w:rsidP="008B7B87">
            <w:pPr>
              <w:tabs>
                <w:tab w:val="left" w:pos="540"/>
              </w:tabs>
              <w:jc w:val="both"/>
            </w:pPr>
            <w:r>
              <w:t>Плен</w:t>
            </w:r>
          </w:p>
        </w:tc>
        <w:tc>
          <w:tcPr>
            <w:tcW w:w="4683" w:type="dxa"/>
          </w:tcPr>
          <w:p w:rsidR="008151B3" w:rsidRDefault="008151B3" w:rsidP="008B7B87">
            <w:pPr>
              <w:tabs>
                <w:tab w:val="left" w:pos="540"/>
              </w:tabs>
              <w:jc w:val="both"/>
            </w:pPr>
            <w:r>
              <w:t>Награждение Савелия и его друзей</w:t>
            </w:r>
          </w:p>
        </w:tc>
      </w:tr>
      <w:tr w:rsidR="008151B3" w:rsidTr="008B7B87">
        <w:tc>
          <w:tcPr>
            <w:tcW w:w="9360" w:type="dxa"/>
            <w:gridSpan w:val="2"/>
          </w:tcPr>
          <w:p w:rsidR="008151B3" w:rsidRPr="000260E0" w:rsidRDefault="008151B3" w:rsidP="008B7B87">
            <w:pPr>
              <w:tabs>
                <w:tab w:val="left" w:pos="540"/>
              </w:tabs>
              <w:jc w:val="both"/>
              <w:rPr>
                <w:b/>
              </w:rPr>
            </w:pPr>
            <w:r w:rsidRPr="000260E0">
              <w:rPr>
                <w:b/>
              </w:rPr>
              <w:t>Выводы:</w:t>
            </w:r>
          </w:p>
        </w:tc>
      </w:tr>
      <w:tr w:rsidR="008151B3" w:rsidTr="008B7B87">
        <w:tc>
          <w:tcPr>
            <w:tcW w:w="4677" w:type="dxa"/>
          </w:tcPr>
          <w:p w:rsidR="008151B3" w:rsidRDefault="008151B3" w:rsidP="008B7B87">
            <w:pPr>
              <w:tabs>
                <w:tab w:val="left" w:pos="540"/>
              </w:tabs>
              <w:jc w:val="both"/>
            </w:pPr>
            <w:r>
              <w:t>Обстоятельства играют человеком, ставят его перед выбором, проявляется характер героев</w:t>
            </w:r>
          </w:p>
        </w:tc>
        <w:tc>
          <w:tcPr>
            <w:tcW w:w="4683" w:type="dxa"/>
          </w:tcPr>
          <w:p w:rsidR="008151B3" w:rsidRDefault="008151B3" w:rsidP="008B7B87">
            <w:pPr>
              <w:tabs>
                <w:tab w:val="left" w:pos="540"/>
              </w:tabs>
              <w:jc w:val="both"/>
            </w:pPr>
            <w:r>
              <w:t>Человек- хозяин собственной судьбы, выходит победителем из трудных жизненных обстоятельств</w:t>
            </w:r>
          </w:p>
        </w:tc>
      </w:tr>
    </w:tbl>
    <w:p w:rsidR="008151B3" w:rsidRPr="00A153A7" w:rsidRDefault="008151B3" w:rsidP="008151B3">
      <w:pPr>
        <w:tabs>
          <w:tab w:val="left" w:pos="540"/>
        </w:tabs>
        <w:ind w:left="1140"/>
        <w:jc w:val="both"/>
        <w:rPr>
          <w:b/>
        </w:rPr>
      </w:pPr>
      <w:r w:rsidRPr="00A153A7">
        <w:rPr>
          <w:b/>
        </w:rPr>
        <w:t xml:space="preserve">Общие выводы: </w:t>
      </w:r>
    </w:p>
    <w:p w:rsidR="008151B3" w:rsidRDefault="008151B3" w:rsidP="008151B3">
      <w:pPr>
        <w:tabs>
          <w:tab w:val="left" w:pos="540"/>
        </w:tabs>
        <w:ind w:left="1140"/>
        <w:jc w:val="both"/>
      </w:pPr>
      <w:r>
        <w:t>Характер человека проявляется в ситуации трудного жизненного выбора. Образы повести подчинены изначальной авторской установке на создание героического, национального характера.</w:t>
      </w:r>
    </w:p>
    <w:p w:rsidR="008151B3" w:rsidRDefault="008151B3" w:rsidP="008151B3">
      <w:pPr>
        <w:jc w:val="both"/>
      </w:pPr>
      <w:r>
        <w:t xml:space="preserve"> </w:t>
      </w:r>
    </w:p>
    <w:p w:rsidR="008151B3" w:rsidRDefault="008151B3" w:rsidP="008151B3">
      <w:pPr>
        <w:ind w:left="708"/>
        <w:jc w:val="both"/>
      </w:pPr>
    </w:p>
    <w:p w:rsidR="008151B3" w:rsidRPr="00B21F44" w:rsidRDefault="008151B3" w:rsidP="008151B3">
      <w:pPr>
        <w:numPr>
          <w:ilvl w:val="0"/>
          <w:numId w:val="1"/>
        </w:numPr>
        <w:jc w:val="both"/>
        <w:rPr>
          <w:b/>
        </w:rPr>
      </w:pPr>
      <w:r w:rsidRPr="00B21F44">
        <w:rPr>
          <w:b/>
        </w:rPr>
        <w:t>Творческая работа</w:t>
      </w:r>
    </w:p>
    <w:p w:rsidR="008151B3" w:rsidRDefault="008151B3" w:rsidP="008151B3">
      <w:pPr>
        <w:numPr>
          <w:ilvl w:val="0"/>
          <w:numId w:val="3"/>
        </w:numPr>
        <w:jc w:val="both"/>
      </w:pPr>
      <w:r>
        <w:t>Чем замечательны характеры, созданные Марлинским?</w:t>
      </w:r>
    </w:p>
    <w:p w:rsidR="008151B3" w:rsidRDefault="008151B3" w:rsidP="008151B3">
      <w:pPr>
        <w:numPr>
          <w:ilvl w:val="0"/>
          <w:numId w:val="3"/>
        </w:numPr>
        <w:jc w:val="both"/>
      </w:pPr>
      <w:r>
        <w:t>В каких поступках раскрывается характер героев Марлинского?</w:t>
      </w:r>
    </w:p>
    <w:p w:rsidR="008151B3" w:rsidRPr="00B21F44" w:rsidRDefault="008151B3" w:rsidP="008151B3">
      <w:pPr>
        <w:numPr>
          <w:ilvl w:val="0"/>
          <w:numId w:val="1"/>
        </w:numPr>
        <w:jc w:val="both"/>
        <w:rPr>
          <w:b/>
        </w:rPr>
      </w:pPr>
      <w:r w:rsidRPr="00B21F44">
        <w:rPr>
          <w:b/>
        </w:rPr>
        <w:t>Подведение итогов урока, выставление оценок.</w:t>
      </w:r>
    </w:p>
    <w:p w:rsidR="008151B3" w:rsidRPr="00B21F44" w:rsidRDefault="008151B3" w:rsidP="008151B3">
      <w:pPr>
        <w:numPr>
          <w:ilvl w:val="0"/>
          <w:numId w:val="1"/>
        </w:numPr>
        <w:jc w:val="both"/>
        <w:rPr>
          <w:b/>
        </w:rPr>
      </w:pPr>
      <w:r w:rsidRPr="00B21F44">
        <w:rPr>
          <w:b/>
        </w:rPr>
        <w:t>Домашнее задание:</w:t>
      </w:r>
    </w:p>
    <w:p w:rsidR="008151B3" w:rsidRDefault="008151B3" w:rsidP="008151B3">
      <w:pPr>
        <w:ind w:left="1140"/>
        <w:jc w:val="both"/>
      </w:pPr>
      <w:r>
        <w:t>Сочинение по теме «Чем герои Марлинского похожи на героев Марлинского?</w:t>
      </w:r>
    </w:p>
    <w:p w:rsidR="008151B3" w:rsidRDefault="008151B3" w:rsidP="008151B3">
      <w:pPr>
        <w:ind w:left="1140"/>
        <w:jc w:val="both"/>
      </w:pPr>
      <w:r>
        <w:t>Подготовиться к уроку внеклассного чтения по произведению А.А.Бестужева – Марлинского «Фрегат «Надежда».</w:t>
      </w:r>
    </w:p>
    <w:p w:rsidR="008151B3" w:rsidRDefault="008151B3" w:rsidP="008151B3">
      <w:pPr>
        <w:jc w:val="both"/>
      </w:pPr>
    </w:p>
    <w:p w:rsidR="005A1C68" w:rsidRDefault="005A1C68"/>
    <w:sectPr w:rsidR="005A1C68" w:rsidSect="005A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5E2"/>
    <w:multiLevelType w:val="hybridMultilevel"/>
    <w:tmpl w:val="0A5479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7FE63FE0">
      <w:start w:val="1"/>
      <w:numFmt w:val="upperRoman"/>
      <w:lvlText w:val="%2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2F3633F"/>
    <w:multiLevelType w:val="hybridMultilevel"/>
    <w:tmpl w:val="47C2572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265D708E"/>
    <w:multiLevelType w:val="hybridMultilevel"/>
    <w:tmpl w:val="AE36C860"/>
    <w:lvl w:ilvl="0" w:tplc="7FE63FE0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1B23757"/>
    <w:multiLevelType w:val="hybridMultilevel"/>
    <w:tmpl w:val="6C72B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06123C"/>
    <w:multiLevelType w:val="hybridMultilevel"/>
    <w:tmpl w:val="2AD6D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51B3"/>
    <w:rsid w:val="00475C99"/>
    <w:rsid w:val="005A1C68"/>
    <w:rsid w:val="0081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B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</dc:creator>
  <cp:lastModifiedBy>Jarvis</cp:lastModifiedBy>
  <cp:revision>1</cp:revision>
  <dcterms:created xsi:type="dcterms:W3CDTF">2015-02-01T08:55:00Z</dcterms:created>
  <dcterms:modified xsi:type="dcterms:W3CDTF">2015-02-01T08:55:00Z</dcterms:modified>
</cp:coreProperties>
</file>