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36" w:rsidRPr="00B8318F" w:rsidRDefault="005837FF" w:rsidP="00BD0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097336" w:rsidRPr="00B8318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E0A50" w:rsidRPr="00B8318F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 как способ развития творческих сп</w:t>
      </w:r>
      <w:r w:rsidR="008E0A50" w:rsidRPr="00B8318F">
        <w:rPr>
          <w:rFonts w:ascii="Times New Roman" w:hAnsi="Times New Roman" w:cs="Times New Roman"/>
          <w:b/>
          <w:sz w:val="24"/>
          <w:szCs w:val="24"/>
        </w:rPr>
        <w:t>о</w:t>
      </w:r>
      <w:r w:rsidR="008E0A50" w:rsidRPr="00B8318F">
        <w:rPr>
          <w:rFonts w:ascii="Times New Roman" w:hAnsi="Times New Roman" w:cs="Times New Roman"/>
          <w:b/>
          <w:sz w:val="24"/>
          <w:szCs w:val="24"/>
        </w:rPr>
        <w:t>собностей учащихся на уроках биологии и во внеклассной работе</w:t>
      </w:r>
    </w:p>
    <w:p w:rsidR="009C518F" w:rsidRDefault="00BD0FC1" w:rsidP="000973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0FC1">
        <w:rPr>
          <w:rFonts w:ascii="Times New Roman" w:hAnsi="Times New Roman" w:cs="Times New Roman"/>
          <w:sz w:val="24"/>
          <w:szCs w:val="24"/>
        </w:rPr>
        <w:t>Социально-экономические изменения, происходящие в российском обществе, треб</w:t>
      </w:r>
      <w:r w:rsidRPr="00BD0FC1">
        <w:rPr>
          <w:rFonts w:ascii="Times New Roman" w:hAnsi="Times New Roman" w:cs="Times New Roman"/>
          <w:sz w:val="24"/>
          <w:szCs w:val="24"/>
        </w:rPr>
        <w:t>у</w:t>
      </w:r>
      <w:r w:rsidRPr="00BD0FC1">
        <w:rPr>
          <w:rFonts w:ascii="Times New Roman" w:hAnsi="Times New Roman" w:cs="Times New Roman"/>
          <w:sz w:val="24"/>
          <w:szCs w:val="24"/>
        </w:rPr>
        <w:t>ют от современн</w:t>
      </w:r>
      <w:r>
        <w:rPr>
          <w:rFonts w:ascii="Times New Roman" w:hAnsi="Times New Roman" w:cs="Times New Roman"/>
          <w:sz w:val="24"/>
          <w:szCs w:val="24"/>
        </w:rPr>
        <w:t xml:space="preserve">ого человека умения </w:t>
      </w:r>
      <w:r w:rsidRPr="00BD0FC1">
        <w:rPr>
          <w:rFonts w:ascii="Times New Roman" w:hAnsi="Times New Roman" w:cs="Times New Roman"/>
          <w:sz w:val="24"/>
          <w:szCs w:val="24"/>
        </w:rPr>
        <w:t>принятия самостоятельных, быстрых и творческих р</w:t>
      </w:r>
      <w:r w:rsidRPr="00BD0FC1">
        <w:rPr>
          <w:rFonts w:ascii="Times New Roman" w:hAnsi="Times New Roman" w:cs="Times New Roman"/>
          <w:sz w:val="24"/>
          <w:szCs w:val="24"/>
        </w:rPr>
        <w:t>е</w:t>
      </w:r>
      <w:r w:rsidRPr="00BD0FC1">
        <w:rPr>
          <w:rFonts w:ascii="Times New Roman" w:hAnsi="Times New Roman" w:cs="Times New Roman"/>
          <w:sz w:val="24"/>
          <w:szCs w:val="24"/>
        </w:rPr>
        <w:t>шений</w:t>
      </w:r>
      <w:r w:rsidR="00040B55">
        <w:rPr>
          <w:rFonts w:ascii="Times New Roman" w:hAnsi="Times New Roman" w:cs="Times New Roman"/>
          <w:sz w:val="24"/>
          <w:szCs w:val="24"/>
        </w:rPr>
        <w:t>. Школьные</w:t>
      </w:r>
      <w:r w:rsidRPr="00BD0FC1">
        <w:rPr>
          <w:rFonts w:ascii="Times New Roman" w:hAnsi="Times New Roman" w:cs="Times New Roman"/>
          <w:sz w:val="24"/>
          <w:szCs w:val="24"/>
        </w:rPr>
        <w:t xml:space="preserve"> программы насыщаются новой информацией, в результате чего учащиеся не могут сосредоточиться на процессе приобретения знаний, с трудом отслеживают научные достижения и не всегда осознают смысл их растущего потока. Преодолеть этот недостаток призвано обучение, среди основных целей которого — развитие у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BD0FC1">
        <w:rPr>
          <w:rFonts w:ascii="Times New Roman" w:hAnsi="Times New Roman" w:cs="Times New Roman"/>
          <w:sz w:val="24"/>
          <w:szCs w:val="24"/>
        </w:rPr>
        <w:t xml:space="preserve"> способности видеть проблему, находить адекватные, нестандартные пути ее решения.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D0FC1">
        <w:rPr>
          <w:rFonts w:ascii="Times New Roman" w:hAnsi="Times New Roman" w:cs="Times New Roman"/>
          <w:sz w:val="24"/>
          <w:szCs w:val="24"/>
        </w:rPr>
        <w:t>остижение этой цели возможно лишь при условии освоения учащимися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торая </w:t>
      </w:r>
      <w:r w:rsidRPr="009C518F">
        <w:rPr>
          <w:rFonts w:ascii="Times New Roman" w:hAnsi="Times New Roman" w:cs="Times New Roman"/>
          <w:sz w:val="24"/>
          <w:szCs w:val="24"/>
        </w:rPr>
        <w:t>способствует развитию творческого мышления, формированию умений давать объе</w:t>
      </w:r>
      <w:r w:rsidRPr="009C518F">
        <w:rPr>
          <w:rFonts w:ascii="Times New Roman" w:hAnsi="Times New Roman" w:cs="Times New Roman"/>
          <w:sz w:val="24"/>
          <w:szCs w:val="24"/>
        </w:rPr>
        <w:t>к</w:t>
      </w:r>
      <w:r w:rsidRPr="009C518F">
        <w:rPr>
          <w:rFonts w:ascii="Times New Roman" w:hAnsi="Times New Roman" w:cs="Times New Roman"/>
          <w:sz w:val="24"/>
          <w:szCs w:val="24"/>
        </w:rPr>
        <w:t xml:space="preserve">тивную оценку </w:t>
      </w:r>
      <w:r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9C518F">
        <w:rPr>
          <w:rFonts w:ascii="Times New Roman" w:hAnsi="Times New Roman" w:cs="Times New Roman"/>
          <w:sz w:val="24"/>
          <w:szCs w:val="24"/>
        </w:rPr>
        <w:t xml:space="preserve"> и способности ориентироваться в дополнительных исто</w:t>
      </w:r>
      <w:r w:rsidRPr="009C518F">
        <w:rPr>
          <w:rFonts w:ascii="Times New Roman" w:hAnsi="Times New Roman" w:cs="Times New Roman"/>
          <w:sz w:val="24"/>
          <w:szCs w:val="24"/>
        </w:rPr>
        <w:t>ч</w:t>
      </w:r>
      <w:r w:rsidRPr="009C518F">
        <w:rPr>
          <w:rFonts w:ascii="Times New Roman" w:hAnsi="Times New Roman" w:cs="Times New Roman"/>
          <w:sz w:val="24"/>
          <w:szCs w:val="24"/>
        </w:rPr>
        <w:t>никах знаний.</w:t>
      </w:r>
    </w:p>
    <w:p w:rsidR="00364774" w:rsidRDefault="00783F2D" w:rsidP="00663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F2D">
        <w:rPr>
          <w:rStyle w:val="a5"/>
          <w:rFonts w:ascii="Times New Roman" w:hAnsi="Times New Roman" w:cs="Times New Roman"/>
          <w:i/>
          <w:color w:val="auto"/>
        </w:rPr>
        <w:t>Ведущая идея</w:t>
      </w:r>
      <w:r w:rsidR="00FE609C">
        <w:rPr>
          <w:rStyle w:val="a5"/>
          <w:rFonts w:ascii="Times New Roman" w:hAnsi="Times New Roman" w:cs="Times New Roman"/>
          <w:b w:val="0"/>
          <w:color w:val="auto"/>
          <w:u w:val="none"/>
        </w:rPr>
        <w:t xml:space="preserve">: </w:t>
      </w:r>
      <w:r w:rsidR="00F75F04">
        <w:rPr>
          <w:rFonts w:ascii="Times New Roman" w:hAnsi="Times New Roman" w:cs="Times New Roman"/>
          <w:sz w:val="24"/>
          <w:szCs w:val="24"/>
        </w:rPr>
        <w:t>п</w:t>
      </w:r>
      <w:r w:rsidR="00F75F04" w:rsidRPr="00F75F04">
        <w:rPr>
          <w:rFonts w:ascii="Times New Roman" w:hAnsi="Times New Roman" w:cs="Times New Roman"/>
          <w:sz w:val="24"/>
          <w:szCs w:val="24"/>
        </w:rPr>
        <w:t>роцесс развития творческих способностей школьников осуществля</w:t>
      </w:r>
      <w:r w:rsidR="00F75F04">
        <w:rPr>
          <w:rFonts w:ascii="Times New Roman" w:hAnsi="Times New Roman" w:cs="Times New Roman"/>
          <w:sz w:val="24"/>
          <w:szCs w:val="24"/>
        </w:rPr>
        <w:t>ется</w:t>
      </w:r>
      <w:r w:rsidR="00F75F04" w:rsidRPr="00F75F04">
        <w:rPr>
          <w:rFonts w:ascii="Times New Roman" w:hAnsi="Times New Roman" w:cs="Times New Roman"/>
          <w:sz w:val="24"/>
          <w:szCs w:val="24"/>
        </w:rPr>
        <w:t xml:space="preserve"> успешнее в исследовательской деятельности</w:t>
      </w:r>
      <w:r w:rsidR="00F75F04">
        <w:rPr>
          <w:rFonts w:ascii="Times New Roman" w:hAnsi="Times New Roman" w:cs="Times New Roman"/>
          <w:sz w:val="24"/>
          <w:szCs w:val="24"/>
        </w:rPr>
        <w:t xml:space="preserve"> при условиях</w:t>
      </w:r>
      <w:r w:rsidR="00F75F04" w:rsidRPr="00F75F04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F75F04">
        <w:rPr>
          <w:rFonts w:ascii="Times New Roman" w:hAnsi="Times New Roman" w:cs="Times New Roman"/>
          <w:sz w:val="24"/>
          <w:szCs w:val="24"/>
        </w:rPr>
        <w:t>ации</w:t>
      </w:r>
      <w:r w:rsidR="00F75F04" w:rsidRPr="00F75F04">
        <w:rPr>
          <w:rFonts w:ascii="Times New Roman" w:hAnsi="Times New Roman" w:cs="Times New Roman"/>
          <w:sz w:val="24"/>
          <w:szCs w:val="24"/>
        </w:rPr>
        <w:t xml:space="preserve"> личностно</w:t>
      </w:r>
      <w:r w:rsidR="00F75F04">
        <w:rPr>
          <w:rFonts w:ascii="Times New Roman" w:hAnsi="Times New Roman" w:cs="Times New Roman"/>
          <w:sz w:val="24"/>
          <w:szCs w:val="24"/>
        </w:rPr>
        <w:t xml:space="preserve"> - д</w:t>
      </w:r>
      <w:r w:rsidR="00F75F04" w:rsidRPr="00F75F04">
        <w:rPr>
          <w:rFonts w:ascii="Times New Roman" w:hAnsi="Times New Roman" w:cs="Times New Roman"/>
          <w:sz w:val="24"/>
          <w:szCs w:val="24"/>
        </w:rPr>
        <w:t>еятел</w:t>
      </w:r>
      <w:r w:rsidR="00F75F04" w:rsidRPr="00F75F04">
        <w:rPr>
          <w:rFonts w:ascii="Times New Roman" w:hAnsi="Times New Roman" w:cs="Times New Roman"/>
          <w:sz w:val="24"/>
          <w:szCs w:val="24"/>
        </w:rPr>
        <w:t>ь</w:t>
      </w:r>
      <w:r w:rsidR="00F75F04" w:rsidRPr="00F75F04">
        <w:rPr>
          <w:rFonts w:ascii="Times New Roman" w:hAnsi="Times New Roman" w:cs="Times New Roman"/>
          <w:sz w:val="24"/>
          <w:szCs w:val="24"/>
        </w:rPr>
        <w:t>ностн</w:t>
      </w:r>
      <w:r w:rsidR="00F75F04">
        <w:rPr>
          <w:rFonts w:ascii="Times New Roman" w:hAnsi="Times New Roman" w:cs="Times New Roman"/>
          <w:sz w:val="24"/>
          <w:szCs w:val="24"/>
        </w:rPr>
        <w:t>ого</w:t>
      </w:r>
      <w:r w:rsidR="00F75F04" w:rsidRPr="00F75F04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F75F04">
        <w:rPr>
          <w:rFonts w:ascii="Times New Roman" w:hAnsi="Times New Roman" w:cs="Times New Roman"/>
          <w:sz w:val="24"/>
          <w:szCs w:val="24"/>
        </w:rPr>
        <w:t>а и</w:t>
      </w:r>
      <w:r w:rsidR="00F75F04" w:rsidRPr="00F75F04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F75F04">
        <w:rPr>
          <w:rFonts w:ascii="Times New Roman" w:hAnsi="Times New Roman" w:cs="Times New Roman"/>
          <w:sz w:val="24"/>
          <w:szCs w:val="24"/>
        </w:rPr>
        <w:t>ия</w:t>
      </w:r>
      <w:r w:rsidR="00F75F04" w:rsidRPr="00F75F04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75F04">
        <w:rPr>
          <w:rFonts w:ascii="Times New Roman" w:hAnsi="Times New Roman" w:cs="Times New Roman"/>
          <w:sz w:val="24"/>
          <w:szCs w:val="24"/>
        </w:rPr>
        <w:t>а</w:t>
      </w:r>
      <w:r w:rsidR="00F75F04" w:rsidRPr="00F75F04">
        <w:rPr>
          <w:rFonts w:ascii="Times New Roman" w:hAnsi="Times New Roman" w:cs="Times New Roman"/>
          <w:sz w:val="24"/>
          <w:szCs w:val="24"/>
        </w:rPr>
        <w:t xml:space="preserve"> условий, обеспечивающих творческую направле</w:t>
      </w:r>
      <w:r w:rsidR="00F75F04" w:rsidRPr="00F75F04">
        <w:rPr>
          <w:rFonts w:ascii="Times New Roman" w:hAnsi="Times New Roman" w:cs="Times New Roman"/>
          <w:sz w:val="24"/>
          <w:szCs w:val="24"/>
        </w:rPr>
        <w:t>н</w:t>
      </w:r>
      <w:r w:rsidR="00F75F04" w:rsidRPr="00F75F04">
        <w:rPr>
          <w:rFonts w:ascii="Times New Roman" w:hAnsi="Times New Roman" w:cs="Times New Roman"/>
          <w:sz w:val="24"/>
          <w:szCs w:val="24"/>
        </w:rPr>
        <w:t>ность учебного процесса (организация творческой среды, внедрение исследовательских з</w:t>
      </w:r>
      <w:r w:rsidR="00F75F04" w:rsidRPr="00F75F04">
        <w:rPr>
          <w:rFonts w:ascii="Times New Roman" w:hAnsi="Times New Roman" w:cs="Times New Roman"/>
          <w:sz w:val="24"/>
          <w:szCs w:val="24"/>
        </w:rPr>
        <w:t>а</w:t>
      </w:r>
      <w:r w:rsidR="00F75F04" w:rsidRPr="00F75F04">
        <w:rPr>
          <w:rFonts w:ascii="Times New Roman" w:hAnsi="Times New Roman" w:cs="Times New Roman"/>
          <w:sz w:val="24"/>
          <w:szCs w:val="24"/>
        </w:rPr>
        <w:t xml:space="preserve">даний, стимулирующих творческую активность и поиск нестандартных решений). </w:t>
      </w:r>
    </w:p>
    <w:p w:rsidR="000D2767" w:rsidRPr="00967C15" w:rsidRDefault="000D2767" w:rsidP="006634E0">
      <w:pPr>
        <w:pStyle w:val="a4"/>
        <w:spacing w:line="276" w:lineRule="auto"/>
        <w:rPr>
          <w:rStyle w:val="a5"/>
          <w:rFonts w:ascii="Times New Roman" w:hAnsi="Times New Roman" w:cs="Times New Roman"/>
          <w:i/>
          <w:color w:val="auto"/>
        </w:rPr>
      </w:pPr>
      <w:r w:rsidRPr="00967C15"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Новизна опыта</w:t>
      </w:r>
    </w:p>
    <w:p w:rsidR="000D2767" w:rsidRDefault="000D2767" w:rsidP="00663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B55">
        <w:rPr>
          <w:rFonts w:ascii="Times New Roman" w:hAnsi="Times New Roman" w:cs="Times New Roman"/>
          <w:sz w:val="24"/>
          <w:szCs w:val="24"/>
        </w:rPr>
        <w:t>Систематическое использование личностно-деятельностного подхода</w:t>
      </w:r>
      <w:r w:rsidRPr="000D2767">
        <w:rPr>
          <w:rFonts w:ascii="Times New Roman" w:hAnsi="Times New Roman" w:cs="Times New Roman"/>
          <w:sz w:val="24"/>
          <w:szCs w:val="24"/>
        </w:rPr>
        <w:t xml:space="preserve"> на уроках би</w:t>
      </w:r>
      <w:r w:rsidRPr="000D2767">
        <w:rPr>
          <w:rFonts w:ascii="Times New Roman" w:hAnsi="Times New Roman" w:cs="Times New Roman"/>
          <w:sz w:val="24"/>
          <w:szCs w:val="24"/>
        </w:rPr>
        <w:t>о</w:t>
      </w:r>
      <w:r w:rsidRPr="000D2767">
        <w:rPr>
          <w:rFonts w:ascii="Times New Roman" w:hAnsi="Times New Roman" w:cs="Times New Roman"/>
          <w:sz w:val="24"/>
          <w:szCs w:val="24"/>
        </w:rPr>
        <w:t>логии и во внеклассной работе, создающ</w:t>
      </w:r>
      <w:r w:rsidR="00040B55">
        <w:rPr>
          <w:rFonts w:ascii="Times New Roman" w:hAnsi="Times New Roman" w:cs="Times New Roman"/>
          <w:sz w:val="24"/>
          <w:szCs w:val="24"/>
        </w:rPr>
        <w:t>его</w:t>
      </w:r>
      <w:r w:rsidRPr="000D2767">
        <w:rPr>
          <w:rFonts w:ascii="Times New Roman" w:hAnsi="Times New Roman" w:cs="Times New Roman"/>
          <w:sz w:val="24"/>
          <w:szCs w:val="24"/>
        </w:rPr>
        <w:t xml:space="preserve"> условия для развития творческих способностей учащихся </w:t>
      </w:r>
      <w:r w:rsidR="003E7C13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73308">
        <w:rPr>
          <w:rFonts w:ascii="Times New Roman" w:hAnsi="Times New Roman" w:cs="Times New Roman"/>
          <w:sz w:val="24"/>
          <w:szCs w:val="24"/>
        </w:rPr>
        <w:t xml:space="preserve">овладения навыками </w:t>
      </w:r>
      <w:r w:rsidR="003E7C13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B47303">
        <w:rPr>
          <w:rFonts w:ascii="Times New Roman" w:hAnsi="Times New Roman" w:cs="Times New Roman"/>
          <w:sz w:val="24"/>
          <w:szCs w:val="24"/>
        </w:rPr>
        <w:t>.</w:t>
      </w:r>
    </w:p>
    <w:p w:rsidR="000D2767" w:rsidRPr="00967C15" w:rsidRDefault="000D2767" w:rsidP="006634E0">
      <w:pPr>
        <w:spacing w:after="0"/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</w:pPr>
      <w:r w:rsidRPr="00967C15"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 xml:space="preserve">Основная цель </w:t>
      </w:r>
    </w:p>
    <w:p w:rsidR="000D2767" w:rsidRDefault="000D2767" w:rsidP="00663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7F7">
        <w:rPr>
          <w:rFonts w:ascii="Times New Roman" w:hAnsi="Times New Roman" w:cs="Times New Roman"/>
          <w:sz w:val="24"/>
          <w:szCs w:val="24"/>
        </w:rPr>
        <w:t>В рамках методической системы с</w:t>
      </w:r>
      <w:r w:rsidR="007C237A">
        <w:rPr>
          <w:rFonts w:ascii="Times New Roman" w:hAnsi="Times New Roman" w:cs="Times New Roman"/>
          <w:sz w:val="24"/>
          <w:szCs w:val="24"/>
        </w:rPr>
        <w:t>оздать условия для</w:t>
      </w:r>
      <w:r w:rsidR="007C237A" w:rsidRPr="007C237A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7C237A">
        <w:rPr>
          <w:rFonts w:ascii="Times New Roman" w:hAnsi="Times New Roman" w:cs="Times New Roman"/>
          <w:sz w:val="24"/>
          <w:szCs w:val="24"/>
        </w:rPr>
        <w:t>я</w:t>
      </w:r>
      <w:r w:rsidR="007C237A" w:rsidRPr="007C237A">
        <w:rPr>
          <w:rFonts w:ascii="Times New Roman" w:hAnsi="Times New Roman" w:cs="Times New Roman"/>
          <w:sz w:val="24"/>
          <w:szCs w:val="24"/>
        </w:rPr>
        <w:t xml:space="preserve"> учащим</w:t>
      </w:r>
      <w:r w:rsidR="007C237A">
        <w:rPr>
          <w:rFonts w:ascii="Times New Roman" w:hAnsi="Times New Roman" w:cs="Times New Roman"/>
          <w:sz w:val="24"/>
          <w:szCs w:val="24"/>
        </w:rPr>
        <w:t>и</w:t>
      </w:r>
      <w:r w:rsidR="007C237A" w:rsidRPr="007C237A">
        <w:rPr>
          <w:rFonts w:ascii="Times New Roman" w:hAnsi="Times New Roman" w:cs="Times New Roman"/>
          <w:sz w:val="24"/>
          <w:szCs w:val="24"/>
        </w:rPr>
        <w:t>ся фун</w:t>
      </w:r>
      <w:r w:rsidR="007C237A" w:rsidRPr="007C237A">
        <w:rPr>
          <w:rFonts w:ascii="Times New Roman" w:hAnsi="Times New Roman" w:cs="Times New Roman"/>
          <w:sz w:val="24"/>
          <w:szCs w:val="24"/>
        </w:rPr>
        <w:t>к</w:t>
      </w:r>
      <w:r w:rsidR="007C237A" w:rsidRPr="007C237A">
        <w:rPr>
          <w:rFonts w:ascii="Times New Roman" w:hAnsi="Times New Roman" w:cs="Times New Roman"/>
          <w:sz w:val="24"/>
          <w:szCs w:val="24"/>
        </w:rPr>
        <w:t>ционального навыка исследования как универсального способа освоения действительности</w:t>
      </w:r>
      <w:r w:rsidR="007C237A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7C237A" w:rsidRPr="007C237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7C237A">
        <w:rPr>
          <w:rFonts w:ascii="Times New Roman" w:hAnsi="Times New Roman" w:cs="Times New Roman"/>
          <w:sz w:val="24"/>
          <w:szCs w:val="24"/>
        </w:rPr>
        <w:t xml:space="preserve">ятворческих </w:t>
      </w:r>
      <w:r w:rsidR="007C237A" w:rsidRPr="007C237A">
        <w:rPr>
          <w:rFonts w:ascii="Times New Roman" w:hAnsi="Times New Roman" w:cs="Times New Roman"/>
          <w:sz w:val="24"/>
          <w:szCs w:val="24"/>
        </w:rPr>
        <w:t>способност</w:t>
      </w:r>
      <w:r w:rsidR="007C237A">
        <w:rPr>
          <w:rFonts w:ascii="Times New Roman" w:hAnsi="Times New Roman" w:cs="Times New Roman"/>
          <w:sz w:val="24"/>
          <w:szCs w:val="24"/>
        </w:rPr>
        <w:t xml:space="preserve">ей и </w:t>
      </w:r>
      <w:r w:rsidR="007C237A" w:rsidRPr="007C237A">
        <w:rPr>
          <w:rFonts w:ascii="Times New Roman" w:hAnsi="Times New Roman" w:cs="Times New Roman"/>
          <w:sz w:val="24"/>
          <w:szCs w:val="24"/>
        </w:rPr>
        <w:t>активизации личностной позиции учащегося в образовательном процессе.</w:t>
      </w:r>
    </w:p>
    <w:p w:rsidR="000D2767" w:rsidRPr="00967C15" w:rsidRDefault="000D2767" w:rsidP="006634E0">
      <w:pPr>
        <w:pStyle w:val="a4"/>
        <w:spacing w:line="276" w:lineRule="auto"/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</w:pPr>
      <w:r w:rsidRPr="00967C15"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Основные задачи</w:t>
      </w:r>
    </w:p>
    <w:p w:rsidR="000D2767" w:rsidRPr="000D2767" w:rsidRDefault="000D2767" w:rsidP="006634E0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67">
        <w:rPr>
          <w:rFonts w:ascii="Times New Roman" w:hAnsi="Times New Roman" w:cs="Times New Roman"/>
          <w:sz w:val="24"/>
          <w:szCs w:val="24"/>
        </w:rPr>
        <w:t xml:space="preserve">формирование биологической культуры на основе </w:t>
      </w:r>
      <w:r w:rsidR="004B3907">
        <w:rPr>
          <w:rFonts w:ascii="Times New Roman" w:hAnsi="Times New Roman" w:cs="Times New Roman"/>
          <w:sz w:val="24"/>
          <w:szCs w:val="24"/>
        </w:rPr>
        <w:t>исследова</w:t>
      </w:r>
      <w:r w:rsidRPr="000D2767">
        <w:rPr>
          <w:rFonts w:ascii="Times New Roman" w:hAnsi="Times New Roman" w:cs="Times New Roman"/>
          <w:sz w:val="24"/>
          <w:szCs w:val="24"/>
        </w:rPr>
        <w:t>ния основных закон</w:t>
      </w:r>
      <w:r w:rsidRPr="000D2767">
        <w:rPr>
          <w:rFonts w:ascii="Times New Roman" w:hAnsi="Times New Roman" w:cs="Times New Roman"/>
          <w:sz w:val="24"/>
          <w:szCs w:val="24"/>
        </w:rPr>
        <w:t>о</w:t>
      </w:r>
      <w:r w:rsidRPr="000D2767">
        <w:rPr>
          <w:rFonts w:ascii="Times New Roman" w:hAnsi="Times New Roman" w:cs="Times New Roman"/>
          <w:sz w:val="24"/>
          <w:szCs w:val="24"/>
        </w:rPr>
        <w:t>мерностей</w:t>
      </w:r>
      <w:r w:rsidR="004B3907">
        <w:rPr>
          <w:rFonts w:ascii="Times New Roman" w:hAnsi="Times New Roman" w:cs="Times New Roman"/>
          <w:sz w:val="24"/>
          <w:szCs w:val="24"/>
        </w:rPr>
        <w:t xml:space="preserve"> развития жизни</w:t>
      </w:r>
      <w:r w:rsidRPr="000D27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767" w:rsidRPr="000D2767" w:rsidRDefault="000D2767" w:rsidP="006634E0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67">
        <w:rPr>
          <w:rFonts w:ascii="Times New Roman" w:hAnsi="Times New Roman" w:cs="Times New Roman"/>
          <w:sz w:val="24"/>
          <w:szCs w:val="24"/>
        </w:rPr>
        <w:t>формирование умений работы с учебной информацией и самоорганизации познав</w:t>
      </w:r>
      <w:r w:rsidRPr="000D2767">
        <w:rPr>
          <w:rFonts w:ascii="Times New Roman" w:hAnsi="Times New Roman" w:cs="Times New Roman"/>
          <w:sz w:val="24"/>
          <w:szCs w:val="24"/>
        </w:rPr>
        <w:t>а</w:t>
      </w:r>
      <w:r w:rsidRPr="000D2767"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Pr="000D27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767" w:rsidRPr="000D2767" w:rsidRDefault="000D2767" w:rsidP="006634E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767">
        <w:rPr>
          <w:rFonts w:ascii="Times New Roman" w:hAnsi="Times New Roman" w:cs="Times New Roman"/>
          <w:sz w:val="24"/>
          <w:szCs w:val="24"/>
        </w:rPr>
        <w:t>развитие комплекса интеллектуальных умений;</w:t>
      </w:r>
    </w:p>
    <w:p w:rsidR="000D2767" w:rsidRPr="000D2767" w:rsidRDefault="000D2767" w:rsidP="006634E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76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E7C13">
        <w:rPr>
          <w:rFonts w:ascii="Times New Roman" w:hAnsi="Times New Roman" w:cs="Times New Roman"/>
          <w:sz w:val="24"/>
          <w:szCs w:val="24"/>
        </w:rPr>
        <w:t>опыта</w:t>
      </w:r>
      <w:r w:rsidR="004B3907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Pr="000D276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E7C13" w:rsidRPr="003E7C13">
        <w:rPr>
          <w:rFonts w:ascii="Times New Roman" w:hAnsi="Times New Roman" w:cs="Times New Roman"/>
          <w:sz w:val="24"/>
          <w:szCs w:val="24"/>
        </w:rPr>
        <w:t>для дальнейшего его развития и применения</w:t>
      </w:r>
      <w:r w:rsidRPr="000D2767">
        <w:rPr>
          <w:rFonts w:ascii="Times New Roman" w:hAnsi="Times New Roman" w:cs="Times New Roman"/>
          <w:sz w:val="24"/>
          <w:szCs w:val="24"/>
        </w:rPr>
        <w:t>;</w:t>
      </w:r>
    </w:p>
    <w:p w:rsidR="0064794E" w:rsidRPr="00364774" w:rsidRDefault="000D2767" w:rsidP="006634E0">
      <w:pPr>
        <w:pStyle w:val="a4"/>
        <w:numPr>
          <w:ilvl w:val="0"/>
          <w:numId w:val="3"/>
        </w:numPr>
        <w:spacing w:line="276" w:lineRule="auto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0D2767">
        <w:rPr>
          <w:rFonts w:ascii="Times New Roman" w:hAnsi="Times New Roman" w:cs="Times New Roman"/>
          <w:sz w:val="24"/>
          <w:szCs w:val="24"/>
        </w:rPr>
        <w:t>развитие умений защищать свои убеждения и давать нравственную оценку деятельн</w:t>
      </w:r>
      <w:r w:rsidRPr="000D2767">
        <w:rPr>
          <w:rFonts w:ascii="Times New Roman" w:hAnsi="Times New Roman" w:cs="Times New Roman"/>
          <w:sz w:val="24"/>
          <w:szCs w:val="24"/>
        </w:rPr>
        <w:t>о</w:t>
      </w:r>
      <w:r w:rsidRPr="000D2767">
        <w:rPr>
          <w:rFonts w:ascii="Times New Roman" w:hAnsi="Times New Roman" w:cs="Times New Roman"/>
          <w:sz w:val="24"/>
          <w:szCs w:val="24"/>
        </w:rPr>
        <w:t>сти человека в природе.</w:t>
      </w:r>
    </w:p>
    <w:p w:rsidR="0064794E" w:rsidRPr="00364774" w:rsidRDefault="0010486C" w:rsidP="006634E0">
      <w:pPr>
        <w:pStyle w:val="a4"/>
        <w:spacing w:line="276" w:lineRule="auto"/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Формы организации исследовательской деятельности</w:t>
      </w:r>
    </w:p>
    <w:p w:rsidR="002A5F69" w:rsidRDefault="0010486C" w:rsidP="006634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86C">
        <w:rPr>
          <w:rFonts w:ascii="Times New Roman" w:hAnsi="Times New Roman" w:cs="Times New Roman"/>
          <w:sz w:val="24"/>
          <w:szCs w:val="24"/>
        </w:rPr>
        <w:t>Проблемное ведение уроков базисного</w:t>
      </w:r>
      <w:r w:rsidR="000F1064">
        <w:rPr>
          <w:rFonts w:ascii="Times New Roman" w:hAnsi="Times New Roman" w:cs="Times New Roman"/>
          <w:sz w:val="24"/>
          <w:szCs w:val="24"/>
        </w:rPr>
        <w:t xml:space="preserve"> и регионального </w:t>
      </w:r>
      <w:r w:rsidRPr="0010486C">
        <w:rPr>
          <w:rFonts w:ascii="Times New Roman" w:hAnsi="Times New Roman" w:cs="Times New Roman"/>
          <w:sz w:val="24"/>
          <w:szCs w:val="24"/>
        </w:rPr>
        <w:t>компонент</w:t>
      </w:r>
      <w:r w:rsidR="000F1064">
        <w:rPr>
          <w:rFonts w:ascii="Times New Roman" w:hAnsi="Times New Roman" w:cs="Times New Roman"/>
          <w:sz w:val="24"/>
          <w:szCs w:val="24"/>
        </w:rPr>
        <w:t>ов</w:t>
      </w:r>
      <w:r w:rsidRPr="0010486C">
        <w:rPr>
          <w:rFonts w:ascii="Times New Roman" w:hAnsi="Times New Roman" w:cs="Times New Roman"/>
          <w:sz w:val="24"/>
          <w:szCs w:val="24"/>
        </w:rPr>
        <w:t xml:space="preserve"> учебного плана общеобразовательной школы</w:t>
      </w:r>
      <w:r w:rsidR="00364774">
        <w:rPr>
          <w:rFonts w:ascii="Times New Roman" w:hAnsi="Times New Roman" w:cs="Times New Roman"/>
          <w:sz w:val="24"/>
          <w:szCs w:val="24"/>
        </w:rPr>
        <w:t xml:space="preserve"> с использованием творческих заданий</w:t>
      </w:r>
      <w:r w:rsidRPr="0010486C">
        <w:rPr>
          <w:rFonts w:ascii="Times New Roman" w:hAnsi="Times New Roman" w:cs="Times New Roman"/>
          <w:sz w:val="24"/>
          <w:szCs w:val="24"/>
        </w:rPr>
        <w:t>.</w:t>
      </w:r>
    </w:p>
    <w:p w:rsidR="0010486C" w:rsidRPr="0010486C" w:rsidRDefault="002A5F69" w:rsidP="006634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интегрированных уроков биологии и информатики (</w:t>
      </w:r>
      <w:r w:rsidRPr="002A5F69">
        <w:rPr>
          <w:rFonts w:ascii="Times New Roman" w:hAnsi="Times New Roman" w:cs="Times New Roman"/>
          <w:sz w:val="24"/>
          <w:szCs w:val="24"/>
        </w:rPr>
        <w:t>сравнительно-аналитическ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A5F6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F69">
        <w:rPr>
          <w:rFonts w:ascii="Times New Roman" w:hAnsi="Times New Roman" w:cs="Times New Roman"/>
          <w:sz w:val="24"/>
          <w:szCs w:val="24"/>
        </w:rPr>
        <w:t xml:space="preserve"> с предварительно отобранной учителем информацией сре</w:t>
      </w:r>
      <w:r w:rsidRPr="002A5F69">
        <w:rPr>
          <w:rFonts w:ascii="Times New Roman" w:hAnsi="Times New Roman" w:cs="Times New Roman"/>
          <w:sz w:val="24"/>
          <w:szCs w:val="24"/>
        </w:rPr>
        <w:t>д</w:t>
      </w:r>
      <w:r w:rsidRPr="002A5F69">
        <w:rPr>
          <w:rFonts w:ascii="Times New Roman" w:hAnsi="Times New Roman" w:cs="Times New Roman"/>
          <w:sz w:val="24"/>
          <w:szCs w:val="24"/>
        </w:rPr>
        <w:t>ствами электронного документа MSWORD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486C" w:rsidRPr="0010486C" w:rsidRDefault="0010486C" w:rsidP="006634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86C">
        <w:rPr>
          <w:rFonts w:ascii="Times New Roman" w:hAnsi="Times New Roman" w:cs="Times New Roman"/>
          <w:sz w:val="24"/>
          <w:szCs w:val="24"/>
        </w:rPr>
        <w:t>Внеурочная деятельность (факультативы, кружковая работа), которая строится на о</w:t>
      </w:r>
      <w:r w:rsidRPr="0010486C">
        <w:rPr>
          <w:rFonts w:ascii="Times New Roman" w:hAnsi="Times New Roman" w:cs="Times New Roman"/>
          <w:sz w:val="24"/>
          <w:szCs w:val="24"/>
        </w:rPr>
        <w:t>с</w:t>
      </w:r>
      <w:r w:rsidRPr="0010486C">
        <w:rPr>
          <w:rFonts w:ascii="Times New Roman" w:hAnsi="Times New Roman" w:cs="Times New Roman"/>
          <w:sz w:val="24"/>
          <w:szCs w:val="24"/>
        </w:rPr>
        <w:t xml:space="preserve">нове выполнения исследовательских проектов. </w:t>
      </w:r>
    </w:p>
    <w:p w:rsidR="0010486C" w:rsidRDefault="0010486C" w:rsidP="006634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86C">
        <w:rPr>
          <w:rFonts w:ascii="Times New Roman" w:hAnsi="Times New Roman" w:cs="Times New Roman"/>
          <w:sz w:val="24"/>
          <w:szCs w:val="24"/>
        </w:rPr>
        <w:lastRenderedPageBreak/>
        <w:t>Участ</w:t>
      </w:r>
      <w:r w:rsidR="000F1064">
        <w:rPr>
          <w:rFonts w:ascii="Times New Roman" w:hAnsi="Times New Roman" w:cs="Times New Roman"/>
          <w:sz w:val="24"/>
          <w:szCs w:val="24"/>
        </w:rPr>
        <w:t>ие в конференциях и конкурсах как формы</w:t>
      </w:r>
      <w:r w:rsidRPr="0010486C">
        <w:rPr>
          <w:rFonts w:ascii="Times New Roman" w:hAnsi="Times New Roman" w:cs="Times New Roman"/>
          <w:sz w:val="24"/>
          <w:szCs w:val="24"/>
        </w:rPr>
        <w:t xml:space="preserve"> презентации исследовательской де</w:t>
      </w:r>
      <w:r w:rsidRPr="0010486C">
        <w:rPr>
          <w:rFonts w:ascii="Times New Roman" w:hAnsi="Times New Roman" w:cs="Times New Roman"/>
          <w:sz w:val="24"/>
          <w:szCs w:val="24"/>
        </w:rPr>
        <w:t>я</w:t>
      </w:r>
      <w:r w:rsidRPr="0010486C">
        <w:rPr>
          <w:rFonts w:ascii="Times New Roman" w:hAnsi="Times New Roman" w:cs="Times New Roman"/>
          <w:sz w:val="24"/>
          <w:szCs w:val="24"/>
        </w:rPr>
        <w:t>тельности.</w:t>
      </w:r>
    </w:p>
    <w:p w:rsidR="0010486C" w:rsidRDefault="00390992" w:rsidP="006634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Сотрудничество с</w:t>
      </w:r>
      <w:r w:rsidR="0010486C">
        <w:rPr>
          <w:rFonts w:ascii="Times New Roman CYR" w:hAnsi="Times New Roman CYR" w:cs="Times New Roman CYR"/>
          <w:sz w:val="24"/>
          <w:szCs w:val="24"/>
        </w:rPr>
        <w:t xml:space="preserve"> Всероссийской малой академией наук (г</w:t>
      </w:r>
      <w:r>
        <w:rPr>
          <w:rFonts w:ascii="Times New Roman CYR" w:hAnsi="Times New Roman CYR" w:cs="Times New Roman CYR"/>
          <w:sz w:val="24"/>
          <w:szCs w:val="24"/>
        </w:rPr>
        <w:t>. О</w:t>
      </w:r>
      <w:r w:rsidR="0010486C">
        <w:rPr>
          <w:rFonts w:ascii="Times New Roman CYR" w:hAnsi="Times New Roman CYR" w:cs="Times New Roman CYR"/>
          <w:sz w:val="24"/>
          <w:szCs w:val="24"/>
        </w:rPr>
        <w:t>бнинск) и участие в ко</w:t>
      </w:r>
      <w:r w:rsidR="0010486C">
        <w:rPr>
          <w:rFonts w:ascii="Times New Roman CYR" w:hAnsi="Times New Roman CYR" w:cs="Times New Roman CYR"/>
          <w:sz w:val="24"/>
          <w:szCs w:val="24"/>
        </w:rPr>
        <w:t>н</w:t>
      </w:r>
      <w:r w:rsidR="0010486C">
        <w:rPr>
          <w:rFonts w:ascii="Times New Roman CYR" w:hAnsi="Times New Roman CYR" w:cs="Times New Roman CYR"/>
          <w:sz w:val="24"/>
          <w:szCs w:val="24"/>
        </w:rPr>
        <w:t>курсах «Познание и творчество», «Первые шаги в науку»</w:t>
      </w:r>
    </w:p>
    <w:p w:rsidR="0064794E" w:rsidRDefault="005837FF" w:rsidP="006634E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Большее внимание в работе уделяю </w:t>
      </w:r>
      <w:r w:rsidR="00073308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10486C" w:rsidRPr="0010486C"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проблем</w:t>
      </w:r>
      <w:r w:rsidR="00073308"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ы</w:t>
      </w:r>
      <w:r w:rsidR="0010486C" w:rsidRPr="0010486C"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здоровьесбережения</w:t>
      </w:r>
      <w:r>
        <w:rPr>
          <w:rFonts w:ascii="Times New Roman" w:hAnsi="Times New Roman" w:cs="Times New Roman"/>
          <w:sz w:val="24"/>
          <w:szCs w:val="24"/>
        </w:rPr>
        <w:t>на основе личностно-ориентированного подхода к обучению. Разработаны система мер по сн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тию перегрузок (модернизация урока, в результате которой сокращается время выполнения домашних заданий, эмоционально-смысловые разрядки и физминутки во время занятий), включение вопросов здорового образа жизни в содержательную часть урока.</w:t>
      </w:r>
    </w:p>
    <w:p w:rsidR="0064794E" w:rsidRPr="00364774" w:rsidRDefault="00C305AD" w:rsidP="006634E0">
      <w:pPr>
        <w:spacing w:after="0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C305AD">
        <w:rPr>
          <w:rStyle w:val="a5"/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Условиями </w:t>
      </w:r>
      <w:r w:rsidRPr="00C305AD"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реализаци</w:t>
      </w:r>
      <w:r w:rsidRPr="00C305AD">
        <w:rPr>
          <w:rStyle w:val="a5"/>
          <w:rFonts w:ascii="Times New Roman" w:hAnsi="Times New Roman" w:cs="Times New Roman"/>
          <w:bCs w:val="0"/>
          <w:i/>
          <w:color w:val="auto"/>
          <w:sz w:val="24"/>
          <w:szCs w:val="24"/>
        </w:rPr>
        <w:t>и</w:t>
      </w:r>
      <w:r w:rsidRPr="000152D6">
        <w:rPr>
          <w:rFonts w:ascii="Times New Roman CYR" w:hAnsi="Times New Roman CYR" w:cs="Times New Roman CYR"/>
          <w:sz w:val="24"/>
          <w:szCs w:val="24"/>
        </w:rPr>
        <w:t xml:space="preserve"> разработанной методической системы являются: кабинет, оборудованный интерактивной доской, позволяющей оперативно работать с информац</w:t>
      </w:r>
      <w:r w:rsidRPr="000152D6">
        <w:rPr>
          <w:rFonts w:ascii="Times New Roman CYR" w:hAnsi="Times New Roman CYR" w:cs="Times New Roman CYR"/>
          <w:sz w:val="24"/>
          <w:szCs w:val="24"/>
        </w:rPr>
        <w:t>и</w:t>
      </w:r>
      <w:r w:rsidRPr="000152D6">
        <w:rPr>
          <w:rFonts w:ascii="Times New Roman CYR" w:hAnsi="Times New Roman CYR" w:cs="Times New Roman CYR"/>
          <w:sz w:val="24"/>
          <w:szCs w:val="24"/>
        </w:rPr>
        <w:t>ей</w:t>
      </w:r>
      <w:proofErr w:type="gramStart"/>
      <w:r w:rsidR="00602C54">
        <w:rPr>
          <w:rFonts w:ascii="Times New Roman CYR" w:hAnsi="Times New Roman CYR" w:cs="Times New Roman CYR"/>
          <w:sz w:val="24"/>
          <w:szCs w:val="24"/>
        </w:rPr>
        <w:t>;</w:t>
      </w:r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омпьютер с выходом в Интернет</w:t>
      </w:r>
      <w:r w:rsidRPr="000152D6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наглядный материал (таблицы)</w:t>
      </w:r>
      <w:r w:rsidR="00602C54">
        <w:rPr>
          <w:rFonts w:ascii="Times New Roman CYR" w:hAnsi="Times New Roman CYR" w:cs="Times New Roman CYR"/>
          <w:sz w:val="24"/>
          <w:szCs w:val="24"/>
        </w:rPr>
        <w:t>;</w:t>
      </w:r>
      <w:r>
        <w:rPr>
          <w:rFonts w:ascii="Times New Roman CYR" w:hAnsi="Times New Roman CYR" w:cs="Times New Roman CYR"/>
          <w:sz w:val="24"/>
          <w:szCs w:val="24"/>
        </w:rPr>
        <w:t xml:space="preserve"> лабораторное обор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дование (микроскопы, микропрепараты, гербарий, муляжи, коллекции, фиксированные пр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параты).</w:t>
      </w:r>
    </w:p>
    <w:p w:rsidR="008B5654" w:rsidRDefault="00BD0FC1" w:rsidP="00BD0F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0FC1">
        <w:rPr>
          <w:rFonts w:ascii="Times New Roman" w:hAnsi="Times New Roman" w:cs="Times New Roman"/>
          <w:sz w:val="24"/>
          <w:szCs w:val="24"/>
        </w:rPr>
        <w:t>Анализ литературы свидетельствует о том, что в науке сложились теоретические предпосылки для проектирования работы школы по организации исследовательской де</w:t>
      </w:r>
      <w:r w:rsidRPr="00BD0FC1">
        <w:rPr>
          <w:rFonts w:ascii="Times New Roman" w:hAnsi="Times New Roman" w:cs="Times New Roman"/>
          <w:sz w:val="24"/>
          <w:szCs w:val="24"/>
        </w:rPr>
        <w:t>я</w:t>
      </w:r>
      <w:r w:rsidRPr="00BD0FC1">
        <w:rPr>
          <w:rFonts w:ascii="Times New Roman" w:hAnsi="Times New Roman" w:cs="Times New Roman"/>
          <w:sz w:val="24"/>
          <w:szCs w:val="24"/>
        </w:rPr>
        <w:t>тельности учащихся.</w:t>
      </w:r>
      <w:r w:rsidR="008B5654" w:rsidRPr="008B5654">
        <w:rPr>
          <w:rFonts w:ascii="Times New Roman" w:hAnsi="Times New Roman" w:cs="Times New Roman"/>
          <w:sz w:val="24"/>
          <w:szCs w:val="24"/>
        </w:rPr>
        <w:t xml:space="preserve">Проблеме изучения посвящены труды многих философов, психологов и педагогов (Л. С. Выготский, А. Н. Леонтьев, </w:t>
      </w:r>
      <w:r w:rsidRPr="00BD0FC1">
        <w:rPr>
          <w:rFonts w:ascii="Times New Roman" w:hAnsi="Times New Roman" w:cs="Times New Roman"/>
          <w:sz w:val="24"/>
          <w:szCs w:val="24"/>
        </w:rPr>
        <w:t xml:space="preserve">И. Я. </w:t>
      </w:r>
      <w:proofErr w:type="spellStart"/>
      <w:r w:rsidRPr="00BD0FC1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="008B5654" w:rsidRPr="008B5654">
        <w:rPr>
          <w:rFonts w:ascii="Times New Roman" w:hAnsi="Times New Roman" w:cs="Times New Roman"/>
          <w:sz w:val="24"/>
          <w:szCs w:val="24"/>
        </w:rPr>
        <w:t xml:space="preserve">, </w:t>
      </w:r>
      <w:r w:rsidRPr="00BD0FC1">
        <w:rPr>
          <w:rFonts w:ascii="Times New Roman" w:hAnsi="Times New Roman" w:cs="Times New Roman"/>
          <w:sz w:val="24"/>
          <w:szCs w:val="24"/>
        </w:rPr>
        <w:t>П. Я. Гальперин,</w:t>
      </w:r>
      <w:r w:rsidR="008B5654" w:rsidRPr="008B5654">
        <w:rPr>
          <w:rFonts w:ascii="Times New Roman" w:hAnsi="Times New Roman" w:cs="Times New Roman"/>
          <w:sz w:val="24"/>
          <w:szCs w:val="24"/>
        </w:rPr>
        <w:t>А. М. Матюшкин, Н. Ф. Талызина и др.)</w:t>
      </w:r>
      <w:r w:rsidR="008B56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237A" w:rsidRDefault="007C237A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237A">
        <w:rPr>
          <w:rFonts w:ascii="Times New Roman" w:hAnsi="Times New Roman" w:cs="Times New Roman"/>
          <w:sz w:val="24"/>
          <w:szCs w:val="24"/>
        </w:rPr>
        <w:t>Исследовательская деятельность учащихся - образовательная технология, использ</w:t>
      </w:r>
      <w:r w:rsidRPr="007C237A">
        <w:rPr>
          <w:rFonts w:ascii="Times New Roman" w:hAnsi="Times New Roman" w:cs="Times New Roman"/>
          <w:sz w:val="24"/>
          <w:szCs w:val="24"/>
        </w:rPr>
        <w:t>у</w:t>
      </w:r>
      <w:r w:rsidRPr="007C237A">
        <w:rPr>
          <w:rFonts w:ascii="Times New Roman" w:hAnsi="Times New Roman" w:cs="Times New Roman"/>
          <w:sz w:val="24"/>
          <w:szCs w:val="24"/>
        </w:rPr>
        <w:t>ющая в качестве главного средства достижения образовательных задач учебное исследов</w:t>
      </w:r>
      <w:r w:rsidRPr="007C237A">
        <w:rPr>
          <w:rFonts w:ascii="Times New Roman" w:hAnsi="Times New Roman" w:cs="Times New Roman"/>
          <w:sz w:val="24"/>
          <w:szCs w:val="24"/>
        </w:rPr>
        <w:t>а</w:t>
      </w:r>
      <w:r w:rsidRPr="007C237A">
        <w:rPr>
          <w:rFonts w:ascii="Times New Roman" w:hAnsi="Times New Roman" w:cs="Times New Roman"/>
          <w:sz w:val="24"/>
          <w:szCs w:val="24"/>
        </w:rPr>
        <w:t>ние. Исследовательская деятельность предполагает выполнение учащимися учебных иссл</w:t>
      </w:r>
      <w:r w:rsidRPr="007C237A">
        <w:rPr>
          <w:rFonts w:ascii="Times New Roman" w:hAnsi="Times New Roman" w:cs="Times New Roman"/>
          <w:sz w:val="24"/>
          <w:szCs w:val="24"/>
        </w:rPr>
        <w:t>е</w:t>
      </w:r>
      <w:r w:rsidRPr="007C237A">
        <w:rPr>
          <w:rFonts w:ascii="Times New Roman" w:hAnsi="Times New Roman" w:cs="Times New Roman"/>
          <w:sz w:val="24"/>
          <w:szCs w:val="24"/>
        </w:rPr>
        <w:t>довательских задач, направленных на создание представлений об объекте или явлении окр</w:t>
      </w:r>
      <w:r w:rsidRPr="007C237A">
        <w:rPr>
          <w:rFonts w:ascii="Times New Roman" w:hAnsi="Times New Roman" w:cs="Times New Roman"/>
          <w:sz w:val="24"/>
          <w:szCs w:val="24"/>
        </w:rPr>
        <w:t>у</w:t>
      </w:r>
      <w:r w:rsidRPr="007C237A">
        <w:rPr>
          <w:rFonts w:ascii="Times New Roman" w:hAnsi="Times New Roman" w:cs="Times New Roman"/>
          <w:sz w:val="24"/>
          <w:szCs w:val="24"/>
        </w:rPr>
        <w:t>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E53C5">
        <w:rPr>
          <w:rFonts w:ascii="Times New Roman" w:hAnsi="Times New Roman" w:cs="Times New Roman"/>
          <w:sz w:val="24"/>
          <w:szCs w:val="24"/>
        </w:rPr>
        <w:t>подразумевает ознакомление учащихся с различными методами выполн</w:t>
      </w:r>
      <w:r w:rsidRPr="00BE53C5">
        <w:rPr>
          <w:rFonts w:ascii="Times New Roman" w:hAnsi="Times New Roman" w:cs="Times New Roman"/>
          <w:sz w:val="24"/>
          <w:szCs w:val="24"/>
        </w:rPr>
        <w:t>е</w:t>
      </w:r>
      <w:r w:rsidRPr="00BE53C5">
        <w:rPr>
          <w:rFonts w:ascii="Times New Roman" w:hAnsi="Times New Roman" w:cs="Times New Roman"/>
          <w:sz w:val="24"/>
          <w:szCs w:val="24"/>
        </w:rPr>
        <w:t>ния исследовательских работ, способами сбора, обработки и анализа полученного материала, а так же направлена на выработку умения обобщать данные и формулировать результат</w:t>
      </w:r>
      <w:r w:rsidRPr="007C2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F9E" w:rsidRDefault="007C237A" w:rsidP="008C6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CC0">
        <w:rPr>
          <w:rFonts w:ascii="Times New Roman" w:hAnsi="Times New Roman" w:cs="Times New Roman"/>
          <w:sz w:val="24"/>
          <w:szCs w:val="24"/>
        </w:rPr>
        <w:t>Входе учебного исследования</w:t>
      </w:r>
      <w:r w:rsidR="00D50CC0" w:rsidRPr="00BE53C5">
        <w:rPr>
          <w:rFonts w:ascii="Times New Roman" w:hAnsi="Times New Roman" w:cs="Times New Roman"/>
          <w:sz w:val="24"/>
          <w:szCs w:val="24"/>
        </w:rPr>
        <w:t xml:space="preserve"> школьники не ограничиваются усвоением новых зн</w:t>
      </w:r>
      <w:r w:rsidR="00D50CC0" w:rsidRPr="00BE53C5">
        <w:rPr>
          <w:rFonts w:ascii="Times New Roman" w:hAnsi="Times New Roman" w:cs="Times New Roman"/>
          <w:sz w:val="24"/>
          <w:szCs w:val="24"/>
        </w:rPr>
        <w:t>а</w:t>
      </w:r>
      <w:r w:rsidR="00D50CC0" w:rsidRPr="00BE53C5">
        <w:rPr>
          <w:rFonts w:ascii="Times New Roman" w:hAnsi="Times New Roman" w:cs="Times New Roman"/>
          <w:sz w:val="24"/>
          <w:szCs w:val="24"/>
        </w:rPr>
        <w:t xml:space="preserve">ний, а вносят в творческий процесс свое оригинальное решение, используют </w:t>
      </w:r>
      <w:r w:rsidR="004B1D55">
        <w:rPr>
          <w:rFonts w:ascii="Times New Roman" w:hAnsi="Times New Roman" w:cs="Times New Roman"/>
          <w:sz w:val="24"/>
          <w:szCs w:val="24"/>
        </w:rPr>
        <w:t>различные</w:t>
      </w:r>
      <w:r w:rsidR="00D50CC0" w:rsidRPr="00BE53C5">
        <w:rPr>
          <w:rFonts w:ascii="Times New Roman" w:hAnsi="Times New Roman" w:cs="Times New Roman"/>
          <w:sz w:val="24"/>
          <w:szCs w:val="24"/>
        </w:rPr>
        <w:t xml:space="preserve"> и</w:t>
      </w:r>
      <w:r w:rsidR="00D50CC0" w:rsidRPr="00BE53C5">
        <w:rPr>
          <w:rFonts w:ascii="Times New Roman" w:hAnsi="Times New Roman" w:cs="Times New Roman"/>
          <w:sz w:val="24"/>
          <w:szCs w:val="24"/>
        </w:rPr>
        <w:t>с</w:t>
      </w:r>
      <w:r w:rsidR="00D50CC0" w:rsidRPr="00BE53C5">
        <w:rPr>
          <w:rFonts w:ascii="Times New Roman" w:hAnsi="Times New Roman" w:cs="Times New Roman"/>
          <w:sz w:val="24"/>
          <w:szCs w:val="24"/>
        </w:rPr>
        <w:t>точник</w:t>
      </w:r>
      <w:r w:rsidR="004B1D55">
        <w:rPr>
          <w:rFonts w:ascii="Times New Roman" w:hAnsi="Times New Roman" w:cs="Times New Roman"/>
          <w:sz w:val="24"/>
          <w:szCs w:val="24"/>
        </w:rPr>
        <w:t>и информации</w:t>
      </w:r>
      <w:r w:rsidR="00D50CC0" w:rsidRPr="00BE53C5">
        <w:rPr>
          <w:rFonts w:ascii="Times New Roman" w:hAnsi="Times New Roman" w:cs="Times New Roman"/>
          <w:sz w:val="24"/>
          <w:szCs w:val="24"/>
        </w:rPr>
        <w:t xml:space="preserve">. </w:t>
      </w:r>
      <w:r w:rsidR="004B1D55">
        <w:rPr>
          <w:rFonts w:ascii="Times New Roman" w:hAnsi="Times New Roman" w:cs="Times New Roman"/>
          <w:sz w:val="24"/>
          <w:szCs w:val="24"/>
        </w:rPr>
        <w:t xml:space="preserve">Школьные исследования </w:t>
      </w:r>
      <w:r w:rsidR="00AA6204">
        <w:rPr>
          <w:rFonts w:ascii="Times New Roman" w:hAnsi="Times New Roman" w:cs="Times New Roman"/>
          <w:sz w:val="24"/>
          <w:szCs w:val="24"/>
        </w:rPr>
        <w:t xml:space="preserve">отличаются </w:t>
      </w:r>
      <w:r w:rsidR="00D50CC0" w:rsidRPr="00BE53C5">
        <w:rPr>
          <w:rFonts w:ascii="Times New Roman" w:hAnsi="Times New Roman" w:cs="Times New Roman"/>
          <w:sz w:val="24"/>
          <w:szCs w:val="24"/>
        </w:rPr>
        <w:t>тематик</w:t>
      </w:r>
      <w:r w:rsidR="00AA6204">
        <w:rPr>
          <w:rFonts w:ascii="Times New Roman" w:hAnsi="Times New Roman" w:cs="Times New Roman"/>
          <w:sz w:val="24"/>
          <w:szCs w:val="24"/>
        </w:rPr>
        <w:t xml:space="preserve">ой, которая </w:t>
      </w:r>
      <w:r w:rsidR="00D50CC0" w:rsidRPr="00BE53C5">
        <w:rPr>
          <w:rFonts w:ascii="Times New Roman" w:hAnsi="Times New Roman" w:cs="Times New Roman"/>
          <w:sz w:val="24"/>
          <w:szCs w:val="24"/>
        </w:rPr>
        <w:t>определена требованиями школьной программы и предполагает получение субъективной научной н</w:t>
      </w:r>
      <w:r w:rsidR="00D50CC0" w:rsidRPr="00BE53C5">
        <w:rPr>
          <w:rFonts w:ascii="Times New Roman" w:hAnsi="Times New Roman" w:cs="Times New Roman"/>
          <w:sz w:val="24"/>
          <w:szCs w:val="24"/>
        </w:rPr>
        <w:t>о</w:t>
      </w:r>
      <w:r w:rsidR="00D50CC0" w:rsidRPr="00BE53C5">
        <w:rPr>
          <w:rFonts w:ascii="Times New Roman" w:hAnsi="Times New Roman" w:cs="Times New Roman"/>
          <w:sz w:val="24"/>
          <w:szCs w:val="24"/>
        </w:rPr>
        <w:t>визны – достоверного результата, обладающего новизной только для данного исследователя.</w:t>
      </w:r>
    </w:p>
    <w:p w:rsidR="008C6F9E" w:rsidRPr="008C6F9E" w:rsidRDefault="008C6F9E" w:rsidP="008C6F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6F9E">
        <w:rPr>
          <w:rFonts w:ascii="Times New Roman" w:hAnsi="Times New Roman" w:cs="Times New Roman"/>
          <w:sz w:val="24"/>
          <w:szCs w:val="24"/>
        </w:rPr>
        <w:t>бразовательный потенциал исследовательской деятельности учащихся реализуется, если:</w:t>
      </w:r>
    </w:p>
    <w:p w:rsidR="008C6F9E" w:rsidRPr="008C6F9E" w:rsidRDefault="008C6F9E" w:rsidP="008C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F9E">
        <w:rPr>
          <w:rFonts w:ascii="Times New Roman" w:hAnsi="Times New Roman" w:cs="Times New Roman"/>
          <w:sz w:val="24"/>
          <w:szCs w:val="24"/>
        </w:rPr>
        <w:t>1) исследовательская деятельность учащегося направлена на реализацию и развитие его творческих познавательных способностей;</w:t>
      </w:r>
    </w:p>
    <w:p w:rsidR="008C6F9E" w:rsidRDefault="008C6F9E" w:rsidP="008C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F9E">
        <w:rPr>
          <w:rFonts w:ascii="Times New Roman" w:hAnsi="Times New Roman" w:cs="Times New Roman"/>
          <w:sz w:val="24"/>
          <w:szCs w:val="24"/>
        </w:rPr>
        <w:t xml:space="preserve">2) организация исследовательской деятельности основана </w:t>
      </w:r>
    </w:p>
    <w:p w:rsidR="008C6F9E" w:rsidRDefault="008C6F9E" w:rsidP="008C6F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6F9E">
        <w:rPr>
          <w:rFonts w:ascii="Times New Roman" w:hAnsi="Times New Roman" w:cs="Times New Roman"/>
          <w:sz w:val="24"/>
          <w:szCs w:val="24"/>
        </w:rPr>
        <w:t xml:space="preserve">на стимулировании интереса учащихся к самостоятельному поиску нового знания и осознанию значения этой деятельности для самореализации; </w:t>
      </w:r>
    </w:p>
    <w:p w:rsidR="008C6F9E" w:rsidRPr="008C6F9E" w:rsidRDefault="008C6F9E" w:rsidP="008C6F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6F9E">
        <w:rPr>
          <w:rFonts w:ascii="Times New Roman" w:hAnsi="Times New Roman" w:cs="Times New Roman"/>
          <w:sz w:val="24"/>
          <w:szCs w:val="24"/>
        </w:rPr>
        <w:t>на создании ситуаций самоопределения, саморазвития, творческого самопроектир</w:t>
      </w:r>
      <w:r w:rsidRPr="008C6F9E">
        <w:rPr>
          <w:rFonts w:ascii="Times New Roman" w:hAnsi="Times New Roman" w:cs="Times New Roman"/>
          <w:sz w:val="24"/>
          <w:szCs w:val="24"/>
        </w:rPr>
        <w:t>о</w:t>
      </w:r>
      <w:r w:rsidRPr="008C6F9E">
        <w:rPr>
          <w:rFonts w:ascii="Times New Roman" w:hAnsi="Times New Roman" w:cs="Times New Roman"/>
          <w:sz w:val="24"/>
          <w:szCs w:val="24"/>
        </w:rPr>
        <w:t>вания и реализации полученных знаний в различных жизненных ситуациях;</w:t>
      </w:r>
    </w:p>
    <w:p w:rsidR="008C6F9E" w:rsidRPr="008C6F9E" w:rsidRDefault="008C6F9E" w:rsidP="008C6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F9E">
        <w:rPr>
          <w:rFonts w:ascii="Times New Roman" w:hAnsi="Times New Roman" w:cs="Times New Roman"/>
          <w:sz w:val="24"/>
          <w:szCs w:val="24"/>
        </w:rPr>
        <w:t>3) формирование исследовательской деятельности строится как поэтапный процесс;</w:t>
      </w:r>
    </w:p>
    <w:p w:rsidR="00310B8F" w:rsidRPr="00310B8F" w:rsidRDefault="008C6F9E" w:rsidP="009E2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F9E">
        <w:rPr>
          <w:rFonts w:ascii="Times New Roman" w:hAnsi="Times New Roman" w:cs="Times New Roman"/>
          <w:sz w:val="24"/>
          <w:szCs w:val="24"/>
        </w:rPr>
        <w:t xml:space="preserve">4) для стимулирования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</w:t>
      </w:r>
      <w:r w:rsidRPr="008C6F9E">
        <w:rPr>
          <w:rFonts w:ascii="Times New Roman" w:hAnsi="Times New Roman" w:cs="Times New Roman"/>
          <w:sz w:val="24"/>
          <w:szCs w:val="24"/>
        </w:rPr>
        <w:t>последовательноиспольз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8C6F9E">
        <w:rPr>
          <w:rFonts w:ascii="Times New Roman" w:hAnsi="Times New Roman" w:cs="Times New Roman"/>
          <w:sz w:val="24"/>
          <w:szCs w:val="24"/>
        </w:rPr>
        <w:t>ся де</w:t>
      </w:r>
      <w:r w:rsidRPr="008C6F9E">
        <w:rPr>
          <w:rFonts w:ascii="Times New Roman" w:hAnsi="Times New Roman" w:cs="Times New Roman"/>
          <w:sz w:val="24"/>
          <w:szCs w:val="24"/>
        </w:rPr>
        <w:t>й</w:t>
      </w:r>
      <w:r w:rsidRPr="008C6F9E">
        <w:rPr>
          <w:rFonts w:ascii="Times New Roman" w:hAnsi="Times New Roman" w:cs="Times New Roman"/>
          <w:sz w:val="24"/>
          <w:szCs w:val="24"/>
        </w:rPr>
        <w:t>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6F9E">
        <w:rPr>
          <w:rFonts w:ascii="Times New Roman" w:hAnsi="Times New Roman" w:cs="Times New Roman"/>
          <w:sz w:val="24"/>
          <w:szCs w:val="24"/>
        </w:rPr>
        <w:t>, требующая постепенного усложнения исследовательских процедур, что позволит п</w:t>
      </w:r>
      <w:r w:rsidRPr="008C6F9E">
        <w:rPr>
          <w:rFonts w:ascii="Times New Roman" w:hAnsi="Times New Roman" w:cs="Times New Roman"/>
          <w:sz w:val="24"/>
          <w:szCs w:val="24"/>
        </w:rPr>
        <w:t>о</w:t>
      </w:r>
      <w:r w:rsidRPr="008C6F9E">
        <w:rPr>
          <w:rFonts w:ascii="Times New Roman" w:hAnsi="Times New Roman" w:cs="Times New Roman"/>
          <w:sz w:val="24"/>
          <w:szCs w:val="24"/>
        </w:rPr>
        <w:t>высить продуктивность обучения на уроках и подготовить учащихся к поиску оптимальных выходов из нестандартных ситуаций.</w:t>
      </w:r>
    </w:p>
    <w:p w:rsidR="00967C15" w:rsidRDefault="008C6F9E" w:rsidP="00310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967C15">
        <w:rPr>
          <w:rFonts w:ascii="Times New Roman" w:hAnsi="Times New Roman" w:cs="Times New Roman"/>
          <w:sz w:val="24"/>
          <w:szCs w:val="24"/>
        </w:rPr>
        <w:t>ормирование исследовательских навыков у учащихся осуществляется поэтапно</w:t>
      </w:r>
    </w:p>
    <w:tbl>
      <w:tblPr>
        <w:tblStyle w:val="a6"/>
        <w:tblpPr w:leftFromText="180" w:rightFromText="180" w:vertAnchor="page" w:horzAnchor="margin" w:tblpY="306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02"/>
        <w:gridCol w:w="2835"/>
        <w:gridCol w:w="2410"/>
      </w:tblGrid>
      <w:tr w:rsidR="00B8318F" w:rsidRPr="00E064BB" w:rsidTr="00B8318F">
        <w:tc>
          <w:tcPr>
            <w:tcW w:w="675" w:type="dxa"/>
            <w:vMerge w:val="restart"/>
            <w:vAlign w:val="center"/>
          </w:tcPr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51" w:type="dxa"/>
            <w:vMerge w:val="restart"/>
            <w:vAlign w:val="center"/>
          </w:tcPr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vMerge w:val="restart"/>
            <w:vAlign w:val="center"/>
          </w:tcPr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5245" w:type="dxa"/>
            <w:gridSpan w:val="2"/>
            <w:vAlign w:val="center"/>
          </w:tcPr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ормы реализации</w:t>
            </w:r>
          </w:p>
        </w:tc>
      </w:tr>
      <w:tr w:rsidR="00B8318F" w:rsidRPr="00E064BB" w:rsidTr="00B8318F">
        <w:tc>
          <w:tcPr>
            <w:tcW w:w="675" w:type="dxa"/>
            <w:vMerge/>
            <w:vAlign w:val="center"/>
          </w:tcPr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рочная</w:t>
            </w:r>
          </w:p>
        </w:tc>
        <w:tc>
          <w:tcPr>
            <w:tcW w:w="2410" w:type="dxa"/>
          </w:tcPr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</w:tr>
      <w:tr w:rsidR="00B8318F" w:rsidRPr="00E064BB" w:rsidTr="00B8318F">
        <w:tc>
          <w:tcPr>
            <w:tcW w:w="675" w:type="dxa"/>
            <w:vAlign w:val="center"/>
          </w:tcPr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  <w:vAlign w:val="center"/>
          </w:tcPr>
          <w:p w:rsidR="00B8318F" w:rsidRPr="00E064BB" w:rsidRDefault="00B8318F" w:rsidP="00B8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обучение отдельным элеме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там исследовательской де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тельности: целеполагание; наблюдение, анализ и сравн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B8318F" w:rsidRPr="00D516B0" w:rsidRDefault="00B8318F" w:rsidP="00B831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6B0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ФГОС НОО осущест</w:t>
            </w:r>
            <w:r w:rsidRPr="00D516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516B0">
              <w:rPr>
                <w:rFonts w:ascii="Times New Roman" w:hAnsi="Times New Roman" w:cs="Times New Roman"/>
                <w:i/>
                <w:sz w:val="24"/>
                <w:szCs w:val="24"/>
              </w:rPr>
              <w:t>ляется учителями начальной школы</w:t>
            </w:r>
          </w:p>
        </w:tc>
        <w:tc>
          <w:tcPr>
            <w:tcW w:w="2410" w:type="dxa"/>
          </w:tcPr>
          <w:p w:rsidR="00B8318F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B8318F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</w:p>
          <w:p w:rsidR="00B8318F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аленькие</w:t>
            </w:r>
          </w:p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исследования»</w:t>
            </w:r>
          </w:p>
        </w:tc>
      </w:tr>
      <w:tr w:rsidR="00B8318F" w:rsidRPr="00E064BB" w:rsidTr="00B8318F">
        <w:tc>
          <w:tcPr>
            <w:tcW w:w="675" w:type="dxa"/>
            <w:vAlign w:val="center"/>
          </w:tcPr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02" w:type="dxa"/>
          </w:tcPr>
          <w:p w:rsidR="00B8318F" w:rsidRPr="00E064BB" w:rsidRDefault="00B8318F" w:rsidP="00B831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обучение анализу научной и научно-популярной литерат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B8318F" w:rsidRPr="00E064BB" w:rsidRDefault="00B8318F" w:rsidP="00B831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обучение формулированию проблем, их решению и в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движению гипотез;</w:t>
            </w:r>
          </w:p>
          <w:p w:rsidR="00B8318F" w:rsidRPr="00E064BB" w:rsidRDefault="00B8318F" w:rsidP="00B831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использование отдельных элементов исследовательской деятельности: наблюдение, анализ и сравнение</w:t>
            </w:r>
          </w:p>
        </w:tc>
        <w:tc>
          <w:tcPr>
            <w:tcW w:w="2835" w:type="dxa"/>
          </w:tcPr>
          <w:p w:rsidR="00B8318F" w:rsidRPr="00E43757" w:rsidRDefault="00B8318F" w:rsidP="00B8318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*уроки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типа;</w:t>
            </w:r>
          </w:p>
          <w:p w:rsidR="00B8318F" w:rsidRPr="00E064BB" w:rsidRDefault="00B8318F" w:rsidP="00B8318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роки - 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*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уроки обобщения зн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18F" w:rsidRPr="00E064BB" w:rsidRDefault="00B8318F" w:rsidP="00B831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2410" w:type="dxa"/>
          </w:tcPr>
          <w:p w:rsidR="00B8318F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«Комнатное цвет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водство»</w:t>
            </w:r>
          </w:p>
        </w:tc>
      </w:tr>
      <w:tr w:rsidR="00B8318F" w:rsidRPr="00E064BB" w:rsidTr="00B8318F">
        <w:tc>
          <w:tcPr>
            <w:tcW w:w="675" w:type="dxa"/>
            <w:vAlign w:val="center"/>
          </w:tcPr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</w:tcPr>
          <w:p w:rsidR="00B8318F" w:rsidRDefault="00B8318F" w:rsidP="00B831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и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следования,</w:t>
            </w:r>
          </w:p>
          <w:p w:rsidR="00B8318F" w:rsidRDefault="00B8318F" w:rsidP="00B831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планированию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следования;</w:t>
            </w:r>
          </w:p>
          <w:p w:rsidR="00B8318F" w:rsidRPr="00E064BB" w:rsidRDefault="00B8318F" w:rsidP="00B831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отработка навыков целепол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гания и обработки информ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B8318F" w:rsidRDefault="00B8318F" w:rsidP="00B8318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*интегрированные уроки биология - информатика (работа с информацией с использованием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MSWORD</w:t>
            </w:r>
            <w:r w:rsidRPr="00E437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18F" w:rsidRPr="00E43757" w:rsidRDefault="00B8318F" w:rsidP="00B8318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*уроки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типа;</w:t>
            </w:r>
          </w:p>
          <w:p w:rsidR="00B8318F" w:rsidRDefault="00B8318F" w:rsidP="00B8318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роки - 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18F" w:rsidRPr="00E064BB" w:rsidRDefault="00B8318F" w:rsidP="00B831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уроки обобщения зн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18F" w:rsidRPr="00E064BB" w:rsidRDefault="00B8318F" w:rsidP="00B831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2410" w:type="dxa"/>
          </w:tcPr>
          <w:p w:rsidR="00B8318F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B8318F" w:rsidRPr="00E064BB" w:rsidRDefault="00B8318F" w:rsidP="00B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«Комнатное цвет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водство»</w:t>
            </w:r>
          </w:p>
        </w:tc>
      </w:tr>
      <w:tr w:rsidR="00B8318F" w:rsidRPr="00E064BB" w:rsidTr="00B8318F">
        <w:tc>
          <w:tcPr>
            <w:tcW w:w="675" w:type="dxa"/>
            <w:vAlign w:val="center"/>
          </w:tcPr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8318F" w:rsidRPr="00E064BB" w:rsidRDefault="00B8318F" w:rsidP="00B83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</w:tcPr>
          <w:p w:rsidR="00B8318F" w:rsidRPr="00E064BB" w:rsidRDefault="00B8318F" w:rsidP="00B831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выполнение исследовател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ской работы с соблюдением технологии (постановка целей, задач, методика исследования, обработка материала, анализ, сравнение и вывод)</w:t>
            </w:r>
          </w:p>
        </w:tc>
        <w:tc>
          <w:tcPr>
            <w:tcW w:w="2835" w:type="dxa"/>
          </w:tcPr>
          <w:p w:rsidR="00B8318F" w:rsidRPr="00E43757" w:rsidRDefault="00B8318F" w:rsidP="00B8318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*уроки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типа;</w:t>
            </w:r>
          </w:p>
          <w:p w:rsidR="00B8318F" w:rsidRDefault="00B8318F" w:rsidP="00B8318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роки - 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18F" w:rsidRPr="00E064BB" w:rsidRDefault="00B8318F" w:rsidP="00B8318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уроки обобщения зн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</w:p>
          <w:p w:rsidR="00B8318F" w:rsidRPr="00E064BB" w:rsidRDefault="00B8318F" w:rsidP="00B831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</w:t>
            </w:r>
            <w:r w:rsidRPr="00E064BB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2410" w:type="dxa"/>
          </w:tcPr>
          <w:p w:rsidR="00B8318F" w:rsidRDefault="00B8318F" w:rsidP="00B8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кл.)</w:t>
            </w:r>
          </w:p>
          <w:p w:rsidR="00B8318F" w:rsidRDefault="00B8318F" w:rsidP="00B8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(10, 11 кл.)</w:t>
            </w:r>
          </w:p>
          <w:p w:rsidR="00B8318F" w:rsidRPr="00E064BB" w:rsidRDefault="00B8318F" w:rsidP="00B8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ектории учащихся по выбору(10 -11 кл.)</w:t>
            </w:r>
          </w:p>
        </w:tc>
      </w:tr>
    </w:tbl>
    <w:p w:rsidR="00FE609C" w:rsidRPr="00185FF2" w:rsidRDefault="0080684A" w:rsidP="00FE609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</w:t>
      </w:r>
      <w:r w:rsidR="00FE609C">
        <w:rPr>
          <w:rFonts w:ascii="Times New Roman" w:hAnsi="Times New Roman" w:cs="Times New Roman"/>
          <w:iCs/>
          <w:sz w:val="24"/>
          <w:szCs w:val="24"/>
        </w:rPr>
        <w:t xml:space="preserve">лементы исследования </w:t>
      </w:r>
      <w:r>
        <w:rPr>
          <w:rFonts w:ascii="Times New Roman" w:hAnsi="Times New Roman" w:cs="Times New Roman"/>
          <w:iCs/>
          <w:sz w:val="24"/>
          <w:szCs w:val="24"/>
        </w:rPr>
        <w:t>на уроках</w:t>
      </w:r>
      <w:r w:rsidR="00FE609C" w:rsidRPr="00FE609C">
        <w:rPr>
          <w:rFonts w:ascii="Times New Roman" w:hAnsi="Times New Roman" w:cs="Times New Roman"/>
          <w:iCs/>
          <w:sz w:val="24"/>
          <w:szCs w:val="24"/>
        </w:rPr>
        <w:t>применя</w:t>
      </w:r>
      <w:r w:rsidR="00097336">
        <w:rPr>
          <w:rFonts w:ascii="Times New Roman" w:hAnsi="Times New Roman" w:cs="Times New Roman"/>
          <w:iCs/>
          <w:sz w:val="24"/>
          <w:szCs w:val="24"/>
        </w:rPr>
        <w:t>ются</w:t>
      </w:r>
      <w:r w:rsidR="00FE609C" w:rsidRPr="00FE609C">
        <w:rPr>
          <w:rFonts w:ascii="Times New Roman" w:hAnsi="Times New Roman" w:cs="Times New Roman"/>
          <w:iCs/>
          <w:sz w:val="24"/>
          <w:szCs w:val="24"/>
        </w:rPr>
        <w:t xml:space="preserve"> строго в соответствии с дидактическими принципами развивающего обучения и безопасностью образовательного процесса</w:t>
      </w:r>
      <w:r w:rsidR="00FE609C" w:rsidRPr="00185FF2">
        <w:rPr>
          <w:rFonts w:ascii="Times New Roman" w:hAnsi="Times New Roman" w:cs="Times New Roman"/>
          <w:iCs/>
          <w:sz w:val="24"/>
          <w:szCs w:val="24"/>
        </w:rPr>
        <w:t>:</w:t>
      </w:r>
    </w:p>
    <w:p w:rsidR="00FE609C" w:rsidRPr="00185FF2" w:rsidRDefault="00FE609C" w:rsidP="00FE609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185FF2">
        <w:rPr>
          <w:rFonts w:ascii="Times New Roman" w:hAnsi="Times New Roman" w:cs="Times New Roman"/>
          <w:iCs/>
          <w:sz w:val="24"/>
          <w:szCs w:val="24"/>
        </w:rPr>
        <w:t>а этапе первоначального самостоятельного изучения темы школьниками;</w:t>
      </w:r>
    </w:p>
    <w:p w:rsidR="00FE609C" w:rsidRPr="00B13704" w:rsidRDefault="00FE609C" w:rsidP="00FE609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185FF2">
        <w:rPr>
          <w:rFonts w:ascii="Times New Roman" w:hAnsi="Times New Roman" w:cs="Times New Roman"/>
          <w:iCs/>
          <w:sz w:val="24"/>
          <w:szCs w:val="24"/>
        </w:rPr>
        <w:t>ри закреплении изученного материала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E609C" w:rsidRPr="00FE609C" w:rsidRDefault="00FE609C" w:rsidP="00FE609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качестве самостоятельной работы.</w:t>
      </w:r>
    </w:p>
    <w:p w:rsidR="000217E3" w:rsidRPr="000217E3" w:rsidRDefault="000217E3" w:rsidP="00FE609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24673">
        <w:rPr>
          <w:rFonts w:ascii="Times New Roman" w:hAnsi="Times New Roman" w:cs="Times New Roman"/>
          <w:sz w:val="24"/>
          <w:szCs w:val="24"/>
        </w:rPr>
        <w:t>организ</w:t>
      </w:r>
      <w:r w:rsidR="00AA6204">
        <w:rPr>
          <w:rFonts w:ascii="Times New Roman" w:hAnsi="Times New Roman" w:cs="Times New Roman"/>
          <w:sz w:val="24"/>
          <w:szCs w:val="24"/>
        </w:rPr>
        <w:t>ации</w:t>
      </w:r>
      <w:r w:rsidR="00724673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A6204">
        <w:rPr>
          <w:rFonts w:ascii="Times New Roman" w:hAnsi="Times New Roman" w:cs="Times New Roman"/>
          <w:sz w:val="24"/>
          <w:szCs w:val="24"/>
        </w:rPr>
        <w:t>ого</w:t>
      </w:r>
      <w:r w:rsidR="00724673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A6204">
        <w:rPr>
          <w:rFonts w:ascii="Times New Roman" w:hAnsi="Times New Roman" w:cs="Times New Roman"/>
          <w:sz w:val="24"/>
          <w:szCs w:val="24"/>
        </w:rPr>
        <w:t>а</w:t>
      </w:r>
      <w:r w:rsidR="00724673">
        <w:rPr>
          <w:rFonts w:ascii="Times New Roman" w:hAnsi="Times New Roman" w:cs="Times New Roman"/>
          <w:sz w:val="24"/>
          <w:szCs w:val="24"/>
        </w:rPr>
        <w:t>, обеспечива</w:t>
      </w:r>
      <w:r w:rsidR="00AA6204">
        <w:rPr>
          <w:rFonts w:ascii="Times New Roman" w:hAnsi="Times New Roman" w:cs="Times New Roman"/>
          <w:sz w:val="24"/>
          <w:szCs w:val="24"/>
        </w:rPr>
        <w:t>ющего</w:t>
      </w:r>
      <w:r w:rsidR="00724673">
        <w:rPr>
          <w:rFonts w:ascii="Times New Roman" w:hAnsi="Times New Roman" w:cs="Times New Roman"/>
          <w:sz w:val="24"/>
          <w:szCs w:val="24"/>
        </w:rPr>
        <w:t xml:space="preserve"> развитие у учащихся мыслител</w:t>
      </w:r>
      <w:r w:rsidR="00724673">
        <w:rPr>
          <w:rFonts w:ascii="Times New Roman" w:hAnsi="Times New Roman" w:cs="Times New Roman"/>
          <w:sz w:val="24"/>
          <w:szCs w:val="24"/>
        </w:rPr>
        <w:t>ь</w:t>
      </w:r>
      <w:r w:rsidR="00724673">
        <w:rPr>
          <w:rFonts w:ascii="Times New Roman" w:hAnsi="Times New Roman" w:cs="Times New Roman"/>
          <w:sz w:val="24"/>
          <w:szCs w:val="24"/>
        </w:rPr>
        <w:t>ных и исследовательских умений,</w:t>
      </w:r>
      <w:r w:rsidR="0080684A">
        <w:rPr>
          <w:rFonts w:ascii="Times New Roman" w:hAnsi="Times New Roman" w:cs="Times New Roman"/>
          <w:sz w:val="24"/>
          <w:szCs w:val="24"/>
        </w:rPr>
        <w:t>необходимо</w:t>
      </w:r>
      <w:r w:rsidRPr="000217E3">
        <w:rPr>
          <w:rFonts w:ascii="Times New Roman" w:hAnsi="Times New Roman" w:cs="Times New Roman"/>
          <w:sz w:val="24"/>
          <w:szCs w:val="24"/>
        </w:rPr>
        <w:t xml:space="preserve"> создавать условия для проявления творческих возможностей:</w:t>
      </w:r>
    </w:p>
    <w:p w:rsidR="000217E3" w:rsidRPr="000217E3" w:rsidRDefault="000217E3" w:rsidP="006634E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7E3">
        <w:rPr>
          <w:rFonts w:ascii="Times New Roman" w:hAnsi="Times New Roman" w:cs="Times New Roman"/>
          <w:sz w:val="24"/>
          <w:szCs w:val="24"/>
        </w:rPr>
        <w:t>интеллектуальное творчество</w:t>
      </w:r>
      <w:r w:rsidR="001679DA">
        <w:rPr>
          <w:rFonts w:ascii="Times New Roman" w:hAnsi="Times New Roman" w:cs="Times New Roman"/>
          <w:sz w:val="24"/>
          <w:szCs w:val="24"/>
        </w:rPr>
        <w:t xml:space="preserve"> - </w:t>
      </w:r>
      <w:r w:rsidRPr="000217E3">
        <w:rPr>
          <w:rFonts w:ascii="Times New Roman" w:hAnsi="Times New Roman" w:cs="Times New Roman"/>
          <w:sz w:val="24"/>
          <w:szCs w:val="24"/>
        </w:rPr>
        <w:t xml:space="preserve">творческие задания с </w:t>
      </w:r>
      <w:r w:rsidR="001679DA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0217E3">
        <w:rPr>
          <w:rFonts w:ascii="Times New Roman" w:hAnsi="Times New Roman" w:cs="Times New Roman"/>
          <w:sz w:val="24"/>
          <w:szCs w:val="24"/>
        </w:rPr>
        <w:t>дополнительн</w:t>
      </w:r>
      <w:r w:rsidR="001679DA">
        <w:rPr>
          <w:rFonts w:ascii="Times New Roman" w:hAnsi="Times New Roman" w:cs="Times New Roman"/>
          <w:sz w:val="24"/>
          <w:szCs w:val="24"/>
        </w:rPr>
        <w:t>ы</w:t>
      </w:r>
      <w:r w:rsidR="001679DA">
        <w:rPr>
          <w:rFonts w:ascii="Times New Roman" w:hAnsi="Times New Roman" w:cs="Times New Roman"/>
          <w:sz w:val="24"/>
          <w:szCs w:val="24"/>
        </w:rPr>
        <w:t>хисточников информации</w:t>
      </w:r>
      <w:r w:rsidRPr="000217E3">
        <w:rPr>
          <w:rFonts w:ascii="Times New Roman" w:hAnsi="Times New Roman" w:cs="Times New Roman"/>
          <w:sz w:val="24"/>
          <w:szCs w:val="24"/>
        </w:rPr>
        <w:t>, составление задач самими учащимися, подготовка сообщ</w:t>
      </w:r>
      <w:r w:rsidRPr="000217E3">
        <w:rPr>
          <w:rFonts w:ascii="Times New Roman" w:hAnsi="Times New Roman" w:cs="Times New Roman"/>
          <w:sz w:val="24"/>
          <w:szCs w:val="24"/>
        </w:rPr>
        <w:t>е</w:t>
      </w:r>
      <w:r w:rsidRPr="000217E3">
        <w:rPr>
          <w:rFonts w:ascii="Times New Roman" w:hAnsi="Times New Roman" w:cs="Times New Roman"/>
          <w:sz w:val="24"/>
          <w:szCs w:val="24"/>
        </w:rPr>
        <w:t xml:space="preserve">ний, </w:t>
      </w:r>
      <w:r w:rsidR="00D516B0">
        <w:rPr>
          <w:rFonts w:ascii="Times New Roman" w:hAnsi="Times New Roman" w:cs="Times New Roman"/>
          <w:sz w:val="24"/>
          <w:szCs w:val="24"/>
        </w:rPr>
        <w:t xml:space="preserve">докладов </w:t>
      </w:r>
      <w:r w:rsidRPr="000217E3">
        <w:rPr>
          <w:rFonts w:ascii="Times New Roman" w:hAnsi="Times New Roman" w:cs="Times New Roman"/>
          <w:sz w:val="24"/>
          <w:szCs w:val="24"/>
        </w:rPr>
        <w:t>и т.п.;</w:t>
      </w:r>
    </w:p>
    <w:p w:rsidR="0083724E" w:rsidRPr="000217E3" w:rsidRDefault="000217E3" w:rsidP="006634E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7E3">
        <w:rPr>
          <w:rFonts w:ascii="Times New Roman" w:hAnsi="Times New Roman" w:cs="Times New Roman"/>
          <w:sz w:val="24"/>
          <w:szCs w:val="24"/>
        </w:rPr>
        <w:lastRenderedPageBreak/>
        <w:t>социальное творчество</w:t>
      </w:r>
      <w:r w:rsidR="001679DA">
        <w:rPr>
          <w:rFonts w:ascii="Times New Roman" w:hAnsi="Times New Roman" w:cs="Times New Roman"/>
          <w:sz w:val="24"/>
          <w:szCs w:val="24"/>
        </w:rPr>
        <w:t xml:space="preserve"> - </w:t>
      </w:r>
      <w:r w:rsidRPr="000217E3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1679DA">
        <w:rPr>
          <w:rFonts w:ascii="Times New Roman" w:hAnsi="Times New Roman" w:cs="Times New Roman"/>
          <w:sz w:val="24"/>
          <w:szCs w:val="24"/>
        </w:rPr>
        <w:t>я</w:t>
      </w:r>
      <w:r w:rsidRPr="000217E3">
        <w:rPr>
          <w:rFonts w:ascii="Times New Roman" w:hAnsi="Times New Roman" w:cs="Times New Roman"/>
          <w:sz w:val="24"/>
          <w:szCs w:val="24"/>
        </w:rPr>
        <w:t xml:space="preserve"> учащихся друг с другом, учащихся и учителя на основе взаимного уважения, уверенности в успехе, педагогической поддержки.</w:t>
      </w:r>
    </w:p>
    <w:p w:rsidR="005C6FEB" w:rsidRPr="005C6FEB" w:rsidRDefault="005C6FEB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 xml:space="preserve">Успешность развития потенциальных возможностей учащихся </w:t>
      </w:r>
      <w:r w:rsidR="00AA6204">
        <w:rPr>
          <w:rFonts w:ascii="Times New Roman" w:hAnsi="Times New Roman" w:cs="Times New Roman"/>
          <w:sz w:val="24"/>
          <w:szCs w:val="24"/>
        </w:rPr>
        <w:t xml:space="preserve">и </w:t>
      </w:r>
      <w:r w:rsidR="00AA6204" w:rsidRPr="00D50CC0">
        <w:rPr>
          <w:rFonts w:ascii="Times New Roman" w:hAnsi="Times New Roman" w:cs="Times New Roman"/>
          <w:sz w:val="24"/>
          <w:szCs w:val="24"/>
        </w:rPr>
        <w:t>формирование мир</w:t>
      </w:r>
      <w:r w:rsidR="00AA6204" w:rsidRPr="00D50CC0">
        <w:rPr>
          <w:rFonts w:ascii="Times New Roman" w:hAnsi="Times New Roman" w:cs="Times New Roman"/>
          <w:sz w:val="24"/>
          <w:szCs w:val="24"/>
        </w:rPr>
        <w:t>о</w:t>
      </w:r>
      <w:r w:rsidR="00AA6204" w:rsidRPr="00D50CC0">
        <w:rPr>
          <w:rFonts w:ascii="Times New Roman" w:hAnsi="Times New Roman" w:cs="Times New Roman"/>
          <w:sz w:val="24"/>
          <w:szCs w:val="24"/>
        </w:rPr>
        <w:t xml:space="preserve">воззрения </w:t>
      </w:r>
      <w:r w:rsidRPr="005C6FEB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AA6204">
        <w:rPr>
          <w:rFonts w:ascii="Times New Roman" w:hAnsi="Times New Roman" w:cs="Times New Roman"/>
          <w:sz w:val="24"/>
          <w:szCs w:val="24"/>
        </w:rPr>
        <w:t>сотрудничества</w:t>
      </w:r>
      <w:r w:rsidR="00AA6204" w:rsidRPr="00D50CC0">
        <w:rPr>
          <w:rFonts w:ascii="Times New Roman" w:hAnsi="Times New Roman" w:cs="Times New Roman"/>
          <w:sz w:val="24"/>
          <w:szCs w:val="24"/>
        </w:rPr>
        <w:t>учителя и ученик</w:t>
      </w:r>
      <w:r w:rsidR="00AA6204">
        <w:rPr>
          <w:rFonts w:ascii="Times New Roman" w:hAnsi="Times New Roman" w:cs="Times New Roman"/>
          <w:sz w:val="24"/>
          <w:szCs w:val="24"/>
        </w:rPr>
        <w:t>ов</w:t>
      </w:r>
      <w:r w:rsidRPr="005C6FEB">
        <w:rPr>
          <w:rFonts w:ascii="Times New Roman" w:hAnsi="Times New Roman" w:cs="Times New Roman"/>
          <w:sz w:val="24"/>
          <w:szCs w:val="24"/>
        </w:rPr>
        <w:t>.</w:t>
      </w:r>
    </w:p>
    <w:p w:rsidR="005C6FEB" w:rsidRPr="005C6FEB" w:rsidRDefault="005C6FEB" w:rsidP="006634E0">
      <w:pPr>
        <w:spacing w:after="0"/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</w:pPr>
      <w:r w:rsidRPr="005C6FEB"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мои педагогические принципы:</w:t>
      </w:r>
    </w:p>
    <w:p w:rsidR="005C6FEB" w:rsidRPr="005C6FEB" w:rsidRDefault="005C6FEB" w:rsidP="006634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педагогический гуманизм (принятие всех учащихся, уверенность в их спосо</w:t>
      </w:r>
      <w:r w:rsidRPr="005C6FEB">
        <w:rPr>
          <w:rFonts w:ascii="Times New Roman" w:hAnsi="Times New Roman" w:cs="Times New Roman"/>
          <w:sz w:val="24"/>
          <w:szCs w:val="24"/>
        </w:rPr>
        <w:t>б</w:t>
      </w:r>
      <w:r w:rsidRPr="005C6FEB">
        <w:rPr>
          <w:rFonts w:ascii="Times New Roman" w:hAnsi="Times New Roman" w:cs="Times New Roman"/>
          <w:sz w:val="24"/>
          <w:szCs w:val="24"/>
        </w:rPr>
        <w:t>ностях, соблюдение их интересов);</w:t>
      </w:r>
    </w:p>
    <w:p w:rsidR="005C6FEB" w:rsidRPr="005C6FEB" w:rsidRDefault="005C6FEB" w:rsidP="006634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эмпатическое понимание учеников, которое предполагает стремление и умение «чувствовать другого как себя»;</w:t>
      </w:r>
    </w:p>
    <w:p w:rsidR="005C6FEB" w:rsidRPr="005C6FEB" w:rsidRDefault="005C6FEB" w:rsidP="006634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сотрудничество-установка на доверительное общение с детьми, постепенное превращение учеников в соавторов учебного процесса;</w:t>
      </w:r>
    </w:p>
    <w:p w:rsidR="005C6FEB" w:rsidRPr="005C6FEB" w:rsidRDefault="005C6FEB" w:rsidP="006634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6FEB">
        <w:rPr>
          <w:rFonts w:ascii="Times New Roman" w:hAnsi="Times New Roman" w:cs="Times New Roman"/>
          <w:sz w:val="24"/>
          <w:szCs w:val="24"/>
        </w:rPr>
        <w:t>диалогизм</w:t>
      </w:r>
      <w:proofErr w:type="spellEnd"/>
      <w:r w:rsidRPr="005C6FEB">
        <w:rPr>
          <w:rFonts w:ascii="Times New Roman" w:hAnsi="Times New Roman" w:cs="Times New Roman"/>
          <w:sz w:val="24"/>
          <w:szCs w:val="24"/>
        </w:rPr>
        <w:t xml:space="preserve"> - умение слушать ребёнка, интересоваться его мнением, вести ме</w:t>
      </w:r>
      <w:r w:rsidRPr="005C6FEB">
        <w:rPr>
          <w:rFonts w:ascii="Times New Roman" w:hAnsi="Times New Roman" w:cs="Times New Roman"/>
          <w:sz w:val="24"/>
          <w:szCs w:val="24"/>
        </w:rPr>
        <w:t>ж</w:t>
      </w:r>
      <w:r w:rsidRPr="005C6FEB">
        <w:rPr>
          <w:rFonts w:ascii="Times New Roman" w:hAnsi="Times New Roman" w:cs="Times New Roman"/>
          <w:sz w:val="24"/>
          <w:szCs w:val="24"/>
        </w:rPr>
        <w:t>личностный диалог на основе равноправия</w:t>
      </w:r>
      <w:r w:rsidR="00D516B0">
        <w:rPr>
          <w:rFonts w:ascii="Times New Roman" w:hAnsi="Times New Roman" w:cs="Times New Roman"/>
          <w:sz w:val="24"/>
          <w:szCs w:val="24"/>
        </w:rPr>
        <w:t xml:space="preserve"> и </w:t>
      </w:r>
      <w:r w:rsidRPr="005C6FEB">
        <w:rPr>
          <w:rFonts w:ascii="Times New Roman" w:hAnsi="Times New Roman" w:cs="Times New Roman"/>
          <w:sz w:val="24"/>
          <w:szCs w:val="24"/>
        </w:rPr>
        <w:t xml:space="preserve"> взаимного уважения;</w:t>
      </w:r>
    </w:p>
    <w:p w:rsidR="005C6FEB" w:rsidRPr="005C6FEB" w:rsidRDefault="005C6FEB" w:rsidP="006634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принцип индивидуальности (создание условий для формирования индивид</w:t>
      </w:r>
      <w:r w:rsidRPr="005C6FEB">
        <w:rPr>
          <w:rFonts w:ascii="Times New Roman" w:hAnsi="Times New Roman" w:cs="Times New Roman"/>
          <w:sz w:val="24"/>
          <w:szCs w:val="24"/>
        </w:rPr>
        <w:t>у</w:t>
      </w:r>
      <w:r w:rsidRPr="005C6FEB">
        <w:rPr>
          <w:rFonts w:ascii="Times New Roman" w:hAnsi="Times New Roman" w:cs="Times New Roman"/>
          <w:sz w:val="24"/>
          <w:szCs w:val="24"/>
        </w:rPr>
        <w:t>альности личности учащихся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6FEB">
        <w:rPr>
          <w:rFonts w:ascii="Times New Roman" w:hAnsi="Times New Roman" w:cs="Times New Roman"/>
          <w:sz w:val="24"/>
          <w:szCs w:val="24"/>
        </w:rPr>
        <w:t>;</w:t>
      </w:r>
    </w:p>
    <w:p w:rsidR="005C6FEB" w:rsidRPr="005C6FEB" w:rsidRDefault="005C6FEB" w:rsidP="006634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принцип выбора (педагогически целесообразно, чтобы учащийся жил, учился и воспитывался в условиях постоянного выбора).</w:t>
      </w:r>
    </w:p>
    <w:p w:rsidR="005C6FEB" w:rsidRPr="005C6FEB" w:rsidRDefault="005C6FEB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Реализация этих принципов внесла  изменения в мой методический  стиль. Условия  достижения положительных результатов возможны лишь при наличии</w:t>
      </w:r>
    </w:p>
    <w:p w:rsidR="005C6FEB" w:rsidRPr="005C6FEB" w:rsidRDefault="005C6FEB" w:rsidP="00663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самообладания, собранности учителя;</w:t>
      </w:r>
    </w:p>
    <w:p w:rsidR="005C6FEB" w:rsidRPr="005C6FEB" w:rsidRDefault="005C6FEB" w:rsidP="00663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спокойной манеры держаться в сочетании с доброжелательностью;</w:t>
      </w:r>
    </w:p>
    <w:p w:rsidR="005C6FEB" w:rsidRPr="005C6FEB" w:rsidRDefault="005C6FEB" w:rsidP="00663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последовательности и постоянства в предъявлении требований;</w:t>
      </w:r>
    </w:p>
    <w:p w:rsidR="005C6FEB" w:rsidRPr="005C6FEB" w:rsidRDefault="005C6FEB" w:rsidP="00663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терпимости;</w:t>
      </w:r>
    </w:p>
    <w:p w:rsidR="005C6FEB" w:rsidRPr="005C6FEB" w:rsidRDefault="005C6FEB" w:rsidP="00663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FEB">
        <w:rPr>
          <w:rFonts w:ascii="Times New Roman" w:hAnsi="Times New Roman" w:cs="Times New Roman"/>
          <w:sz w:val="24"/>
          <w:szCs w:val="24"/>
        </w:rPr>
        <w:t>создания атмосферы сотворчества.</w:t>
      </w:r>
    </w:p>
    <w:p w:rsidR="001679DA" w:rsidRDefault="006634E0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6FEB" w:rsidRPr="005C6FEB">
        <w:rPr>
          <w:rFonts w:ascii="Times New Roman" w:hAnsi="Times New Roman" w:cs="Times New Roman"/>
          <w:sz w:val="24"/>
          <w:szCs w:val="24"/>
        </w:rPr>
        <w:t>тремлюсь, чтобы отношения между мной и учениками строились на взаимопоним</w:t>
      </w:r>
      <w:r w:rsidR="005C6FEB" w:rsidRPr="005C6FEB">
        <w:rPr>
          <w:rFonts w:ascii="Times New Roman" w:hAnsi="Times New Roman" w:cs="Times New Roman"/>
          <w:sz w:val="24"/>
          <w:szCs w:val="24"/>
        </w:rPr>
        <w:t>а</w:t>
      </w:r>
      <w:r w:rsidR="005C6FEB" w:rsidRPr="005C6FEB">
        <w:rPr>
          <w:rFonts w:ascii="Times New Roman" w:hAnsi="Times New Roman" w:cs="Times New Roman"/>
          <w:sz w:val="24"/>
          <w:szCs w:val="24"/>
        </w:rPr>
        <w:t>нии и взаимоуважении, чтобы ученик не боялся высказывать свою точку зрения, мог сам</w:t>
      </w:r>
      <w:r w:rsidR="005C6FEB" w:rsidRPr="005C6FEB">
        <w:rPr>
          <w:rFonts w:ascii="Times New Roman" w:hAnsi="Times New Roman" w:cs="Times New Roman"/>
          <w:sz w:val="24"/>
          <w:szCs w:val="24"/>
        </w:rPr>
        <w:t>о</w:t>
      </w:r>
      <w:r w:rsidR="005C6FEB" w:rsidRPr="005C6FEB">
        <w:rPr>
          <w:rFonts w:ascii="Times New Roman" w:hAnsi="Times New Roman" w:cs="Times New Roman"/>
          <w:sz w:val="24"/>
          <w:szCs w:val="24"/>
        </w:rPr>
        <w:t>стоятельно открывать новое, привлекая уже известное, мог свободно участвовать в сотворч</w:t>
      </w:r>
      <w:r w:rsidR="005C6FEB" w:rsidRPr="005C6FEB">
        <w:rPr>
          <w:rFonts w:ascii="Times New Roman" w:hAnsi="Times New Roman" w:cs="Times New Roman"/>
          <w:sz w:val="24"/>
          <w:szCs w:val="24"/>
        </w:rPr>
        <w:t>е</w:t>
      </w:r>
      <w:r w:rsidR="005C6FEB" w:rsidRPr="005C6FEB">
        <w:rPr>
          <w:rFonts w:ascii="Times New Roman" w:hAnsi="Times New Roman" w:cs="Times New Roman"/>
          <w:sz w:val="24"/>
          <w:szCs w:val="24"/>
        </w:rPr>
        <w:t xml:space="preserve">стве учителя и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="005C6FEB" w:rsidRPr="005C6FE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ников</w:t>
      </w:r>
      <w:r w:rsidR="005C6FEB" w:rsidRPr="005C6FEB">
        <w:rPr>
          <w:rFonts w:ascii="Times New Roman" w:hAnsi="Times New Roman" w:cs="Times New Roman"/>
          <w:sz w:val="24"/>
          <w:szCs w:val="24"/>
        </w:rPr>
        <w:t>.</w:t>
      </w:r>
    </w:p>
    <w:p w:rsidR="00D4617D" w:rsidRPr="00B60761" w:rsidRDefault="00D4617D" w:rsidP="00D461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Pr="00B60761"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  <w:t>жидаемые результаты исследовательской деятельности</w:t>
      </w:r>
      <w:r w:rsidRPr="00B60761">
        <w:rPr>
          <w:rFonts w:ascii="Times New Roman" w:hAnsi="Times New Roman" w:cs="Times New Roman"/>
          <w:sz w:val="24"/>
          <w:szCs w:val="24"/>
        </w:rPr>
        <w:t>:</w:t>
      </w:r>
    </w:p>
    <w:p w:rsidR="00D4617D" w:rsidRPr="00B60761" w:rsidRDefault="00D4617D" w:rsidP="00D4617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к обучению</w:t>
      </w:r>
      <w:r w:rsidRPr="00B60761">
        <w:rPr>
          <w:rFonts w:ascii="Times New Roman" w:hAnsi="Times New Roman" w:cs="Times New Roman"/>
          <w:sz w:val="24"/>
          <w:szCs w:val="24"/>
        </w:rPr>
        <w:t>;</w:t>
      </w:r>
    </w:p>
    <w:p w:rsidR="00D4617D" w:rsidRPr="00B60761" w:rsidRDefault="00D4617D" w:rsidP="00D4617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60761">
        <w:rPr>
          <w:rFonts w:ascii="Times New Roman" w:hAnsi="Times New Roman" w:cs="Times New Roman"/>
          <w:sz w:val="24"/>
          <w:szCs w:val="24"/>
        </w:rPr>
        <w:t>становка на престижность знаний;</w:t>
      </w:r>
    </w:p>
    <w:p w:rsidR="00D4617D" w:rsidRPr="00B60761" w:rsidRDefault="00D4617D" w:rsidP="00D4617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B60761">
        <w:rPr>
          <w:rFonts w:ascii="Times New Roman" w:hAnsi="Times New Roman" w:cs="Times New Roman"/>
          <w:sz w:val="24"/>
          <w:szCs w:val="24"/>
        </w:rPr>
        <w:t>звитие творческого подхода к собственной деятельности;</w:t>
      </w:r>
    </w:p>
    <w:p w:rsidR="00D4617D" w:rsidRDefault="00D4617D" w:rsidP="00D4617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0761">
        <w:rPr>
          <w:rFonts w:ascii="Times New Roman" w:hAnsi="Times New Roman" w:cs="Times New Roman"/>
          <w:sz w:val="24"/>
          <w:szCs w:val="24"/>
        </w:rPr>
        <w:t>азвитие коммуникативной направленности;</w:t>
      </w:r>
    </w:p>
    <w:p w:rsidR="00D4617D" w:rsidRDefault="00D4617D" w:rsidP="003B04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47C">
        <w:rPr>
          <w:rFonts w:ascii="Times New Roman" w:hAnsi="Times New Roman" w:cs="Times New Roman"/>
          <w:sz w:val="24"/>
          <w:szCs w:val="24"/>
        </w:rPr>
        <w:t>освоение новых информационных технологий</w:t>
      </w:r>
      <w:r w:rsidR="0080684A">
        <w:rPr>
          <w:rFonts w:ascii="Times New Roman" w:hAnsi="Times New Roman" w:cs="Times New Roman"/>
          <w:sz w:val="24"/>
          <w:szCs w:val="24"/>
        </w:rPr>
        <w:t>;</w:t>
      </w:r>
    </w:p>
    <w:p w:rsidR="0080684A" w:rsidRPr="003B047C" w:rsidRDefault="0080684A" w:rsidP="003B04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социализация выпускников.</w:t>
      </w:r>
    </w:p>
    <w:p w:rsidR="001679DA" w:rsidRPr="001679DA" w:rsidRDefault="001679DA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79DA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r w:rsidR="000220C8">
        <w:rPr>
          <w:rFonts w:ascii="Times New Roman" w:hAnsi="Times New Roman" w:cs="Times New Roman"/>
          <w:sz w:val="24"/>
          <w:szCs w:val="24"/>
        </w:rPr>
        <w:t>методической системы</w:t>
      </w:r>
      <w:r w:rsidRPr="001679DA">
        <w:rPr>
          <w:rFonts w:ascii="Times New Roman" w:hAnsi="Times New Roman" w:cs="Times New Roman"/>
          <w:sz w:val="24"/>
          <w:szCs w:val="24"/>
        </w:rPr>
        <w:t xml:space="preserve"> можно проследить с помощью различных критериев:</w:t>
      </w:r>
    </w:p>
    <w:p w:rsidR="001679DA" w:rsidRPr="001679DA" w:rsidRDefault="001679DA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79DA">
        <w:rPr>
          <w:rFonts w:ascii="Times New Roman" w:hAnsi="Times New Roman" w:cs="Times New Roman"/>
          <w:sz w:val="24"/>
          <w:szCs w:val="24"/>
        </w:rPr>
        <w:t>1. Наличие устойчивого познавательного интереса к предмету</w:t>
      </w:r>
      <w:r w:rsidR="00236508">
        <w:rPr>
          <w:rFonts w:ascii="Times New Roman" w:hAnsi="Times New Roman" w:cs="Times New Roman"/>
          <w:sz w:val="24"/>
          <w:szCs w:val="24"/>
        </w:rPr>
        <w:t>//Диаграмма 1</w:t>
      </w:r>
      <w:r w:rsidRPr="001679DA">
        <w:rPr>
          <w:rFonts w:ascii="Times New Roman" w:hAnsi="Times New Roman" w:cs="Times New Roman"/>
          <w:sz w:val="24"/>
          <w:szCs w:val="24"/>
        </w:rPr>
        <w:t>.</w:t>
      </w:r>
    </w:p>
    <w:p w:rsidR="001679DA" w:rsidRDefault="000220C8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79DA" w:rsidRPr="00167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79DA" w:rsidRPr="001679DA">
        <w:rPr>
          <w:rFonts w:ascii="Times New Roman" w:hAnsi="Times New Roman" w:cs="Times New Roman"/>
          <w:sz w:val="24"/>
          <w:szCs w:val="24"/>
        </w:rPr>
        <w:t>Состояние и уровень комфортности ученика на уроке (тест «Оценка успешности работы учителя» (с точки зрения ученика)</w:t>
      </w:r>
      <w:r w:rsidR="006634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684A" w:rsidRDefault="0080684A" w:rsidP="008068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79DA">
        <w:rPr>
          <w:rFonts w:ascii="Times New Roman" w:hAnsi="Times New Roman" w:cs="Times New Roman"/>
          <w:sz w:val="24"/>
          <w:szCs w:val="24"/>
        </w:rPr>
        <w:t>. Качество обученности учащихся</w:t>
      </w:r>
      <w:r w:rsidR="001A045B">
        <w:rPr>
          <w:rFonts w:ascii="Times New Roman" w:hAnsi="Times New Roman" w:cs="Times New Roman"/>
          <w:sz w:val="24"/>
          <w:szCs w:val="24"/>
        </w:rPr>
        <w:t xml:space="preserve"> // Таблица 1.1 – 1.2</w:t>
      </w:r>
      <w:r w:rsidRPr="001679DA">
        <w:rPr>
          <w:rFonts w:ascii="Times New Roman" w:hAnsi="Times New Roman" w:cs="Times New Roman"/>
          <w:sz w:val="24"/>
          <w:szCs w:val="24"/>
        </w:rPr>
        <w:t>.</w:t>
      </w:r>
    </w:p>
    <w:p w:rsidR="0080684A" w:rsidRDefault="0080684A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Положительная динамика количества учащихся, занятых во внеурочной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по предмету </w:t>
      </w:r>
      <w:r w:rsidR="001A045B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A045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84A" w:rsidRPr="001679DA" w:rsidRDefault="0080684A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количества и повышение качеств</w:t>
      </w:r>
      <w:r w:rsidR="001A045B">
        <w:rPr>
          <w:rFonts w:ascii="Times New Roman" w:hAnsi="Times New Roman" w:cs="Times New Roman"/>
          <w:sz w:val="24"/>
          <w:szCs w:val="24"/>
        </w:rPr>
        <w:t>атворческих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работ, выполненных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щимися</w:t>
      </w:r>
      <w:r w:rsidR="001A045B">
        <w:rPr>
          <w:rFonts w:ascii="Times New Roman" w:hAnsi="Times New Roman" w:cs="Times New Roman"/>
          <w:sz w:val="24"/>
          <w:szCs w:val="24"/>
        </w:rPr>
        <w:t xml:space="preserve"> (проектов, исследований) // Таблица 1.4.</w:t>
      </w:r>
    </w:p>
    <w:p w:rsidR="00236508" w:rsidRDefault="00152776" w:rsidP="0015277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193040</wp:posOffset>
            </wp:positionV>
            <wp:extent cx="5888355" cy="1777365"/>
            <wp:effectExtent l="0" t="0" r="0" b="0"/>
            <wp:wrapTight wrapText="bothSides">
              <wp:wrapPolygon edited="0">
                <wp:start x="0" y="0"/>
                <wp:lineTo x="0" y="21531"/>
                <wp:lineTo x="21593" y="21531"/>
                <wp:lineTo x="21593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236508">
        <w:rPr>
          <w:rFonts w:ascii="Times New Roman" w:hAnsi="Times New Roman" w:cs="Times New Roman"/>
          <w:sz w:val="24"/>
          <w:szCs w:val="24"/>
        </w:rPr>
        <w:t>Диаграмма 1</w:t>
      </w:r>
    </w:p>
    <w:p w:rsidR="00152AC6" w:rsidRDefault="00152AC6" w:rsidP="00152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20C8">
        <w:rPr>
          <w:rFonts w:ascii="Times New Roman" w:hAnsi="Times New Roman" w:cs="Times New Roman"/>
          <w:sz w:val="24"/>
          <w:szCs w:val="24"/>
        </w:rPr>
        <w:t>На основании анкетирования, проведенного в</w:t>
      </w:r>
      <w:r>
        <w:rPr>
          <w:rFonts w:ascii="Times New Roman" w:hAnsi="Times New Roman" w:cs="Times New Roman"/>
          <w:sz w:val="24"/>
          <w:szCs w:val="24"/>
        </w:rPr>
        <w:t xml:space="preserve"> 5 – 8, 11</w:t>
      </w:r>
      <w:r w:rsidRPr="000220C8">
        <w:rPr>
          <w:rFonts w:ascii="Times New Roman" w:hAnsi="Times New Roman" w:cs="Times New Roman"/>
          <w:sz w:val="24"/>
          <w:szCs w:val="24"/>
        </w:rPr>
        <w:t xml:space="preserve"> классах, </w:t>
      </w:r>
      <w:r>
        <w:rPr>
          <w:rFonts w:ascii="Times New Roman" w:hAnsi="Times New Roman" w:cs="Times New Roman"/>
          <w:sz w:val="24"/>
          <w:szCs w:val="24"/>
        </w:rPr>
        <w:t>можно сделать вывод, что и</w:t>
      </w:r>
      <w:r w:rsidRPr="000220C8">
        <w:rPr>
          <w:rFonts w:ascii="Times New Roman" w:hAnsi="Times New Roman" w:cs="Times New Roman"/>
          <w:sz w:val="24"/>
          <w:szCs w:val="24"/>
        </w:rPr>
        <w:t>спользование исследовательской деятельности на уроках</w:t>
      </w:r>
      <w:r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</w:t>
      </w:r>
      <w:r w:rsidRPr="000220C8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Pr="000220C8">
        <w:rPr>
          <w:rFonts w:ascii="Times New Roman" w:hAnsi="Times New Roman" w:cs="Times New Roman"/>
          <w:sz w:val="24"/>
          <w:szCs w:val="24"/>
        </w:rPr>
        <w:t xml:space="preserve">устойчивого интереса к </w:t>
      </w:r>
      <w:r>
        <w:rPr>
          <w:rFonts w:ascii="Times New Roman" w:hAnsi="Times New Roman" w:cs="Times New Roman"/>
          <w:sz w:val="24"/>
          <w:szCs w:val="24"/>
        </w:rPr>
        <w:t>биолог</w:t>
      </w:r>
      <w:r w:rsidRPr="000220C8">
        <w:rPr>
          <w:rFonts w:ascii="Times New Roman" w:hAnsi="Times New Roman" w:cs="Times New Roman"/>
          <w:sz w:val="24"/>
          <w:szCs w:val="24"/>
        </w:rPr>
        <w:t xml:space="preserve">ии. </w:t>
      </w:r>
      <w:r>
        <w:rPr>
          <w:rFonts w:ascii="Times New Roman" w:hAnsi="Times New Roman" w:cs="Times New Roman"/>
          <w:sz w:val="24"/>
          <w:szCs w:val="24"/>
        </w:rPr>
        <w:t>Более 80 % учащихся считают предмет интересным, им нравится уровень, на котором биология преподается в школе.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чимость биологических знаний возрастает и для 8-классников составляет 100 % (в 8 классе изучается курс «Человек», где раскрываются вопросы строения и функционирования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низма человека). Небольшое снижение в 11 классе можно объяснить тем фактом, что учащ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еся уже определились с будущей профессией.</w:t>
      </w:r>
    </w:p>
    <w:p w:rsidR="00152776" w:rsidRDefault="00152776" w:rsidP="0015277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280035</wp:posOffset>
            </wp:positionV>
            <wp:extent cx="5998210" cy="1813560"/>
            <wp:effectExtent l="0" t="0" r="2540" b="0"/>
            <wp:wrapTight wrapText="bothSides">
              <wp:wrapPolygon edited="0">
                <wp:start x="0" y="0"/>
                <wp:lineTo x="0" y="21555"/>
                <wp:lineTo x="21609" y="21555"/>
                <wp:lineTo x="21609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Диаграмма 2</w:t>
      </w:r>
    </w:p>
    <w:p w:rsidR="00152776" w:rsidRDefault="00152776" w:rsidP="001527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6123">
        <w:rPr>
          <w:rFonts w:ascii="Times New Roman" w:hAnsi="Times New Roman" w:cs="Times New Roman"/>
          <w:sz w:val="24"/>
          <w:szCs w:val="24"/>
        </w:rPr>
        <w:t>Результатом моей педагогической деятельности является развитие устойчивого п</w:t>
      </w:r>
      <w:r w:rsidRPr="00216123">
        <w:rPr>
          <w:rFonts w:ascii="Times New Roman" w:hAnsi="Times New Roman" w:cs="Times New Roman"/>
          <w:sz w:val="24"/>
          <w:szCs w:val="24"/>
        </w:rPr>
        <w:t>о</w:t>
      </w:r>
      <w:r w:rsidRPr="00216123">
        <w:rPr>
          <w:rFonts w:ascii="Times New Roman" w:hAnsi="Times New Roman" w:cs="Times New Roman"/>
          <w:sz w:val="24"/>
          <w:szCs w:val="24"/>
        </w:rPr>
        <w:t>знавательного интереса к предмету на основе использования исследовательской работы на уроках</w:t>
      </w:r>
      <w:r>
        <w:rPr>
          <w:rFonts w:ascii="Times New Roman" w:hAnsi="Times New Roman" w:cs="Times New Roman"/>
          <w:sz w:val="24"/>
          <w:szCs w:val="24"/>
        </w:rPr>
        <w:t xml:space="preserve">. Анализируя результаты анкетирования </w:t>
      </w:r>
      <w:r w:rsidRPr="001679DA">
        <w:rPr>
          <w:rFonts w:ascii="Times New Roman" w:hAnsi="Times New Roman" w:cs="Times New Roman"/>
          <w:sz w:val="24"/>
          <w:szCs w:val="24"/>
        </w:rPr>
        <w:t>(тест «Оценка успешности работы учителя»</w:t>
      </w:r>
      <w:r w:rsidR="00D516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можно сделать вывод, что большинству учеников легко дается предмет, урок является 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бимым, так как нравится проводить исследования и получать новые знания.</w:t>
      </w:r>
    </w:p>
    <w:p w:rsidR="00221C43" w:rsidRPr="00743F0C" w:rsidRDefault="00221C43" w:rsidP="006634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1C43">
        <w:rPr>
          <w:rFonts w:ascii="Times New Roman" w:hAnsi="Times New Roman" w:cs="Times New Roman"/>
          <w:sz w:val="24"/>
          <w:szCs w:val="24"/>
        </w:rPr>
        <w:t>тратегия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</w:t>
      </w:r>
      <w:r w:rsidRPr="00221C43">
        <w:rPr>
          <w:rFonts w:ascii="Times New Roman" w:hAnsi="Times New Roman" w:cs="Times New Roman"/>
          <w:sz w:val="24"/>
          <w:szCs w:val="24"/>
        </w:rPr>
        <w:t xml:space="preserve"> учителязаключается не только в использовании новых мет</w:t>
      </w:r>
      <w:r w:rsidRPr="00221C43">
        <w:rPr>
          <w:rFonts w:ascii="Times New Roman" w:hAnsi="Times New Roman" w:cs="Times New Roman"/>
          <w:sz w:val="24"/>
          <w:szCs w:val="24"/>
        </w:rPr>
        <w:t>о</w:t>
      </w:r>
      <w:r w:rsidRPr="00221C43">
        <w:rPr>
          <w:rFonts w:ascii="Times New Roman" w:hAnsi="Times New Roman" w:cs="Times New Roman"/>
          <w:sz w:val="24"/>
          <w:szCs w:val="24"/>
        </w:rPr>
        <w:t>дик и технологий обучения, но и в переориентации сознания учащихся: учение из кажд</w:t>
      </w:r>
      <w:r w:rsidRPr="00221C43">
        <w:rPr>
          <w:rFonts w:ascii="Times New Roman" w:hAnsi="Times New Roman" w:cs="Times New Roman"/>
          <w:sz w:val="24"/>
          <w:szCs w:val="24"/>
        </w:rPr>
        <w:t>о</w:t>
      </w:r>
      <w:r w:rsidRPr="00221C43">
        <w:rPr>
          <w:rFonts w:ascii="Times New Roman" w:hAnsi="Times New Roman" w:cs="Times New Roman"/>
          <w:sz w:val="24"/>
          <w:szCs w:val="24"/>
        </w:rPr>
        <w:t xml:space="preserve">дневной принудительной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должно стать </w:t>
      </w:r>
      <w:r w:rsidRPr="00221C43">
        <w:rPr>
          <w:rFonts w:ascii="Times New Roman" w:hAnsi="Times New Roman" w:cs="Times New Roman"/>
          <w:sz w:val="24"/>
          <w:szCs w:val="24"/>
        </w:rPr>
        <w:t>частью общего знакомства с окружа</w:t>
      </w:r>
      <w:r w:rsidRPr="00221C43">
        <w:rPr>
          <w:rFonts w:ascii="Times New Roman" w:hAnsi="Times New Roman" w:cs="Times New Roman"/>
          <w:sz w:val="24"/>
          <w:szCs w:val="24"/>
        </w:rPr>
        <w:t>ю</w:t>
      </w:r>
      <w:r w:rsidRPr="00221C43">
        <w:rPr>
          <w:rFonts w:ascii="Times New Roman" w:hAnsi="Times New Roman" w:cs="Times New Roman"/>
          <w:sz w:val="24"/>
          <w:szCs w:val="24"/>
        </w:rPr>
        <w:t xml:space="preserve">щим миром. </w:t>
      </w:r>
      <w:r w:rsidR="005C6FEB">
        <w:rPr>
          <w:rFonts w:ascii="Times New Roman" w:hAnsi="Times New Roman" w:cs="Times New Roman"/>
          <w:sz w:val="24"/>
          <w:szCs w:val="24"/>
        </w:rPr>
        <w:t xml:space="preserve">Только в этом случае </w:t>
      </w:r>
      <w:r w:rsidRPr="00221C43">
        <w:rPr>
          <w:rFonts w:ascii="Times New Roman" w:hAnsi="Times New Roman" w:cs="Times New Roman"/>
          <w:sz w:val="24"/>
          <w:szCs w:val="24"/>
        </w:rPr>
        <w:t>интеллектуальное напряжение и любая деятельность, св</w:t>
      </w:r>
      <w:r w:rsidRPr="00221C43">
        <w:rPr>
          <w:rFonts w:ascii="Times New Roman" w:hAnsi="Times New Roman" w:cs="Times New Roman"/>
          <w:sz w:val="24"/>
          <w:szCs w:val="24"/>
        </w:rPr>
        <w:t>я</w:t>
      </w:r>
      <w:r w:rsidRPr="00221C43">
        <w:rPr>
          <w:rFonts w:ascii="Times New Roman" w:hAnsi="Times New Roman" w:cs="Times New Roman"/>
          <w:sz w:val="24"/>
          <w:szCs w:val="24"/>
        </w:rPr>
        <w:t>занная с ним, вырастают в человеческую потребность в постоянном самообразовании и с</w:t>
      </w:r>
      <w:r w:rsidRPr="00221C43">
        <w:rPr>
          <w:rFonts w:ascii="Times New Roman" w:hAnsi="Times New Roman" w:cs="Times New Roman"/>
          <w:sz w:val="24"/>
          <w:szCs w:val="24"/>
        </w:rPr>
        <w:t>о</w:t>
      </w:r>
      <w:r w:rsidRPr="00221C43">
        <w:rPr>
          <w:rFonts w:ascii="Times New Roman" w:hAnsi="Times New Roman" w:cs="Times New Roman"/>
          <w:sz w:val="24"/>
          <w:szCs w:val="24"/>
        </w:rPr>
        <w:t>вершенствовании. Но эта цель достижима только при условии активной творческой деятел</w:t>
      </w:r>
      <w:r w:rsidRPr="00221C43">
        <w:rPr>
          <w:rFonts w:ascii="Times New Roman" w:hAnsi="Times New Roman" w:cs="Times New Roman"/>
          <w:sz w:val="24"/>
          <w:szCs w:val="24"/>
        </w:rPr>
        <w:t>ь</w:t>
      </w:r>
      <w:r w:rsidRPr="00221C43">
        <w:rPr>
          <w:rFonts w:ascii="Times New Roman" w:hAnsi="Times New Roman" w:cs="Times New Roman"/>
          <w:sz w:val="24"/>
          <w:szCs w:val="24"/>
        </w:rPr>
        <w:t xml:space="preserve">ности самого учителя. </w:t>
      </w:r>
    </w:p>
    <w:sectPr w:rsidR="00221C43" w:rsidRPr="00743F0C" w:rsidSect="00040B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B26"/>
    <w:multiLevelType w:val="hybridMultilevel"/>
    <w:tmpl w:val="CA3C0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7E7B1B"/>
    <w:multiLevelType w:val="hybridMultilevel"/>
    <w:tmpl w:val="3F44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686"/>
    <w:multiLevelType w:val="hybridMultilevel"/>
    <w:tmpl w:val="ABC6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7074D"/>
    <w:multiLevelType w:val="hybridMultilevel"/>
    <w:tmpl w:val="94A6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678"/>
    <w:multiLevelType w:val="hybridMultilevel"/>
    <w:tmpl w:val="95CA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2108"/>
    <w:multiLevelType w:val="hybridMultilevel"/>
    <w:tmpl w:val="8C0C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21DA"/>
    <w:multiLevelType w:val="hybridMultilevel"/>
    <w:tmpl w:val="56CA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F1448"/>
    <w:multiLevelType w:val="hybridMultilevel"/>
    <w:tmpl w:val="701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34C3"/>
    <w:multiLevelType w:val="hybridMultilevel"/>
    <w:tmpl w:val="B4FCAD56"/>
    <w:lvl w:ilvl="0" w:tplc="5DE810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86BB8"/>
    <w:multiLevelType w:val="hybridMultilevel"/>
    <w:tmpl w:val="722C986A"/>
    <w:lvl w:ilvl="0" w:tplc="0419000F">
      <w:start w:val="1"/>
      <w:numFmt w:val="decimal"/>
      <w:lvlText w:val="%1."/>
      <w:lvlJc w:val="left"/>
      <w:pPr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0">
    <w:nsid w:val="3E8A048D"/>
    <w:multiLevelType w:val="hybridMultilevel"/>
    <w:tmpl w:val="6654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2542"/>
    <w:multiLevelType w:val="hybridMultilevel"/>
    <w:tmpl w:val="1838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26ED3"/>
    <w:multiLevelType w:val="hybridMultilevel"/>
    <w:tmpl w:val="AB72D4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5D1F87"/>
    <w:multiLevelType w:val="hybridMultilevel"/>
    <w:tmpl w:val="0DCEFD90"/>
    <w:lvl w:ilvl="0" w:tplc="CEA63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27BF"/>
    <w:multiLevelType w:val="hybridMultilevel"/>
    <w:tmpl w:val="5EC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347CA"/>
    <w:multiLevelType w:val="hybridMultilevel"/>
    <w:tmpl w:val="D1A4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6355B"/>
    <w:multiLevelType w:val="hybridMultilevel"/>
    <w:tmpl w:val="2AFC6D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C820E4"/>
    <w:multiLevelType w:val="hybridMultilevel"/>
    <w:tmpl w:val="059C82EA"/>
    <w:lvl w:ilvl="0" w:tplc="BE2A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2BB9"/>
    <w:multiLevelType w:val="hybridMultilevel"/>
    <w:tmpl w:val="167852C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8"/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17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87DEB"/>
    <w:rsid w:val="000217E3"/>
    <w:rsid w:val="000220C8"/>
    <w:rsid w:val="000402DA"/>
    <w:rsid w:val="00040B55"/>
    <w:rsid w:val="00063CA2"/>
    <w:rsid w:val="00073308"/>
    <w:rsid w:val="00077E5F"/>
    <w:rsid w:val="00094E22"/>
    <w:rsid w:val="00097336"/>
    <w:rsid w:val="000D2767"/>
    <w:rsid w:val="000F1064"/>
    <w:rsid w:val="0010486C"/>
    <w:rsid w:val="00110A4B"/>
    <w:rsid w:val="00152776"/>
    <w:rsid w:val="00152AC6"/>
    <w:rsid w:val="00164D86"/>
    <w:rsid w:val="001679DA"/>
    <w:rsid w:val="001A045B"/>
    <w:rsid w:val="001A3004"/>
    <w:rsid w:val="001C5811"/>
    <w:rsid w:val="001D0941"/>
    <w:rsid w:val="00216123"/>
    <w:rsid w:val="00221C43"/>
    <w:rsid w:val="002315D3"/>
    <w:rsid w:val="00231A1B"/>
    <w:rsid w:val="00236508"/>
    <w:rsid w:val="002A5F69"/>
    <w:rsid w:val="00310B8F"/>
    <w:rsid w:val="00364774"/>
    <w:rsid w:val="0037262F"/>
    <w:rsid w:val="00390992"/>
    <w:rsid w:val="003B047C"/>
    <w:rsid w:val="003C471D"/>
    <w:rsid w:val="003E7C13"/>
    <w:rsid w:val="004B1D55"/>
    <w:rsid w:val="004B3907"/>
    <w:rsid w:val="00507D88"/>
    <w:rsid w:val="00531ABE"/>
    <w:rsid w:val="005837FF"/>
    <w:rsid w:val="005A4459"/>
    <w:rsid w:val="005C6FEB"/>
    <w:rsid w:val="00602C54"/>
    <w:rsid w:val="0064794E"/>
    <w:rsid w:val="006634E0"/>
    <w:rsid w:val="006925BF"/>
    <w:rsid w:val="007007F7"/>
    <w:rsid w:val="00722684"/>
    <w:rsid w:val="00724673"/>
    <w:rsid w:val="00743F0C"/>
    <w:rsid w:val="00745C93"/>
    <w:rsid w:val="00763AB5"/>
    <w:rsid w:val="00771982"/>
    <w:rsid w:val="00773E56"/>
    <w:rsid w:val="00783F2D"/>
    <w:rsid w:val="00785D02"/>
    <w:rsid w:val="007B6E84"/>
    <w:rsid w:val="007C237A"/>
    <w:rsid w:val="0080684A"/>
    <w:rsid w:val="0083724E"/>
    <w:rsid w:val="00887DEB"/>
    <w:rsid w:val="008B5654"/>
    <w:rsid w:val="008C6F9E"/>
    <w:rsid w:val="008E0A50"/>
    <w:rsid w:val="00930E83"/>
    <w:rsid w:val="009574F6"/>
    <w:rsid w:val="00967C15"/>
    <w:rsid w:val="009C518F"/>
    <w:rsid w:val="009E20D7"/>
    <w:rsid w:val="00A21365"/>
    <w:rsid w:val="00A94AE7"/>
    <w:rsid w:val="00AA6204"/>
    <w:rsid w:val="00B172E8"/>
    <w:rsid w:val="00B47303"/>
    <w:rsid w:val="00B60761"/>
    <w:rsid w:val="00B8318F"/>
    <w:rsid w:val="00BD0FC1"/>
    <w:rsid w:val="00BE53C5"/>
    <w:rsid w:val="00C117FE"/>
    <w:rsid w:val="00C305AD"/>
    <w:rsid w:val="00C75FE8"/>
    <w:rsid w:val="00CC2043"/>
    <w:rsid w:val="00D15AFC"/>
    <w:rsid w:val="00D21AE0"/>
    <w:rsid w:val="00D4617D"/>
    <w:rsid w:val="00D50CC0"/>
    <w:rsid w:val="00D516B0"/>
    <w:rsid w:val="00D57DC0"/>
    <w:rsid w:val="00DD51C8"/>
    <w:rsid w:val="00E064BB"/>
    <w:rsid w:val="00E43757"/>
    <w:rsid w:val="00E86043"/>
    <w:rsid w:val="00F25CCB"/>
    <w:rsid w:val="00F35F5A"/>
    <w:rsid w:val="00F41EF3"/>
    <w:rsid w:val="00F73ACA"/>
    <w:rsid w:val="00F75F04"/>
    <w:rsid w:val="00FD0A8A"/>
    <w:rsid w:val="00FD33BB"/>
    <w:rsid w:val="00FE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8F"/>
    <w:pPr>
      <w:ind w:left="720"/>
      <w:contextualSpacing/>
    </w:pPr>
  </w:style>
  <w:style w:type="paragraph" w:styleId="a4">
    <w:name w:val="No Spacing"/>
    <w:uiPriority w:val="1"/>
    <w:qFormat/>
    <w:rsid w:val="000D2767"/>
    <w:pPr>
      <w:spacing w:after="0" w:line="240" w:lineRule="auto"/>
    </w:pPr>
  </w:style>
  <w:style w:type="character" w:styleId="a5">
    <w:name w:val="Intense Reference"/>
    <w:basedOn w:val="a0"/>
    <w:uiPriority w:val="32"/>
    <w:qFormat/>
    <w:rsid w:val="000D2767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967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D51C8"/>
    <w:pPr>
      <w:spacing w:after="0" w:line="240" w:lineRule="auto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D51C8"/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9">
    <w:name w:val="название"/>
    <w:basedOn w:val="a0"/>
    <w:rsid w:val="00DD51C8"/>
  </w:style>
  <w:style w:type="character" w:customStyle="1" w:styleId="aa">
    <w:name w:val="назначение"/>
    <w:basedOn w:val="a0"/>
    <w:rsid w:val="00DD51C8"/>
  </w:style>
  <w:style w:type="character" w:customStyle="1" w:styleId="-">
    <w:name w:val="сведения-загл"/>
    <w:basedOn w:val="a0"/>
    <w:rsid w:val="00DD51C8"/>
  </w:style>
  <w:style w:type="character" w:customStyle="1" w:styleId="-0">
    <w:name w:val="изд-во"/>
    <w:basedOn w:val="a0"/>
    <w:rsid w:val="00DD51C8"/>
  </w:style>
  <w:style w:type="character" w:customStyle="1" w:styleId="ab">
    <w:name w:val="год"/>
    <w:basedOn w:val="a0"/>
    <w:rsid w:val="00DD51C8"/>
  </w:style>
  <w:style w:type="character" w:customStyle="1" w:styleId="A40">
    <w:name w:val="A4"/>
    <w:uiPriority w:val="99"/>
    <w:rsid w:val="008B5654"/>
    <w:rPr>
      <w:color w:val="00000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2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0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3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Наличие устойчивого познавательного интереса к предмету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данный предмет интересен</c:v>
                </c:pt>
                <c:pt idx="1">
                  <c:v>нравится, как преподает учитель</c:v>
                </c:pt>
                <c:pt idx="2">
                  <c:v>знания предмета необходимы в жизни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100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данный предмет интересен</c:v>
                </c:pt>
                <c:pt idx="1">
                  <c:v>нравится, как преподает учитель</c:v>
                </c:pt>
                <c:pt idx="2">
                  <c:v>знания предмета необходимы в жизни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97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данный предмет интересен</c:v>
                </c:pt>
                <c:pt idx="1">
                  <c:v>нравится, как преподает учитель</c:v>
                </c:pt>
                <c:pt idx="2">
                  <c:v>знания предмета необходимы в жизни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данный предмет интересен</c:v>
                </c:pt>
                <c:pt idx="1">
                  <c:v>нравится, как преподает учитель</c:v>
                </c:pt>
                <c:pt idx="2">
                  <c:v>знания предмета необходимы в жизни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96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30656"/>
        <c:axId val="34232192"/>
      </c:barChart>
      <c:catAx>
        <c:axId val="3423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34232192"/>
        <c:crosses val="autoZero"/>
        <c:auto val="1"/>
        <c:lblAlgn val="ctr"/>
        <c:lblOffset val="100"/>
        <c:noMultiLvlLbl val="0"/>
      </c:catAx>
      <c:valAx>
        <c:axId val="342321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23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Состояние и уровень комфортности ученика на уроке 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03018215263173"/>
          <c:y val="5.01412372569342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любимый урок</c:v>
                </c:pt>
                <c:pt idx="1">
                  <c:v>легко дается предмет</c:v>
                </c:pt>
                <c:pt idx="2">
                  <c:v>узнаю много нового</c:v>
                </c:pt>
                <c:pt idx="3">
                  <c:v>нравится проводить исследования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76</c:v>
                </c:pt>
                <c:pt idx="2">
                  <c:v>94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любимый урок</c:v>
                </c:pt>
                <c:pt idx="1">
                  <c:v>легко дается предмет</c:v>
                </c:pt>
                <c:pt idx="2">
                  <c:v>узнаю много нового</c:v>
                </c:pt>
                <c:pt idx="3">
                  <c:v>нравится проводить исследования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84</c:v>
                </c:pt>
                <c:pt idx="2">
                  <c:v>96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любимый урок</c:v>
                </c:pt>
                <c:pt idx="1">
                  <c:v>легко дается предмет</c:v>
                </c:pt>
                <c:pt idx="2">
                  <c:v>узнаю много нового</c:v>
                </c:pt>
                <c:pt idx="3">
                  <c:v>нравится проводить исследования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82</c:v>
                </c:pt>
                <c:pt idx="1">
                  <c:v>82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любимый урок</c:v>
                </c:pt>
                <c:pt idx="1">
                  <c:v>легко дается предмет</c:v>
                </c:pt>
                <c:pt idx="2">
                  <c:v>узнаю много нового</c:v>
                </c:pt>
                <c:pt idx="3">
                  <c:v>нравится проводить исследования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84</c:v>
                </c:pt>
                <c:pt idx="1">
                  <c:v>100</c:v>
                </c:pt>
                <c:pt idx="2">
                  <c:v>86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94880"/>
        <c:axId val="85596416"/>
      </c:barChart>
      <c:catAx>
        <c:axId val="8559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85596416"/>
        <c:crosses val="autoZero"/>
        <c:auto val="1"/>
        <c:lblAlgn val="ctr"/>
        <c:lblOffset val="100"/>
        <c:noMultiLvlLbl val="0"/>
      </c:catAx>
      <c:valAx>
        <c:axId val="855964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9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1F85-A376-4778-8C3C-AFA92E3D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MEGAZOID</dc:creator>
  <cp:lastModifiedBy>я</cp:lastModifiedBy>
  <cp:revision>19</cp:revision>
  <cp:lastPrinted>2006-06-19T15:08:00Z</cp:lastPrinted>
  <dcterms:created xsi:type="dcterms:W3CDTF">2013-03-22T08:26:00Z</dcterms:created>
  <dcterms:modified xsi:type="dcterms:W3CDTF">2013-04-12T01:56:00Z</dcterms:modified>
</cp:coreProperties>
</file>