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7" w:rsidRPr="003B4C07" w:rsidRDefault="003B4C07" w:rsidP="003B4C0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333366"/>
          <w:sz w:val="20"/>
          <w:szCs w:val="20"/>
          <w:lang w:eastAsia="ru-RU"/>
        </w:rPr>
      </w:pPr>
      <w:r w:rsidRPr="003B4C07">
        <w:rPr>
          <w:rFonts w:ascii="Tahoma" w:eastAsia="Times New Roman" w:hAnsi="Tahoma" w:cs="Tahoma"/>
          <w:color w:val="333366"/>
          <w:sz w:val="20"/>
          <w:szCs w:val="20"/>
          <w:lang w:eastAsia="ru-RU"/>
        </w:rPr>
        <w:t>О ДЕЙСТВИИ РЕЗУЛЬТАТОВ ЕДИНОГО</w:t>
      </w:r>
      <w:r w:rsidRPr="003B4C07">
        <w:rPr>
          <w:rFonts w:ascii="Tahoma" w:eastAsia="Times New Roman" w:hAnsi="Tahoma" w:cs="Tahoma"/>
          <w:color w:val="333366"/>
          <w:sz w:val="20"/>
          <w:szCs w:val="20"/>
          <w:lang w:eastAsia="ru-RU"/>
        </w:rPr>
        <w:br/>
        <w:t>ГОСУДАРСТВЕННОГО ЭКЗАМЕНА</w:t>
      </w:r>
    </w:p>
    <w:p w:rsidR="003B4C07" w:rsidRPr="003B4C07" w:rsidRDefault="003B4C07" w:rsidP="003B4C0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66"/>
          <w:sz w:val="27"/>
          <w:szCs w:val="27"/>
          <w:lang w:eastAsia="ru-RU"/>
        </w:rPr>
      </w:pPr>
      <w:r w:rsidRPr="003B4C07">
        <w:rPr>
          <w:rFonts w:ascii="Arial" w:eastAsia="Times New Roman" w:hAnsi="Arial" w:cs="Arial"/>
          <w:b/>
          <w:bCs/>
          <w:color w:val="333366"/>
          <w:sz w:val="27"/>
          <w:szCs w:val="27"/>
          <w:lang w:eastAsia="ru-RU"/>
        </w:rPr>
        <w:t>Письмо Министерства образования и науки Российской Федерации</w:t>
      </w:r>
      <w:r w:rsidRPr="003B4C07">
        <w:rPr>
          <w:rFonts w:ascii="Arial" w:eastAsia="Times New Roman" w:hAnsi="Arial" w:cs="Arial"/>
          <w:b/>
          <w:bCs/>
          <w:color w:val="333366"/>
          <w:sz w:val="27"/>
          <w:szCs w:val="27"/>
          <w:lang w:eastAsia="ru-RU"/>
        </w:rPr>
        <w:br/>
        <w:t>от 20 ноября 2013 г. N ДЛ-345/17</w:t>
      </w:r>
    </w:p>
    <w:p w:rsidR="003B4C07" w:rsidRPr="003B4C07" w:rsidRDefault="003B4C07" w:rsidP="003B4C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Минобрнауки</w:t>
      </w:r>
      <w:proofErr w:type="spell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 </w:t>
      </w:r>
      <w:hyperlink r:id="rId5" w:tgtFrame="_blank" w:history="1">
        <w:r w:rsidRPr="003B4C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закона </w:t>
        </w:r>
      </w:hyperlink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от 29 декабря 2012 г. N 273-ФЗ «Об образовании в Российской Федерации» (далее – Федеральный закон), сообщает.</w:t>
      </w:r>
    </w:p>
    <w:p w:rsidR="003B4C07" w:rsidRPr="003B4C07" w:rsidRDefault="003B4C07" w:rsidP="003B4C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Согласно </w:t>
      </w:r>
      <w:hyperlink r:id="rId6" w:anchor="st70_2" w:tgtFrame="_blank" w:history="1">
        <w:r w:rsidRPr="003B4C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части 2 статьи 70</w:t>
        </w:r>
      </w:hyperlink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 Федерального закона результаты единого государственного экзамена при приеме на </w:t>
      </w:r>
      <w:proofErr w:type="gram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обучение по программам</w:t>
      </w:r>
      <w:proofErr w:type="gram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</w:t>
      </w: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бакалавриата</w:t>
      </w:r>
      <w:proofErr w:type="spell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и программам </w:t>
      </w: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специалитета</w:t>
      </w:r>
      <w:proofErr w:type="spell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3B4C07" w:rsidRPr="003B4C07" w:rsidRDefault="003B4C07" w:rsidP="003B4C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Вместе с тем в соответствии с </w:t>
      </w:r>
      <w:hyperlink r:id="rId7" w:anchor="st15_4.3" w:tgtFrame="_blank" w:history="1">
        <w:r w:rsidRPr="003B4C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пунктом 4.3 статьи 15</w:t>
        </w:r>
      </w:hyperlink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Закона Российской Федерации «Об образовании», утратившего силу в связи с вступлением в силу Федерального </w:t>
      </w:r>
      <w:hyperlink r:id="rId8" w:tgtFrame="_blank" w:history="1">
        <w:r w:rsidRPr="003B4C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3B4C07" w:rsidRPr="003B4C07" w:rsidRDefault="003B4C07" w:rsidP="003B4C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 </w:t>
      </w:r>
      <w:hyperlink r:id="rId9" w:tgtFrame="_blank" w:history="1">
        <w:r w:rsidRPr="003B4C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 </w:t>
        </w:r>
      </w:hyperlink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бакалавриата</w:t>
      </w:r>
      <w:proofErr w:type="spell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и программам </w:t>
      </w: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специалитета</w:t>
      </w:r>
      <w:proofErr w:type="spellEnd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3B4C07" w:rsidRPr="003B4C07" w:rsidRDefault="003B4C07" w:rsidP="003B4C0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Министр</w:t>
      </w:r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br/>
      </w:r>
      <w:proofErr w:type="spellStart"/>
      <w:r w:rsidRPr="003B4C07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Д.В.Ливанов</w:t>
      </w:r>
      <w:proofErr w:type="spellEnd"/>
    </w:p>
    <w:p w:rsidR="00C03043" w:rsidRDefault="003B4C07">
      <w:bookmarkStart w:id="0" w:name="_GoBack"/>
      <w:bookmarkEnd w:id="0"/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07"/>
    <w:rsid w:val="003B4C07"/>
    <w:rsid w:val="008D5D4A"/>
    <w:rsid w:val="009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ossiyskoy-federacii-ot-10-iyulya-1992-g-no-3266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ДЕЙСТВИИ РЕЗУЛЬТАТОВ ЕДИНОГО ГОСУДАРСТВЕННОГО ЭКЗАМЕНА</vt:lpstr>
      <vt:lpstr>        Письмо Министерства образования и науки Российской Федерации от 20 ноября 2013 г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2013-12-11T23:24:00Z</cp:lastPrinted>
  <dcterms:created xsi:type="dcterms:W3CDTF">2013-12-11T23:24:00Z</dcterms:created>
  <dcterms:modified xsi:type="dcterms:W3CDTF">2013-12-11T23:25:00Z</dcterms:modified>
</cp:coreProperties>
</file>