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D8" w:rsidRDefault="0071633B" w:rsidP="00D0283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КАРТОЧКА № 1.</w:t>
      </w:r>
    </w:p>
    <w:p w:rsidR="0071633B" w:rsidRDefault="0071633B" w:rsidP="00D0283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первом издании повесть Л.Н. Толстого «Детство», по воле Н.А. Некрасова, имела заглавие: «История моего детства», чем возмущался Л.Н. Толстой: «Кому какое дело до истории моего детства».</w:t>
      </w:r>
    </w:p>
    <w:p w:rsidR="0071633B" w:rsidRDefault="0071633B" w:rsidP="00D0283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Сердитая реплика Толстого проясняет ли, на Ваш взгляд, то, о чём его повесть, как её надо понимать?</w:t>
      </w:r>
    </w:p>
    <w:p w:rsidR="0071633B" w:rsidRDefault="0071633B" w:rsidP="00D0283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А вам интересна была </w:t>
      </w:r>
      <w:r w:rsidR="00D02831">
        <w:rPr>
          <w:sz w:val="28"/>
          <w:szCs w:val="28"/>
        </w:rPr>
        <w:t>бы история детства именно Льва Т</w:t>
      </w:r>
      <w:bookmarkStart w:id="0" w:name="_GoBack"/>
      <w:bookmarkEnd w:id="0"/>
      <w:r>
        <w:rPr>
          <w:sz w:val="28"/>
          <w:szCs w:val="28"/>
        </w:rPr>
        <w:t>олстого? Что бы вы хотели узнать об этом детстве?</w:t>
      </w:r>
    </w:p>
    <w:p w:rsidR="0071633B" w:rsidRDefault="0071633B" w:rsidP="00D02831">
      <w:pPr>
        <w:spacing w:after="0" w:line="240" w:lineRule="auto"/>
        <w:jc w:val="both"/>
        <w:rPr>
          <w:sz w:val="28"/>
          <w:szCs w:val="28"/>
        </w:rPr>
      </w:pPr>
    </w:p>
    <w:p w:rsidR="0071633B" w:rsidRDefault="0071633B" w:rsidP="00D0283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КАРТОЧКА № 2.</w:t>
      </w:r>
    </w:p>
    <w:p w:rsidR="0071633B" w:rsidRDefault="0071633B" w:rsidP="00D0283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6363">
        <w:rPr>
          <w:sz w:val="28"/>
          <w:szCs w:val="28"/>
        </w:rPr>
        <w:t>В отечественном литературоведении сложилось мнение, что с образом Николеньки Иртеньева связана одна из самых любимых и задушевных мыслей Л.Н. Толстого – мысль о громадных возможностях человека, рождённого для движения, для нравственного и духовного роста.</w:t>
      </w:r>
    </w:p>
    <w:p w:rsidR="004A6363" w:rsidRDefault="004A6363" w:rsidP="00D0283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Видно ли из глав «Классы» и «Наталья Савишна» то, что человек рождён «для движения»? Если да, то в чём вы это увидели?</w:t>
      </w:r>
    </w:p>
    <w:p w:rsidR="004A6363" w:rsidRDefault="004A6363" w:rsidP="00D0283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Заметили ли Вы при чтении повести нравственный и духовный рост её главного героя?</w:t>
      </w:r>
    </w:p>
    <w:p w:rsidR="004A6363" w:rsidRDefault="004A6363" w:rsidP="00D02831">
      <w:pPr>
        <w:spacing w:after="0" w:line="240" w:lineRule="auto"/>
        <w:jc w:val="both"/>
        <w:rPr>
          <w:sz w:val="28"/>
          <w:szCs w:val="28"/>
        </w:rPr>
      </w:pPr>
    </w:p>
    <w:p w:rsidR="004A6363" w:rsidRDefault="004A6363" w:rsidP="00D0283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КАРТОЧКА № 3.</w:t>
      </w:r>
    </w:p>
    <w:p w:rsidR="004A6363" w:rsidRDefault="004A6363" w:rsidP="00D0283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И.Ф. Смольников задаётся следующим вопросом: «В повести «Детство» 28 глав, и почти в каждой главе герой плачет. Он плачет 18 раз. Много ли это или мало?»</w:t>
      </w:r>
    </w:p>
    <w:p w:rsidR="004A6363" w:rsidRDefault="004A6363" w:rsidP="00D0283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Не показалось ли Вам, что герой повести часто плачет? Что бы Вы ответили на вопрос исследователя?</w:t>
      </w:r>
    </w:p>
    <w:p w:rsidR="004A6363" w:rsidRDefault="004A6363" w:rsidP="00D0283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чем вызваны слёзы Николеньки? Могли бы Вы назвать причины слёз важными, принципиальными?</w:t>
      </w:r>
    </w:p>
    <w:p w:rsidR="004A6363" w:rsidRDefault="004A6363" w:rsidP="00D02831">
      <w:pPr>
        <w:spacing w:after="0" w:line="240" w:lineRule="auto"/>
        <w:jc w:val="both"/>
        <w:rPr>
          <w:sz w:val="28"/>
          <w:szCs w:val="28"/>
        </w:rPr>
      </w:pPr>
    </w:p>
    <w:p w:rsidR="004A6363" w:rsidRDefault="004A6363" w:rsidP="00D0283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КАРТОЧКА № 4</w:t>
      </w:r>
      <w:r w:rsidR="00A32422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A6363" w:rsidRDefault="004A6363" w:rsidP="00D0283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М.Б. Храпченко отмечает, что в повести «Детство» «подробности чувств, душевная жизнь в её внутреннем течении выступают на первый план, отодвигая собою интерес событий».</w:t>
      </w:r>
    </w:p>
    <w:p w:rsidR="004A6363" w:rsidRDefault="00A32422" w:rsidP="00D0283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Заметили ли Вы при чтении подробности чу</w:t>
      </w:r>
      <w:proofErr w:type="gramStart"/>
      <w:r>
        <w:rPr>
          <w:sz w:val="28"/>
          <w:szCs w:val="28"/>
        </w:rPr>
        <w:t>вств в п</w:t>
      </w:r>
      <w:proofErr w:type="gramEnd"/>
      <w:r>
        <w:rPr>
          <w:sz w:val="28"/>
          <w:szCs w:val="28"/>
        </w:rPr>
        <w:t>овести «Детство»?</w:t>
      </w:r>
    </w:p>
    <w:p w:rsidR="00A32422" w:rsidRDefault="00A32422" w:rsidP="00D0283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Как раскрывает эти подробности Л.Н. Толстой?</w:t>
      </w:r>
    </w:p>
    <w:p w:rsidR="00A32422" w:rsidRDefault="00A32422" w:rsidP="00D0283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Действительно ли душевная жизнь в произведении отодвигается на второй план интерес событий? Аргументируйте свой ответ.</w:t>
      </w:r>
    </w:p>
    <w:p w:rsidR="00A32422" w:rsidRDefault="00A32422" w:rsidP="00D02831">
      <w:pPr>
        <w:tabs>
          <w:tab w:val="left" w:pos="412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КАРТОЧКА № 5.</w:t>
      </w:r>
    </w:p>
    <w:p w:rsidR="00A32422" w:rsidRDefault="00A32422" w:rsidP="00D02831">
      <w:pPr>
        <w:tabs>
          <w:tab w:val="left" w:pos="412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Л.Д. Опульская пишет о повести «Детство», что это «внешне незамысловатое повествование о детстве… близкого автору по происхождению и нравственному облику Николеньки Иртеньева».</w:t>
      </w:r>
    </w:p>
    <w:p w:rsidR="00A32422" w:rsidRDefault="00A32422" w:rsidP="00D02831">
      <w:pPr>
        <w:tabs>
          <w:tab w:val="left" w:pos="412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Как Вы понимаете определение «внешне незамысловатое»? Подходит ли оно к главам «Классы» и «Наталья Савишна»?</w:t>
      </w:r>
    </w:p>
    <w:p w:rsidR="00A32422" w:rsidRDefault="00A32422" w:rsidP="00D02831">
      <w:pPr>
        <w:tabs>
          <w:tab w:val="left" w:pos="412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Есть ли в повести какой-то внутренний, более глубокий её смысл?</w:t>
      </w:r>
    </w:p>
    <w:p w:rsidR="00A32422" w:rsidRDefault="00A32422" w:rsidP="00D02831">
      <w:pPr>
        <w:tabs>
          <w:tab w:val="left" w:pos="4125"/>
        </w:tabs>
        <w:spacing w:after="0" w:line="240" w:lineRule="auto"/>
        <w:jc w:val="both"/>
        <w:rPr>
          <w:sz w:val="28"/>
          <w:szCs w:val="28"/>
        </w:rPr>
      </w:pPr>
    </w:p>
    <w:p w:rsidR="00A32422" w:rsidRDefault="00A32422" w:rsidP="00D02831">
      <w:pPr>
        <w:tabs>
          <w:tab w:val="left" w:pos="412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КАРТОЧКА № 6.</w:t>
      </w:r>
    </w:p>
    <w:p w:rsidR="00A32422" w:rsidRDefault="00A32422" w:rsidP="00D02831">
      <w:pPr>
        <w:tabs>
          <w:tab w:val="left" w:pos="412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И.Ф. Смольников замечает, что у читателя при чтении «Детства» создаётся впечатление «активной и мгновенной реакции ребёнка на радость и боль, которые причиняют ему люди, на огорчения, которые он сам порой приносит тем, кого искренне любит».</w:t>
      </w:r>
    </w:p>
    <w:p w:rsidR="00A32422" w:rsidRDefault="00A32422" w:rsidP="00D02831">
      <w:pPr>
        <w:tabs>
          <w:tab w:val="left" w:pos="412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Приведите доводы о мгновенной реакции героя повести на радость и боль?</w:t>
      </w:r>
    </w:p>
    <w:p w:rsidR="00A32422" w:rsidRDefault="00A32422" w:rsidP="00D02831">
      <w:pPr>
        <w:tabs>
          <w:tab w:val="left" w:pos="412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Часто ли окружающие причиняют боль маленькому ребёнку?</w:t>
      </w:r>
    </w:p>
    <w:p w:rsidR="00A32422" w:rsidRDefault="00A32422" w:rsidP="00D02831">
      <w:pPr>
        <w:tabs>
          <w:tab w:val="left" w:pos="412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Какие огорчения приносит Николенька окружающим? Чем они вызваны?</w:t>
      </w:r>
    </w:p>
    <w:p w:rsidR="00A32422" w:rsidRDefault="00A32422" w:rsidP="00D02831">
      <w:pPr>
        <w:tabs>
          <w:tab w:val="left" w:pos="4125"/>
        </w:tabs>
        <w:spacing w:after="0" w:line="240" w:lineRule="auto"/>
        <w:jc w:val="both"/>
        <w:rPr>
          <w:sz w:val="28"/>
          <w:szCs w:val="28"/>
        </w:rPr>
      </w:pPr>
    </w:p>
    <w:p w:rsidR="00A32422" w:rsidRDefault="00A32422" w:rsidP="00D02831">
      <w:pPr>
        <w:tabs>
          <w:tab w:val="left" w:pos="412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КАРТОЧКА № 7.</w:t>
      </w:r>
    </w:p>
    <w:p w:rsidR="00A32422" w:rsidRDefault="00D02831" w:rsidP="00D02831">
      <w:pPr>
        <w:tabs>
          <w:tab w:val="left" w:pos="412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К.Н. Ломунов отмечает: «Поэтизируя детские годы своего героя, Толстой не скрыл их теневых сторон».</w:t>
      </w:r>
    </w:p>
    <w:p w:rsidR="00D02831" w:rsidRDefault="00D02831" w:rsidP="00D02831">
      <w:pPr>
        <w:tabs>
          <w:tab w:val="left" w:pos="412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Действительно ли писатель не скрывает теневых сторон детства Николеньки? Какие теневые стороны показаны в повести?</w:t>
      </w:r>
    </w:p>
    <w:p w:rsidR="00D02831" w:rsidRDefault="00D02831" w:rsidP="00D02831">
      <w:pPr>
        <w:tabs>
          <w:tab w:val="left" w:pos="412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То, что автор «не раскрывает теневых сторон детства» героя, - это достоинство или недостаток повести? Почему?</w:t>
      </w:r>
    </w:p>
    <w:p w:rsidR="00D02831" w:rsidRDefault="00D02831" w:rsidP="00D02831">
      <w:pPr>
        <w:tabs>
          <w:tab w:val="left" w:pos="4125"/>
        </w:tabs>
        <w:spacing w:after="0" w:line="240" w:lineRule="auto"/>
        <w:jc w:val="both"/>
        <w:rPr>
          <w:sz w:val="28"/>
          <w:szCs w:val="28"/>
        </w:rPr>
      </w:pPr>
    </w:p>
    <w:p w:rsidR="00D02831" w:rsidRDefault="00D02831" w:rsidP="00D02831">
      <w:pPr>
        <w:tabs>
          <w:tab w:val="left" w:pos="412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КАРТОЧКА № 8.</w:t>
      </w:r>
    </w:p>
    <w:p w:rsidR="00D02831" w:rsidRDefault="00D02831" w:rsidP="00D02831">
      <w:pPr>
        <w:tabs>
          <w:tab w:val="left" w:pos="412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1908 году Л.Н. Толстой писал: «Когда я написал «Детство», то мне казалось, что до меня никто ещё так не почувствовал и не изобразил всю прелесть и поэзию детства».</w:t>
      </w:r>
    </w:p>
    <w:p w:rsidR="00D02831" w:rsidRDefault="00D02831" w:rsidP="00D02831">
      <w:pPr>
        <w:tabs>
          <w:tab w:val="left" w:pos="412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Почувствовали ли Вы «прелесть и поэзию детства» в повести Толстого?</w:t>
      </w:r>
    </w:p>
    <w:p w:rsidR="00D02831" w:rsidRDefault="00D02831" w:rsidP="00D02831">
      <w:pPr>
        <w:tabs>
          <w:tab w:val="left" w:pos="412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Когда была опубликована повесть «Детство»? О чём, по вашему мнению, может свидетельствовать мнение Л.Н. Толстого об этой повести в 1908 году?</w:t>
      </w:r>
    </w:p>
    <w:p w:rsidR="00A32422" w:rsidRPr="00A32422" w:rsidRDefault="00A32422" w:rsidP="00D02831">
      <w:pPr>
        <w:tabs>
          <w:tab w:val="left" w:pos="4125"/>
        </w:tabs>
        <w:spacing w:after="0" w:line="240" w:lineRule="auto"/>
        <w:jc w:val="both"/>
        <w:rPr>
          <w:sz w:val="28"/>
          <w:szCs w:val="28"/>
        </w:rPr>
      </w:pPr>
    </w:p>
    <w:sectPr w:rsidR="00A32422" w:rsidRPr="00A3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74"/>
    <w:rsid w:val="004A6363"/>
    <w:rsid w:val="0071633B"/>
    <w:rsid w:val="00A32422"/>
    <w:rsid w:val="00D02831"/>
    <w:rsid w:val="00ED3F74"/>
    <w:rsid w:val="00F0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2012-07-22T12:24:00Z</dcterms:created>
  <dcterms:modified xsi:type="dcterms:W3CDTF">2012-07-22T15:23:00Z</dcterms:modified>
</cp:coreProperties>
</file>