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C8" w:rsidRDefault="007A19C8" w:rsidP="007A19C8">
      <w:pPr>
        <w:rPr>
          <w:lang w:val="en-US"/>
        </w:rPr>
      </w:pPr>
    </w:p>
    <w:p w:rsidR="007A19C8" w:rsidRPr="004B6949" w:rsidRDefault="007A19C8" w:rsidP="007A19C8">
      <w:pPr>
        <w:rPr>
          <w:rFonts w:ascii="Times New Roman" w:hAnsi="Times New Roman" w:cs="Times New Roman"/>
        </w:rPr>
      </w:pPr>
    </w:p>
    <w:p w:rsidR="007A19C8" w:rsidRPr="004B6949" w:rsidRDefault="007A19C8" w:rsidP="007A19C8">
      <w:pPr>
        <w:rPr>
          <w:rFonts w:ascii="Times New Roman" w:hAnsi="Times New Roman" w:cs="Times New Roman"/>
        </w:rPr>
      </w:pPr>
    </w:p>
    <w:p w:rsidR="007A19C8" w:rsidRPr="004B6949" w:rsidRDefault="007A19C8" w:rsidP="007A19C8">
      <w:pPr>
        <w:rPr>
          <w:rFonts w:ascii="Times New Roman" w:hAnsi="Times New Roman" w:cs="Times New Roman"/>
        </w:rPr>
      </w:pPr>
    </w:p>
    <w:p w:rsidR="007A19C8" w:rsidRPr="004B6949" w:rsidRDefault="007A19C8" w:rsidP="007A19C8">
      <w:pPr>
        <w:rPr>
          <w:rFonts w:ascii="Times New Roman" w:hAnsi="Times New Roman" w:cs="Times New Roman"/>
        </w:rPr>
      </w:pPr>
    </w:p>
    <w:p w:rsidR="007A19C8" w:rsidRPr="004B6949" w:rsidRDefault="007A19C8" w:rsidP="007A1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949"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</w:t>
      </w:r>
    </w:p>
    <w:p w:rsidR="007A19C8" w:rsidRPr="004B6949" w:rsidRDefault="007A19C8" w:rsidP="007A1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949">
        <w:rPr>
          <w:rFonts w:ascii="Times New Roman" w:hAnsi="Times New Roman" w:cs="Times New Roman"/>
          <w:sz w:val="28"/>
          <w:szCs w:val="28"/>
        </w:rPr>
        <w:t>Предмет: литература</w:t>
      </w:r>
    </w:p>
    <w:p w:rsidR="007A19C8" w:rsidRPr="004B6949" w:rsidRDefault="007A19C8" w:rsidP="007A1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740EF" w:rsidRPr="00657CAF">
        <w:rPr>
          <w:rFonts w:ascii="Times New Roman" w:hAnsi="Times New Roman" w:cs="Times New Roman"/>
          <w:sz w:val="28"/>
          <w:szCs w:val="28"/>
        </w:rPr>
        <w:t>8</w:t>
      </w:r>
      <w:r w:rsidRPr="004B694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A19C8" w:rsidRPr="004B6949" w:rsidRDefault="007A19C8" w:rsidP="007A1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949">
        <w:rPr>
          <w:rFonts w:ascii="Times New Roman" w:hAnsi="Times New Roman" w:cs="Times New Roman"/>
          <w:sz w:val="28"/>
          <w:szCs w:val="28"/>
        </w:rPr>
        <w:t>Годовое количество часов: 70</w:t>
      </w:r>
    </w:p>
    <w:p w:rsidR="007A19C8" w:rsidRPr="004B6949" w:rsidRDefault="007A19C8" w:rsidP="007A1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949">
        <w:rPr>
          <w:rFonts w:ascii="Times New Roman" w:hAnsi="Times New Roman" w:cs="Times New Roman"/>
          <w:sz w:val="28"/>
          <w:szCs w:val="28"/>
        </w:rPr>
        <w:t xml:space="preserve">Количество часов в неделю:  2     </w:t>
      </w:r>
    </w:p>
    <w:p w:rsidR="00443649" w:rsidRDefault="00443649" w:rsidP="007A19C8"/>
    <w:p w:rsidR="00443649" w:rsidRDefault="00443649" w:rsidP="007A19C8"/>
    <w:p w:rsidR="00443649" w:rsidRDefault="00443649" w:rsidP="007A19C8"/>
    <w:p w:rsidR="00443649" w:rsidRDefault="00443649" w:rsidP="007A19C8"/>
    <w:p w:rsidR="00443649" w:rsidRDefault="00443649" w:rsidP="007A19C8"/>
    <w:p w:rsidR="007A19C8" w:rsidRDefault="007A19C8" w:rsidP="007A19C8"/>
    <w:p w:rsidR="007A19C8" w:rsidRDefault="007A19C8" w:rsidP="007A19C8"/>
    <w:p w:rsidR="007A19C8" w:rsidRDefault="007A19C8" w:rsidP="007A19C8"/>
    <w:p w:rsidR="007A19C8" w:rsidRDefault="007A19C8" w:rsidP="007A19C8"/>
    <w:p w:rsidR="007A19C8" w:rsidRDefault="007A19C8" w:rsidP="007A19C8">
      <w:pPr>
        <w:rPr>
          <w:lang w:val="en-US"/>
        </w:rPr>
      </w:pPr>
    </w:p>
    <w:p w:rsidR="00E67D7C" w:rsidRDefault="00E67D7C" w:rsidP="007A19C8">
      <w:pPr>
        <w:rPr>
          <w:lang w:val="en-US"/>
        </w:rPr>
      </w:pPr>
    </w:p>
    <w:p w:rsidR="00E67D7C" w:rsidRDefault="00E67D7C" w:rsidP="007A19C8">
      <w:pPr>
        <w:rPr>
          <w:lang w:val="en-US"/>
        </w:rPr>
      </w:pPr>
    </w:p>
    <w:p w:rsidR="00E67D7C" w:rsidRDefault="00E67D7C" w:rsidP="007A19C8">
      <w:pPr>
        <w:rPr>
          <w:lang w:val="en-US"/>
        </w:rPr>
      </w:pPr>
    </w:p>
    <w:p w:rsidR="00E67D7C" w:rsidRDefault="00E67D7C" w:rsidP="007A19C8">
      <w:pPr>
        <w:rPr>
          <w:lang w:val="en-US"/>
        </w:rPr>
      </w:pPr>
    </w:p>
    <w:p w:rsidR="00E67D7C" w:rsidRDefault="00E67D7C" w:rsidP="007A19C8">
      <w:pPr>
        <w:rPr>
          <w:lang w:val="en-US"/>
        </w:rPr>
      </w:pPr>
    </w:p>
    <w:p w:rsidR="00E67D7C" w:rsidRPr="00E67D7C" w:rsidRDefault="00E67D7C" w:rsidP="007A19C8">
      <w:pPr>
        <w:rPr>
          <w:lang w:val="en-US"/>
        </w:rPr>
      </w:pPr>
    </w:p>
    <w:p w:rsidR="007A19C8" w:rsidRDefault="007A19C8" w:rsidP="007A19C8"/>
    <w:p w:rsidR="007A19C8" w:rsidRDefault="00443649" w:rsidP="00443649">
      <w:pPr>
        <w:jc w:val="center"/>
      </w:pPr>
      <w:r>
        <w:t>2014 год.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часть:</w:t>
      </w:r>
      <w:r w:rsidRPr="00657CAF">
        <w:rPr>
          <w:rFonts w:ascii="Times New Roman" w:hAnsi="Times New Roman" w:cs="Times New Roman"/>
          <w:sz w:val="28"/>
          <w:szCs w:val="28"/>
        </w:rPr>
        <w:t xml:space="preserve"> </w:t>
      </w:r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>Литератур</w:t>
      </w:r>
      <w:proofErr w:type="gramStart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657CAF">
        <w:rPr>
          <w:rFonts w:ascii="Times New Roman" w:hAnsi="Times New Roman" w:cs="Times New Roman"/>
          <w:sz w:val="28"/>
          <w:szCs w:val="28"/>
        </w:rPr>
        <w:t xml:space="preserve">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 культуры: литература эстетически осваивает мир, выражая богатство и многообразие человеческого бытия в художественных образах.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7CA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- Осознанное, творческое чтение художественных произведений разных жанров.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- Выразительное чтение художественного текста.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- Различные виды пересказа.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- Ответы на вопросы, раскрывающие знание и понимание текста произведения.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- Потребности в самостоятельном чтении художественных произведений.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- Развитие устной и письменной речи учащихся.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7C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Образовательные: Литературное образование способствует формированию у учащихся речевой культуры. Также формирует умение читательской деятельности. Воспитание интереса к чтению и книге. Развивать восприятие литературного текста.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Развивающие: Формирование  развития эмоционального восприятия художественного текста, образного аналитического мышления, творческого воображения, читательской культуры и понимания авторской позиции. Формирование начальных представлений о специфике литературы в ряду других искусств.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Воспитательные: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Образовательные технологии: 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>Метатехнологии</w:t>
      </w:r>
      <w:proofErr w:type="spellEnd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57CAF">
        <w:rPr>
          <w:rFonts w:ascii="Times New Roman" w:hAnsi="Times New Roman" w:cs="Times New Roman"/>
          <w:sz w:val="28"/>
          <w:szCs w:val="28"/>
        </w:rPr>
        <w:t>– дидактика, воспитание, социальное воспитание.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>Микротехнологии</w:t>
      </w:r>
      <w:proofErr w:type="spellEnd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 xml:space="preserve"> -</w:t>
      </w:r>
      <w:r w:rsidRPr="00657C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57CAF">
        <w:rPr>
          <w:rFonts w:ascii="Times New Roman" w:hAnsi="Times New Roman" w:cs="Times New Roman"/>
          <w:sz w:val="28"/>
          <w:szCs w:val="28"/>
        </w:rPr>
        <w:t>треннинговые</w:t>
      </w:r>
      <w:proofErr w:type="spellEnd"/>
      <w:r w:rsidRPr="00657CAF">
        <w:rPr>
          <w:rFonts w:ascii="Times New Roman" w:hAnsi="Times New Roman" w:cs="Times New Roman"/>
          <w:sz w:val="28"/>
          <w:szCs w:val="28"/>
        </w:rPr>
        <w:t xml:space="preserve"> технологии по развитию или коррекции отдельных качеств учащихся.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>Мезотехнологии</w:t>
      </w:r>
      <w:proofErr w:type="spellEnd"/>
      <w:r w:rsidRPr="00657CAF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 w:rsidRPr="00657CAF">
        <w:rPr>
          <w:rFonts w:ascii="Times New Roman" w:hAnsi="Times New Roman" w:cs="Times New Roman"/>
          <w:sz w:val="28"/>
          <w:szCs w:val="28"/>
        </w:rPr>
        <w:t xml:space="preserve"> технология урока, технология усвоения, повторения или контроля знаний учащихся.</w:t>
      </w:r>
    </w:p>
    <w:p w:rsidR="007A19C8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P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57CA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Программное и учебно-методическое оснащение учебного плана.</w:t>
      </w:r>
    </w:p>
    <w:tbl>
      <w:tblPr>
        <w:tblStyle w:val="a3"/>
        <w:tblW w:w="0" w:type="auto"/>
        <w:tblLook w:val="04A0"/>
      </w:tblPr>
      <w:tblGrid>
        <w:gridCol w:w="734"/>
        <w:gridCol w:w="735"/>
        <w:gridCol w:w="734"/>
        <w:gridCol w:w="735"/>
        <w:gridCol w:w="3227"/>
        <w:gridCol w:w="1594"/>
        <w:gridCol w:w="1812"/>
      </w:tblGrid>
      <w:tr w:rsidR="007A19C8" w:rsidRPr="00657CAF" w:rsidTr="00657CAF">
        <w:trPr>
          <w:trHeight w:val="1127"/>
        </w:trPr>
        <w:tc>
          <w:tcPr>
            <w:tcW w:w="750" w:type="dxa"/>
            <w:vMerge w:val="restart"/>
            <w:textDirection w:val="btLr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согласно учебному плану школы.</w:t>
            </w:r>
          </w:p>
        </w:tc>
        <w:tc>
          <w:tcPr>
            <w:tcW w:w="3348" w:type="dxa"/>
            <w:vMerge w:val="restart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Реквизиты программы.</w:t>
            </w:r>
          </w:p>
        </w:tc>
        <w:tc>
          <w:tcPr>
            <w:tcW w:w="1531" w:type="dxa"/>
            <w:vMerge w:val="restart"/>
            <w:textDirection w:val="btLr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684" w:type="dxa"/>
            <w:vMerge w:val="restart"/>
            <w:textDirection w:val="btLr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7A19C8" w:rsidRPr="00657CAF" w:rsidTr="007A19C8">
        <w:trPr>
          <w:cantSplit/>
          <w:trHeight w:val="1725"/>
        </w:trPr>
        <w:tc>
          <w:tcPr>
            <w:tcW w:w="750" w:type="dxa"/>
            <w:vMerge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textDirection w:val="btLr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компонент.</w:t>
            </w:r>
          </w:p>
        </w:tc>
        <w:tc>
          <w:tcPr>
            <w:tcW w:w="752" w:type="dxa"/>
            <w:tcBorders>
              <w:top w:val="single" w:sz="4" w:space="0" w:color="auto"/>
            </w:tcBorders>
            <w:textDirection w:val="btLr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753" w:type="dxa"/>
            <w:tcBorders>
              <w:top w:val="single" w:sz="4" w:space="0" w:color="auto"/>
            </w:tcBorders>
            <w:textDirection w:val="btLr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Школьный компонент.</w:t>
            </w:r>
          </w:p>
        </w:tc>
        <w:tc>
          <w:tcPr>
            <w:tcW w:w="3348" w:type="dxa"/>
            <w:vMerge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31" w:type="dxa"/>
            <w:vMerge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684" w:type="dxa"/>
            <w:vMerge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7A19C8" w:rsidRPr="00657CAF" w:rsidTr="00657CAF">
        <w:trPr>
          <w:trHeight w:val="3990"/>
        </w:trPr>
        <w:tc>
          <w:tcPr>
            <w:tcW w:w="750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литературе. 8 класс.</w:t>
            </w: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 xml:space="preserve">Г.Плавск, 2008 год. МОУ ДПОС «Районный методический кабинет» </w:t>
            </w:r>
          </w:p>
        </w:tc>
        <w:tc>
          <w:tcPr>
            <w:tcW w:w="1531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Учебник «литература» 8 класс. Авторы: Г.И Беленького и др.</w:t>
            </w:r>
          </w:p>
          <w:p w:rsidR="007A19C8" w:rsidRPr="00657CAF" w:rsidRDefault="00657CAF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Мнемозина. 2012</w:t>
            </w:r>
            <w:r w:rsidR="007A19C8" w:rsidRPr="00657CA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84" w:type="dxa"/>
          </w:tcPr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литературе. К учебнику  Г.И.Беленького и др.</w:t>
            </w:r>
          </w:p>
          <w:p w:rsidR="007A19C8" w:rsidRPr="00657CAF" w:rsidRDefault="007A19C8" w:rsidP="00657C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7CAF">
              <w:rPr>
                <w:rFonts w:ascii="Times New Roman" w:hAnsi="Times New Roman" w:cs="Times New Roman"/>
                <w:sz w:val="24"/>
                <w:szCs w:val="24"/>
              </w:rPr>
              <w:t>Методические советы к учебнику хрестоматии  8 класса.   Москва. Мнемозина. 2008 год</w:t>
            </w:r>
          </w:p>
        </w:tc>
      </w:tr>
    </w:tbl>
    <w:p w:rsidR="007A19C8" w:rsidRPr="00657CAF" w:rsidRDefault="007A19C8" w:rsidP="00657C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CAF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657CAF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Примерная программа предусматривает формирование у учащихся </w:t>
      </w:r>
      <w:proofErr w:type="spellStart"/>
      <w:r w:rsidRPr="00657CA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57CAF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выделение характерных причинно-следственных связей;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сравнение и сопоставление;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умение различать: факт, мнение, доказательство, гипотеза, аксиома;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самостоятельное выполнение различных творческих работ;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способность устно и письменно передавать содержание текста в сжатом или развернутом виде;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осознанное беглое чтение, использование различных видов чтения;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коммуникативной задачей;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составление плана, тезиса, конспекта;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подбор аргументов, формулирование выводов, отражение в устной или письменной форме результатов своей деятельности;</w:t>
      </w:r>
    </w:p>
    <w:p w:rsidR="007A19C8" w:rsidRPr="00657CAF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 xml:space="preserve">    - использование для решения познавательных  и коммуникативных задач различных источников информации, включая энциклопедии, словари, интернет-ресурсы и др. базы данных.</w:t>
      </w:r>
    </w:p>
    <w:p w:rsidR="007A19C8" w:rsidRDefault="007A19C8" w:rsidP="00657C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lastRenderedPageBreak/>
        <w:t xml:space="preserve">    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657CAF" w:rsidRDefault="00657CAF" w:rsidP="00657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CAF" w:rsidRDefault="00657CAF" w:rsidP="00657C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57CAF" w:rsidRPr="00657CAF" w:rsidRDefault="00657CAF" w:rsidP="00657C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701"/>
        <w:gridCol w:w="4235"/>
        <w:gridCol w:w="2393"/>
      </w:tblGrid>
      <w:tr w:rsidR="007A19C8" w:rsidTr="007A19C8">
        <w:tc>
          <w:tcPr>
            <w:tcW w:w="1242" w:type="dxa"/>
          </w:tcPr>
          <w:p w:rsidR="007A19C8" w:rsidRDefault="007A19C8" w:rsidP="007A19C8">
            <w:pPr>
              <w:rPr>
                <w:sz w:val="24"/>
                <w:szCs w:val="24"/>
              </w:rPr>
            </w:pPr>
            <w:r w:rsidRPr="00D05DD8">
              <w:rPr>
                <w:b/>
                <w:sz w:val="24"/>
                <w:szCs w:val="24"/>
              </w:rPr>
              <w:t>№ урока.</w:t>
            </w:r>
          </w:p>
        </w:tc>
        <w:tc>
          <w:tcPr>
            <w:tcW w:w="1701" w:type="dxa"/>
          </w:tcPr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 w:rsidRPr="00D05DD8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4235" w:type="dxa"/>
          </w:tcPr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 w:rsidRPr="00D05DD8">
              <w:rPr>
                <w:b/>
                <w:sz w:val="24"/>
                <w:szCs w:val="24"/>
              </w:rPr>
              <w:t>Содержание (тема урока).</w:t>
            </w:r>
          </w:p>
        </w:tc>
        <w:tc>
          <w:tcPr>
            <w:tcW w:w="2393" w:type="dxa"/>
          </w:tcPr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Примечание.</w:t>
            </w:r>
          </w:p>
        </w:tc>
      </w:tr>
      <w:tr w:rsidR="007A19C8" w:rsidTr="00FE2A7C">
        <w:trPr>
          <w:trHeight w:val="1832"/>
        </w:trPr>
        <w:tc>
          <w:tcPr>
            <w:tcW w:w="1242" w:type="dxa"/>
          </w:tcPr>
          <w:p w:rsid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</w:p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</w:p>
          <w:p w:rsidR="007A19C8" w:rsidRDefault="007A19C8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B1FF6" w:rsidRPr="008707CF" w:rsidRDefault="00FB1FF6" w:rsidP="008707CF">
            <w:pPr>
              <w:rPr>
                <w:sz w:val="24"/>
                <w:szCs w:val="24"/>
                <w:lang w:val="en-US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33.</w:t>
            </w: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44.</w:t>
            </w: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47.</w:t>
            </w: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52.</w:t>
            </w: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53.</w:t>
            </w: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B4B47" w:rsidRPr="002B4B47" w:rsidRDefault="002B4B47" w:rsidP="007A19C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FE2A7C">
            <w:pPr>
              <w:rPr>
                <w:sz w:val="24"/>
                <w:szCs w:val="24"/>
              </w:rPr>
            </w:pPr>
          </w:p>
          <w:p w:rsidR="00F26B34" w:rsidRDefault="00F26B34" w:rsidP="00FE2A7C">
            <w:pPr>
              <w:rPr>
                <w:sz w:val="24"/>
                <w:szCs w:val="24"/>
              </w:rPr>
            </w:pPr>
          </w:p>
          <w:p w:rsidR="00FB1FF6" w:rsidRPr="00FE2A7C" w:rsidRDefault="00FB1FF6" w:rsidP="00FE2A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Введение.</w:t>
            </w:r>
          </w:p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Образное отражение жизни в искусстве. Статья.</w:t>
            </w:r>
          </w:p>
          <w:p w:rsidR="007A19C8" w:rsidRPr="00443649" w:rsidRDefault="007A19C8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образ. Литература как искусство слова. Другие виды искусства. Статья.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Устное народное творчество.</w:t>
            </w:r>
          </w:p>
          <w:p w:rsidR="007A19C8" w:rsidRPr="002B4B47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творчество. Наро</w:t>
            </w:r>
            <w:r w:rsidR="008707CF">
              <w:rPr>
                <w:sz w:val="24"/>
                <w:szCs w:val="24"/>
              </w:rPr>
              <w:t xml:space="preserve">дные песни. 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песни – жанр устной народной поэзии. Выражение патриотизма и свободы, стремлений народа.</w:t>
            </w:r>
          </w:p>
          <w:p w:rsidR="00FB1FF6" w:rsidRPr="00443649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Лирические песни как жанр русской народной поэзии. Лирические песни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«Породила меня матушка», «Не бушуйте, ветры буйные».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Древнерусская литература.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Древнерусская литература. Житие Сергея Радонежского. Житийный жанр в древнерусской литературе.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по картине Нестерова «Видение отроку Варфоломею».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«Житие протопопа Аввакума». Первое автобиографическое произведение в русской литературе.</w:t>
            </w:r>
          </w:p>
          <w:p w:rsidR="00FB1FF6" w:rsidRPr="00443649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«Сказание о Борисе и Глебе».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А.С.Пушкин.</w:t>
            </w:r>
          </w:p>
          <w:p w:rsidR="00FB1FF6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А.С.Пушкин. Историческая тема в творчестве Пушкина.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основа повести. Особенности композиции.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Гринев, его роль в произведении, формирование его характера. Маша Миронова ее душевная стойкость.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автора и рассказчика к Пугачеву.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Историческая</w:t>
            </w:r>
            <w:proofErr w:type="gramEnd"/>
            <w:r>
              <w:rPr>
                <w:sz w:val="24"/>
                <w:szCs w:val="24"/>
              </w:rPr>
              <w:t xml:space="preserve"> правда и вымысел. Роль эпиграфов.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Анализ эпизода (сочинение с </w:t>
            </w:r>
            <w:r>
              <w:rPr>
                <w:sz w:val="24"/>
                <w:szCs w:val="24"/>
              </w:rPr>
              <w:lastRenderedPageBreak/>
              <w:t>элементами изложения)</w:t>
            </w:r>
          </w:p>
          <w:p w:rsidR="00FD4FE0" w:rsidRPr="00443649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А.С.Пушкин. «Пиковая дама».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М.Лермонтов.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М.Лермонтов. Певец Родины и свободы (биография). Лирика: «Кавказ», «Сосед», «Пленный рыцарь», «Завещание». Мотивы вольной природы Кавказа.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«Мцыри» – величайшая поэма Лермонтова. Чтение поэмы.</w:t>
            </w:r>
          </w:p>
          <w:p w:rsidR="00FD4FE0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главы 2.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главы 8.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глав 11 и 22.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Мцыри. Почему умирает Мцыри. Т.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.: тема и идея художественного произведения.</w:t>
            </w:r>
          </w:p>
          <w:p w:rsidR="000314FC" w:rsidRPr="00443649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Обучающее сочинение по поэме «Мцыри».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Н.В.Гоголь.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Н.В.Гоголь. Сатира в творчестве Гоголя. Комедия «Ревизор». Статьи.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действия 1. Разоблачение пороков чиновничества.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Действие 2.  Хлестаков и </w:t>
            </w:r>
            <w:proofErr w:type="gramStart"/>
            <w:r>
              <w:rPr>
                <w:sz w:val="24"/>
                <w:szCs w:val="24"/>
              </w:rPr>
              <w:t>хлестаковщина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3. Углубление представлений о главном герое.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4. Чиновники на приеме у ревизора.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5. Финал комедии. Т. лит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жанр драмы, комедии.</w:t>
            </w:r>
          </w:p>
          <w:p w:rsidR="000314FC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комедии «Ревизор».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Чтение. Н.Гоголь «Шинель». Тема маленького человека.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Башмачника.</w:t>
            </w:r>
          </w:p>
          <w:p w:rsidR="00EE6AD4" w:rsidRPr="00443649" w:rsidRDefault="00EE6AD4" w:rsidP="007A19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Чтение. Н.Гоголь «Женитьба».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И.С. Тургенев.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История создания повести «Ася».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характера Аси.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героя-повествователя «Господин №». Драма рассказчика, обреченного на одиночество.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16-й главы.</w:t>
            </w:r>
          </w:p>
          <w:p w:rsidR="00EE6AD4" w:rsidRPr="00443649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Сочинение-миниатюра «Мое представление о женственности».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Л.Толстой.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Л.Толстой. Слово о писателя. Статья.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Жизненные источники рассказа Толстого. Образ полковника. Т. лит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прием контраста.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героя – рассказчика.</w:t>
            </w:r>
          </w:p>
          <w:p w:rsidR="00EE6AD4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литературы. Композиция художественного произведения.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«Утро, изменившее жизнь».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В.Гаршин.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В.Гаршин. «Красный цветок».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В.Короленко.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В.Короленко. Этапы жизненного пути. Рассказ «Парадокс».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«Огоньки» - утверждение веры в светлые начала жизни. Самостоятельная творческая работа. 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Чтение. А.Куприн «Гамбринус».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М.Горький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 «Песня о Соколе». Символика, композиция, ритмика.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Челкаш</w:t>
            </w:r>
            <w:proofErr w:type="spellEnd"/>
            <w:r>
              <w:rPr>
                <w:sz w:val="24"/>
                <w:szCs w:val="24"/>
              </w:rPr>
              <w:t xml:space="preserve">». Конфликт между </w:t>
            </w:r>
            <w:proofErr w:type="spellStart"/>
            <w:r>
              <w:rPr>
                <w:sz w:val="24"/>
                <w:szCs w:val="24"/>
              </w:rPr>
              <w:t>Челкашом</w:t>
            </w:r>
            <w:proofErr w:type="spellEnd"/>
            <w:r>
              <w:rPr>
                <w:sz w:val="24"/>
                <w:szCs w:val="24"/>
              </w:rPr>
              <w:t xml:space="preserve"> и Гаврилой.</w:t>
            </w:r>
          </w:p>
          <w:p w:rsidR="00DB49F9" w:rsidRDefault="00DB49F9" w:rsidP="00DB49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Чтение.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об Италии. «Дед Архип и Ленька».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И.Бунин.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И.Бунин. «Лапти».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И.Бунин. «Танька».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М.Зощенко.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М.Зощенко. Избранные рассказы.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Н.Заболоцкий.</w:t>
            </w:r>
          </w:p>
          <w:p w:rsidR="00DB49F9" w:rsidRPr="0044364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Н.Заболоцкий. Поэзия: «Журавли», «Не позволяй душе лениться».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А.Т.Твардовский.</w:t>
            </w:r>
          </w:p>
          <w:p w:rsidR="00DB49F9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А.Т.Твардовский. Слово о поэте. «Василий Теркин».</w:t>
            </w:r>
          </w:p>
          <w:p w:rsidR="00F26B34" w:rsidRDefault="00F26B34" w:rsidP="00F2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Идейно-художественное своеобразие поэмы. Характеристика Теркина. Автор и его герои.</w:t>
            </w:r>
          </w:p>
          <w:p w:rsidR="00F26B34" w:rsidRPr="00443649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Народность языка, юмор. Авторский голос в поэме.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К.Паустовский.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К.Паустовский. «Телеграмма». Проблема истинной человечности в рассказе.</w:t>
            </w:r>
          </w:p>
          <w:p w:rsidR="00F26B34" w:rsidRPr="00443649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«Поступок, за который я себя осуждаю».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В.Шукшин.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В.Шукшин. Слово о писателе. </w:t>
            </w:r>
            <w:r>
              <w:rPr>
                <w:sz w:val="24"/>
                <w:szCs w:val="24"/>
              </w:rPr>
              <w:lastRenderedPageBreak/>
              <w:t>«Микроскоп».</w:t>
            </w:r>
          </w:p>
          <w:p w:rsidR="00F26B34" w:rsidRPr="00443649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«Дядя </w:t>
            </w:r>
            <w:proofErr w:type="spellStart"/>
            <w:r>
              <w:rPr>
                <w:sz w:val="24"/>
                <w:szCs w:val="24"/>
              </w:rPr>
              <w:t>Ермолай</w:t>
            </w:r>
            <w:proofErr w:type="spellEnd"/>
            <w:r>
              <w:rPr>
                <w:sz w:val="24"/>
                <w:szCs w:val="24"/>
              </w:rPr>
              <w:t xml:space="preserve">». Смысл жизни для </w:t>
            </w:r>
            <w:proofErr w:type="spellStart"/>
            <w:r>
              <w:rPr>
                <w:sz w:val="24"/>
                <w:szCs w:val="24"/>
              </w:rPr>
              <w:t>Ермолая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4B47" w:rsidRPr="00443649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Н.Рубцов.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Н.Рубцов. Слово о поэте. Стихи «Посвящение другу».</w:t>
            </w:r>
          </w:p>
          <w:p w:rsidR="00F26B34" w:rsidRPr="00443649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народов России. </w:t>
            </w:r>
            <w:proofErr w:type="spellStart"/>
            <w:r>
              <w:rPr>
                <w:sz w:val="24"/>
                <w:szCs w:val="24"/>
              </w:rPr>
              <w:t>Мустай</w:t>
            </w:r>
            <w:proofErr w:type="spellEnd"/>
            <w:r>
              <w:rPr>
                <w:sz w:val="24"/>
                <w:szCs w:val="24"/>
              </w:rPr>
              <w:t xml:space="preserve"> Карим.</w:t>
            </w:r>
          </w:p>
          <w:p w:rsidR="002B4B47" w:rsidRPr="002B4B47" w:rsidRDefault="002B4B47" w:rsidP="007A19C8">
            <w:pPr>
              <w:jc w:val="center"/>
              <w:rPr>
                <w:b/>
                <w:sz w:val="24"/>
                <w:szCs w:val="24"/>
              </w:rPr>
            </w:pPr>
            <w:r w:rsidRPr="002B4B47">
              <w:rPr>
                <w:b/>
                <w:sz w:val="24"/>
                <w:szCs w:val="24"/>
              </w:rPr>
              <w:t>Зарубежная литература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У.Шекспир. Слово о драматурге. «Ромео и Джульетта».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литературы: трагедия.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М.Сервантес. Биография.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«Дон Кихот Ламанчский».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главы повести.</w:t>
            </w:r>
          </w:p>
          <w:p w:rsidR="00E85AF7" w:rsidRDefault="00E85AF7" w:rsidP="00E8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«Дон Кихот Ламанчский».</w:t>
            </w:r>
          </w:p>
          <w:p w:rsidR="00E85AF7" w:rsidRDefault="00E85AF7" w:rsidP="00E8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главы повести.</w:t>
            </w:r>
          </w:p>
          <w:p w:rsidR="00E85AF7" w:rsidRDefault="00E85AF7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о войне. Б.Васильев «В списках не значился».</w:t>
            </w:r>
          </w:p>
          <w:p w:rsidR="00E85AF7" w:rsidRDefault="00E85AF7" w:rsidP="00FE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на лето</w:t>
            </w:r>
            <w:r w:rsidR="00FE2A7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A19C8" w:rsidRDefault="007A19C8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</w:t>
            </w: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B1FF6" w:rsidRDefault="00FB1FF6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</w:t>
            </w: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FD4FE0" w:rsidRDefault="00FD4FE0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0314FC" w:rsidRDefault="000314FC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EE6A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EE6AD4" w:rsidRDefault="00EE6AD4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DB49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DB49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чтение</w:t>
            </w: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DB49F9" w:rsidRDefault="00DB49F9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443649" w:rsidRDefault="00443649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  <w:p w:rsidR="00F26B34" w:rsidRDefault="00F26B34" w:rsidP="007A19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19C8" w:rsidRPr="007A19C8" w:rsidRDefault="007A19C8" w:rsidP="007A19C8">
      <w:pPr>
        <w:rPr>
          <w:sz w:val="24"/>
          <w:szCs w:val="24"/>
        </w:rPr>
      </w:pPr>
    </w:p>
    <w:p w:rsidR="007A19C8" w:rsidRPr="007A19C8" w:rsidRDefault="007A19C8" w:rsidP="007A19C8"/>
    <w:sectPr w:rsidR="007A19C8" w:rsidRPr="007A19C8" w:rsidSect="0068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9C8"/>
    <w:rsid w:val="000314FC"/>
    <w:rsid w:val="001320F6"/>
    <w:rsid w:val="002073C4"/>
    <w:rsid w:val="002740EF"/>
    <w:rsid w:val="002B4B47"/>
    <w:rsid w:val="002C5296"/>
    <w:rsid w:val="002E36C6"/>
    <w:rsid w:val="00332CAD"/>
    <w:rsid w:val="00443649"/>
    <w:rsid w:val="005B6064"/>
    <w:rsid w:val="00657CAF"/>
    <w:rsid w:val="00682BCD"/>
    <w:rsid w:val="007A19C8"/>
    <w:rsid w:val="008707CF"/>
    <w:rsid w:val="00A56C84"/>
    <w:rsid w:val="00B12B58"/>
    <w:rsid w:val="00B20D69"/>
    <w:rsid w:val="00BE705B"/>
    <w:rsid w:val="00C5633A"/>
    <w:rsid w:val="00DB49F9"/>
    <w:rsid w:val="00E67D7C"/>
    <w:rsid w:val="00E85AF7"/>
    <w:rsid w:val="00EE6AD4"/>
    <w:rsid w:val="00F26B34"/>
    <w:rsid w:val="00FB1FF6"/>
    <w:rsid w:val="00FD4FE0"/>
    <w:rsid w:val="00FE2A7C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2012-08-29T15:28:00Z</cp:lastPrinted>
  <dcterms:created xsi:type="dcterms:W3CDTF">2011-01-20T17:41:00Z</dcterms:created>
  <dcterms:modified xsi:type="dcterms:W3CDTF">2015-01-20T20:11:00Z</dcterms:modified>
</cp:coreProperties>
</file>