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3" w:rsidRPr="0052373C" w:rsidRDefault="00287C33" w:rsidP="0052373C">
      <w:pPr>
        <w:jc w:val="center"/>
      </w:pPr>
      <w:r w:rsidRPr="0052373C">
        <w:rPr>
          <w:b/>
          <w:bCs/>
        </w:rPr>
        <w:t>МАСТЕР-КЛАСС</w:t>
      </w:r>
      <w:r>
        <w:rPr>
          <w:b/>
          <w:bCs/>
        </w:rPr>
        <w:t xml:space="preserve"> «</w:t>
      </w:r>
      <w:r w:rsidRPr="0052373C">
        <w:rPr>
          <w:b/>
          <w:bCs/>
          <w:iCs/>
        </w:rPr>
        <w:t>Развитие творческих способностей учащихся на уроках биологии с применением элементов ТРИЗ</w:t>
      </w:r>
      <w:r>
        <w:rPr>
          <w:b/>
          <w:bCs/>
          <w:iCs/>
        </w:rPr>
        <w:t>»</w:t>
      </w:r>
    </w:p>
    <w:p w:rsidR="00287C33" w:rsidRDefault="00287C33">
      <w:r>
        <w:t>Учитель начинает урок от 700 до 1000 раз в год. Это момент одновременно торжестве</w:t>
      </w:r>
      <w:r>
        <w:t>н</w:t>
      </w:r>
      <w:r>
        <w:t>ный и рабочий. Эти несколько секунд, а иногда, минут, говорят все учителю и детям друг о др</w:t>
      </w:r>
      <w:r>
        <w:t>у</w:t>
      </w:r>
      <w:r>
        <w:t>ге. Давайте мы с вами несколько раз войдем в классный кабинет:</w:t>
      </w:r>
    </w:p>
    <w:p w:rsidR="00287C33" w:rsidRDefault="00287C33">
      <w:r>
        <w:t>Учитель вошел в класс, его прихода никто и не заметил. Пытаясь переорать ребят, он об</w:t>
      </w:r>
      <w:r>
        <w:t>ъ</w:t>
      </w:r>
      <w:r>
        <w:t xml:space="preserve">явил тему, дал задание и убил урок, так и не начав его. </w:t>
      </w:r>
    </w:p>
    <w:p w:rsidR="00287C33" w:rsidRDefault="00287C33">
      <w:r>
        <w:t>А можно и так.</w:t>
      </w:r>
    </w:p>
    <w:p w:rsidR="00287C33" w:rsidRDefault="00287C33">
      <w:r>
        <w:t>Учитель вошел в класс, улыбнулся каждому, выдержал паузу…и объявил мыслительную м</w:t>
      </w:r>
      <w:r>
        <w:t>и</w:t>
      </w:r>
      <w:r>
        <w:t>нуту. Это один из моих излюбленных приемов входа в урок. И ребята его очень любят.</w:t>
      </w:r>
    </w:p>
    <w:p w:rsidR="00287C33" w:rsidRDefault="00287C33">
      <w:r>
        <w:t>Ребенка нужно с детства приучать к культуре, к ощущению, предвкушению и состоянию сч</w:t>
      </w:r>
      <w:r>
        <w:t>а</w:t>
      </w:r>
      <w:r>
        <w:t>стья. Перефразируя японского поэта можно сказать, «как благороден должен быть тот учитель, кот</w:t>
      </w:r>
      <w:r>
        <w:t>о</w:t>
      </w:r>
      <w:r>
        <w:t>рый поймет, что предметное обучение – это повод для радостного, интересного, счастливого вхо</w:t>
      </w:r>
      <w:r>
        <w:t>ж</w:t>
      </w:r>
      <w:r>
        <w:t>дения ребенка в жизнь», а сам предмет вторичен в деле воспитания. Главное, что р</w:t>
      </w:r>
      <w:r>
        <w:t>е</w:t>
      </w:r>
      <w:r>
        <w:t>бенок должен испытывать в школе, состояние действия, преодоления, творчества, состояние и ощущение, что тебя любят и желают тебе добра.</w:t>
      </w:r>
    </w:p>
    <w:p w:rsidR="00287C33" w:rsidRDefault="00287C33">
      <w:r>
        <w:t>Смысл проведения мыслительной минуты – удается с первых минут овладеть произвольным вниманием учащихся, наладить дисциплину и заинтересовать изучаемым материалом. Для этого я использую и стихотворения, и загадки, и вопросы на эрудицию и на сообразительность.</w:t>
      </w:r>
    </w:p>
    <w:p w:rsidR="00287C33" w:rsidRDefault="00287C33"/>
    <w:p w:rsidR="00287C33" w:rsidRPr="00DA3607" w:rsidRDefault="00287C33">
      <w:pPr>
        <w:rPr>
          <w:rFonts w:ascii="Arial" w:hAnsi="Arial" w:cs="Arial"/>
        </w:rPr>
      </w:pPr>
      <w:r>
        <w:rPr>
          <w:rFonts w:ascii="Arial" w:hAnsi="Arial" w:cs="Arial"/>
        </w:rPr>
        <w:t>Проведение мыслительной минутки</w:t>
      </w:r>
    </w:p>
    <w:p w:rsidR="00287C33" w:rsidRDefault="00287C33"/>
    <w:p w:rsidR="00287C33" w:rsidRDefault="00287C33">
      <w:r>
        <w:t>В современном обществе на первый план выходит не столько энциклопедичность знаний, а умение получать и преобразовывать информацию, умение творчески ее использовать для практич</w:t>
      </w:r>
      <w:r>
        <w:t>е</w:t>
      </w:r>
      <w:r>
        <w:t>ской, исследовательской деятельности. В прошлом году я окончила дистанционные  курсы повыш</w:t>
      </w:r>
      <w:r>
        <w:t>е</w:t>
      </w:r>
      <w:r>
        <w:t>ния квалификации при МГУ по теме «Развитие творческих способностей учащихся на уроках биол</w:t>
      </w:r>
      <w:r>
        <w:t>о</w:t>
      </w:r>
      <w:r>
        <w:t>гии с применением элементов ТРИЗ». Элементы ТРИЗ являются весьма эффекти</w:t>
      </w:r>
      <w:r>
        <w:t>в</w:t>
      </w:r>
      <w:r>
        <w:t>ным средством для развития мышления учащегося. Известен такой исторический случай. Одна</w:t>
      </w:r>
      <w:r>
        <w:t>ж</w:t>
      </w:r>
      <w:r>
        <w:t xml:space="preserve">ды к Чарльзу Дарвину обратились фермеры с вопросом, как увеличить надои молока. Великий естествоиспытатель ответил: «Разводите как можно больше кошек!» Причем здесь кошки? </w:t>
      </w:r>
    </w:p>
    <w:p w:rsidR="00287C33" w:rsidRDefault="00287C33"/>
    <w:p w:rsidR="00287C33" w:rsidRDefault="00287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Разбор причинно-следственных связей</w:t>
      </w:r>
    </w:p>
    <w:p w:rsidR="00287C33" w:rsidRDefault="00287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Это, конечно, шуточная задача. </w:t>
      </w:r>
    </w:p>
    <w:p w:rsidR="00287C33" w:rsidRDefault="00287C33">
      <w:pPr>
        <w:rPr>
          <w:rFonts w:ascii="Arial" w:hAnsi="Arial" w:cs="Arial"/>
          <w:b/>
        </w:rPr>
      </w:pPr>
    </w:p>
    <w:p w:rsidR="00287C33" w:rsidRDefault="00287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Предлагаю поучиться составлять и решать задачи с использованием теории решения изобретательских задач.</w:t>
      </w:r>
    </w:p>
    <w:p w:rsidR="00287C33" w:rsidRDefault="00287C33" w:rsidP="00577566">
      <w:pPr>
        <w:shd w:val="clear" w:color="auto" w:fill="FFFFFF"/>
        <w:tabs>
          <w:tab w:val="left" w:pos="533"/>
        </w:tabs>
        <w:rPr>
          <w:i/>
          <w:iCs/>
          <w:color w:val="000000"/>
          <w:spacing w:val="-5"/>
        </w:rPr>
      </w:pPr>
    </w:p>
    <w:p w:rsidR="00287C33" w:rsidRDefault="00287C33" w:rsidP="00577566">
      <w:pPr>
        <w:shd w:val="clear" w:color="auto" w:fill="FFFFFF"/>
        <w:tabs>
          <w:tab w:val="left" w:pos="533"/>
        </w:tabs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РАЗБИВКА НА МИКРОГРУППЫ</w:t>
      </w:r>
    </w:p>
    <w:p w:rsidR="00287C33" w:rsidRDefault="00287C33" w:rsidP="00577566">
      <w:pPr>
        <w:shd w:val="clear" w:color="auto" w:fill="FFFFFF"/>
        <w:tabs>
          <w:tab w:val="left" w:pos="533"/>
        </w:tabs>
        <w:rPr>
          <w:i/>
          <w:iCs/>
          <w:color w:val="000000"/>
          <w:spacing w:val="-5"/>
        </w:rPr>
      </w:pPr>
    </w:p>
    <w:p w:rsidR="00287C33" w:rsidRDefault="00287C33" w:rsidP="00577566">
      <w:pPr>
        <w:shd w:val="clear" w:color="auto" w:fill="FFFFFF"/>
        <w:tabs>
          <w:tab w:val="left" w:pos="533"/>
        </w:tabs>
      </w:pPr>
      <w:r>
        <w:rPr>
          <w:i/>
          <w:iCs/>
          <w:color w:val="000000"/>
          <w:spacing w:val="-5"/>
        </w:rPr>
        <w:t>Противоречие.</w:t>
      </w:r>
    </w:p>
    <w:p w:rsidR="00287C33" w:rsidRDefault="00287C33" w:rsidP="00577566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2"/>
        </w:rPr>
        <w:t>Для решения сложных творческих задач существуют общие меха</w:t>
      </w:r>
      <w:r>
        <w:rPr>
          <w:color w:val="000000"/>
          <w:spacing w:val="2"/>
        </w:rPr>
        <w:softHyphen/>
        <w:t xml:space="preserve">низмы, одним из которых является формулирование и разрешение противоречий. В </w:t>
      </w:r>
      <w:r>
        <w:rPr>
          <w:color w:val="000000"/>
          <w:spacing w:val="3"/>
        </w:rPr>
        <w:t>задачах может быть не описано против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речие, а присутствовать в </w:t>
      </w:r>
      <w:r>
        <w:rPr>
          <w:color w:val="000000"/>
          <w:spacing w:val="2"/>
        </w:rPr>
        <w:t>неявной форме в условии задачи. Правило формулирования проти</w:t>
      </w:r>
      <w:r>
        <w:rPr>
          <w:color w:val="000000"/>
          <w:spacing w:val="2"/>
        </w:rPr>
        <w:softHyphen/>
      </w:r>
      <w:r>
        <w:rPr>
          <w:color w:val="000000"/>
        </w:rPr>
        <w:t>воречий: данная часть системы должна обладать свойством «А», что</w:t>
      </w:r>
      <w:r>
        <w:rPr>
          <w:color w:val="000000"/>
        </w:rPr>
        <w:softHyphen/>
      </w:r>
      <w:r>
        <w:rPr>
          <w:color w:val="000000"/>
          <w:spacing w:val="11"/>
        </w:rPr>
        <w:t>бы выполнить нужную фун</w:t>
      </w:r>
      <w:r>
        <w:rPr>
          <w:color w:val="000000"/>
          <w:spacing w:val="11"/>
        </w:rPr>
        <w:t>к</w:t>
      </w:r>
      <w:r>
        <w:rPr>
          <w:color w:val="000000"/>
          <w:spacing w:val="11"/>
        </w:rPr>
        <w:t xml:space="preserve">цию, и свойством «не А», чтобы </w:t>
      </w:r>
      <w:r>
        <w:rPr>
          <w:color w:val="000000"/>
          <w:spacing w:val="3"/>
        </w:rPr>
        <w:t xml:space="preserve">удовлетворить требованиям задачи. </w:t>
      </w:r>
    </w:p>
    <w:p w:rsidR="00287C33" w:rsidRDefault="00287C33" w:rsidP="00577566">
      <w:pPr>
        <w:shd w:val="clear" w:color="auto" w:fill="FFFFFF"/>
        <w:rPr>
          <w:color w:val="000000"/>
          <w:spacing w:val="3"/>
        </w:rPr>
      </w:pPr>
    </w:p>
    <w:p w:rsidR="00287C33" w:rsidRPr="00480433" w:rsidRDefault="00287C33" w:rsidP="00577566">
      <w:pPr>
        <w:shd w:val="clear" w:color="auto" w:fill="FFFFFF"/>
        <w:rPr>
          <w:i/>
          <w:color w:val="000000"/>
          <w:spacing w:val="3"/>
        </w:rPr>
      </w:pPr>
      <w:r w:rsidRPr="00480433">
        <w:rPr>
          <w:i/>
          <w:color w:val="000000"/>
          <w:spacing w:val="3"/>
        </w:rPr>
        <w:t xml:space="preserve">ЧИТАЮ ЗАДАЧУ ПО СЛАЙДУ. </w:t>
      </w:r>
    </w:p>
    <w:p w:rsidR="00287C33" w:rsidRPr="00480433" w:rsidRDefault="00287C33" w:rsidP="00577566">
      <w:pPr>
        <w:shd w:val="clear" w:color="auto" w:fill="FFFFFF"/>
        <w:rPr>
          <w:i/>
          <w:color w:val="000000"/>
          <w:spacing w:val="3"/>
        </w:rPr>
      </w:pPr>
    </w:p>
    <w:p w:rsidR="00287C33" w:rsidRPr="00480433" w:rsidRDefault="00287C33" w:rsidP="00577566">
      <w:pPr>
        <w:shd w:val="clear" w:color="auto" w:fill="FFFFFF"/>
        <w:rPr>
          <w:i/>
          <w:color w:val="000000"/>
          <w:spacing w:val="3"/>
        </w:rPr>
      </w:pPr>
      <w:r w:rsidRPr="00480433">
        <w:rPr>
          <w:i/>
          <w:color w:val="000000"/>
          <w:spacing w:val="3"/>
        </w:rPr>
        <w:t>РАБОТА В ГРУППАХ</w:t>
      </w:r>
    </w:p>
    <w:p w:rsidR="00287C33" w:rsidRPr="00480433" w:rsidRDefault="00287C33" w:rsidP="00577566">
      <w:pPr>
        <w:shd w:val="clear" w:color="auto" w:fill="FFFFFF"/>
        <w:rPr>
          <w:i/>
          <w:color w:val="000000"/>
          <w:spacing w:val="3"/>
        </w:rPr>
      </w:pPr>
    </w:p>
    <w:p w:rsidR="00287C33" w:rsidRPr="00480433" w:rsidRDefault="00287C33" w:rsidP="00577566">
      <w:pPr>
        <w:shd w:val="clear" w:color="auto" w:fill="FFFFFF"/>
        <w:rPr>
          <w:i/>
          <w:color w:val="000000"/>
          <w:spacing w:val="3"/>
        </w:rPr>
      </w:pPr>
      <w:r w:rsidRPr="00480433">
        <w:rPr>
          <w:i/>
          <w:color w:val="000000"/>
          <w:spacing w:val="3"/>
        </w:rPr>
        <w:t>ФОРМУЛИРУЕМ ВМЕСТЕ ПРОТИВОРЕЧИЕ.</w:t>
      </w:r>
    </w:p>
    <w:p w:rsidR="00287C33" w:rsidRDefault="00287C33" w:rsidP="00577566">
      <w:pPr>
        <w:shd w:val="clear" w:color="auto" w:fill="FFFFFF"/>
        <w:rPr>
          <w:color w:val="000000"/>
          <w:spacing w:val="3"/>
        </w:rPr>
      </w:pPr>
    </w:p>
    <w:p w:rsidR="00287C33" w:rsidRDefault="00287C33" w:rsidP="00577566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3"/>
        </w:rPr>
        <w:t>Способы разрешения противо</w:t>
      </w:r>
      <w:r>
        <w:rPr>
          <w:color w:val="000000"/>
          <w:spacing w:val="3"/>
        </w:rPr>
        <w:softHyphen/>
        <w:t xml:space="preserve">речий: </w:t>
      </w:r>
    </w:p>
    <w:p w:rsidR="00287C33" w:rsidRDefault="00287C33" w:rsidP="00577566">
      <w:pPr>
        <w:shd w:val="clear" w:color="auto" w:fill="FFFFFF"/>
        <w:rPr>
          <w:color w:val="000000"/>
          <w:spacing w:val="3"/>
        </w:rPr>
      </w:pPr>
    </w:p>
    <w:p w:rsidR="00287C33" w:rsidRDefault="00287C33" w:rsidP="00577566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3"/>
        </w:rPr>
        <w:t>противоречия разрешают</w:t>
      </w:r>
    </w:p>
    <w:p w:rsidR="00287C33" w:rsidRDefault="00287C33" w:rsidP="00577566">
      <w:pPr>
        <w:shd w:val="clear" w:color="auto" w:fill="FFFFFF"/>
      </w:pPr>
    </w:p>
    <w:p w:rsidR="00287C33" w:rsidRDefault="00287C33" w:rsidP="0057756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  <w:spacing w:val="3"/>
        </w:rPr>
        <w:t>во времени (в интервале времени Т1 рассматриваемая система обладает свойством «А», а в и</w:t>
      </w:r>
      <w:r>
        <w:rPr>
          <w:color w:val="000000"/>
          <w:spacing w:val="3"/>
        </w:rPr>
        <w:t>н</w:t>
      </w:r>
      <w:r>
        <w:rPr>
          <w:color w:val="000000"/>
          <w:spacing w:val="3"/>
        </w:rPr>
        <w:t xml:space="preserve">тервале времени Т2 - свойством «не </w:t>
      </w:r>
      <w:r>
        <w:rPr>
          <w:color w:val="000000"/>
          <w:spacing w:val="-9"/>
        </w:rPr>
        <w:t>А»);</w:t>
      </w:r>
    </w:p>
    <w:p w:rsidR="00287C33" w:rsidRDefault="00287C33" w:rsidP="0057756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в структуре (одна часть системы обладает свойством «А» , а дру</w:t>
      </w:r>
      <w:r>
        <w:rPr>
          <w:color w:val="000000"/>
        </w:rPr>
        <w:softHyphen/>
      </w:r>
      <w:r>
        <w:rPr>
          <w:color w:val="000000"/>
          <w:spacing w:val="4"/>
        </w:rPr>
        <w:t>гая  часть системы - свойством «не А»);</w:t>
      </w:r>
    </w:p>
    <w:p w:rsidR="00287C33" w:rsidRDefault="00287C33" w:rsidP="0057756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  <w:spacing w:val="2"/>
        </w:rPr>
        <w:t>в воздействиях (при воздействии-1 система обладает свойством «А», а при воздействии-2 свойс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>вом «не А»).</w:t>
      </w:r>
    </w:p>
    <w:p w:rsidR="00287C33" w:rsidRDefault="00287C33"/>
    <w:p w:rsidR="00287C33" w:rsidRPr="00480433" w:rsidRDefault="00287C33">
      <w:pPr>
        <w:rPr>
          <w:i/>
        </w:rPr>
      </w:pPr>
      <w:r w:rsidRPr="00480433">
        <w:rPr>
          <w:i/>
        </w:rPr>
        <w:t>РАБОТА В ГРУППАХ. ПРЕДЛАГАЮТ СПОСОБЫ РЕШЕНИЯ ЗАДАЧИ.</w:t>
      </w:r>
    </w:p>
    <w:p w:rsidR="00287C33" w:rsidRDefault="00287C33"/>
    <w:p w:rsidR="00287C33" w:rsidRDefault="00287C33">
      <w:r>
        <w:t>А каким способом разрешения противоречия в вашей группе?</w:t>
      </w:r>
    </w:p>
    <w:p w:rsidR="00287C33" w:rsidRDefault="00287C33" w:rsidP="007A1200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в структуре (одна часть системы обладает свойством «А» , а дру</w:t>
      </w:r>
      <w:r>
        <w:rPr>
          <w:color w:val="000000"/>
        </w:rPr>
        <w:softHyphen/>
      </w:r>
      <w:r>
        <w:rPr>
          <w:color w:val="000000"/>
          <w:spacing w:val="4"/>
        </w:rPr>
        <w:t>гая  часть системы - свойством «не А»);</w:t>
      </w:r>
    </w:p>
    <w:p w:rsidR="00287C33" w:rsidRDefault="00287C33">
      <w:r>
        <w:t>Ответ: корни имеют практически все высшие растения</w:t>
      </w:r>
      <w:r w:rsidRPr="0004351E">
        <w:rPr>
          <w:color w:val="000000"/>
        </w:rPr>
        <w:t xml:space="preserve"> </w:t>
      </w:r>
      <w:r>
        <w:rPr>
          <w:color w:val="000000"/>
        </w:rPr>
        <w:t>(одна часть системы обладает свойс</w:t>
      </w:r>
      <w:r>
        <w:rPr>
          <w:color w:val="000000"/>
        </w:rPr>
        <w:t>т</w:t>
      </w:r>
      <w:r>
        <w:rPr>
          <w:color w:val="000000"/>
        </w:rPr>
        <w:t>вом «А»)</w:t>
      </w:r>
      <w:r>
        <w:t>, а вот обитатели воды – водоросли в корне не нуждаются, так всасывают воду всем телом и многие не прикрепляются к субстрату</w:t>
      </w:r>
      <w:r w:rsidRPr="0004351E">
        <w:rPr>
          <w:color w:val="000000"/>
        </w:rPr>
        <w:t xml:space="preserve"> </w:t>
      </w:r>
      <w:r>
        <w:rPr>
          <w:color w:val="000000"/>
        </w:rPr>
        <w:t>(дру</w:t>
      </w:r>
      <w:r>
        <w:rPr>
          <w:color w:val="000000"/>
        </w:rPr>
        <w:softHyphen/>
      </w:r>
      <w:r>
        <w:rPr>
          <w:color w:val="000000"/>
          <w:spacing w:val="4"/>
        </w:rPr>
        <w:t>гая  часть системы - свойством «не А»</w:t>
      </w:r>
      <w:r>
        <w:t>.</w:t>
      </w:r>
    </w:p>
    <w:p w:rsidR="00287C33" w:rsidRDefault="00287C33"/>
    <w:p w:rsidR="00287C33" w:rsidRDefault="00287C33" w:rsidP="00D662DD">
      <w:pPr>
        <w:shd w:val="clear" w:color="auto" w:fill="FFFFFF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Теперь каждая группам я раздам интересные биологические факты, из которых ну</w:t>
      </w:r>
      <w:r>
        <w:rPr>
          <w:b/>
          <w:bCs/>
          <w:color w:val="000000"/>
          <w:spacing w:val="3"/>
        </w:rPr>
        <w:t>ж</w:t>
      </w:r>
      <w:r>
        <w:rPr>
          <w:b/>
          <w:bCs/>
          <w:color w:val="000000"/>
          <w:spacing w:val="3"/>
        </w:rPr>
        <w:t>но составить задачи. Но так, чтобы противоречие, уже заложенное в тексте, не брос</w:t>
      </w:r>
      <w:r>
        <w:rPr>
          <w:b/>
          <w:bCs/>
          <w:color w:val="000000"/>
          <w:spacing w:val="3"/>
        </w:rPr>
        <w:t>а</w:t>
      </w:r>
      <w:r>
        <w:rPr>
          <w:b/>
          <w:bCs/>
          <w:color w:val="000000"/>
          <w:spacing w:val="3"/>
        </w:rPr>
        <w:t>лось в глаза, те было завуалированным, но достаточным.</w:t>
      </w:r>
    </w:p>
    <w:p w:rsidR="00287C33" w:rsidRDefault="00287C33" w:rsidP="00D662DD">
      <w:pPr>
        <w:shd w:val="clear" w:color="auto" w:fill="FFFFFF"/>
        <w:rPr>
          <w:b/>
          <w:bCs/>
          <w:color w:val="000000"/>
          <w:spacing w:val="3"/>
        </w:rPr>
      </w:pPr>
    </w:p>
    <w:p w:rsidR="00287C33" w:rsidRDefault="00287C33" w:rsidP="00D662DD">
      <w:pPr>
        <w:shd w:val="clear" w:color="auto" w:fill="FFFFFF"/>
      </w:pPr>
      <w:r>
        <w:rPr>
          <w:b/>
          <w:bCs/>
          <w:color w:val="000000"/>
          <w:spacing w:val="3"/>
        </w:rPr>
        <w:t>1я группа Павианы и мандарины</w:t>
      </w:r>
    </w:p>
    <w:p w:rsidR="00287C33" w:rsidRDefault="00287C33" w:rsidP="00D662DD">
      <w:pPr>
        <w:shd w:val="clear" w:color="auto" w:fill="FFFFFF"/>
      </w:pPr>
      <w:r>
        <w:rPr>
          <w:color w:val="000000"/>
          <w:spacing w:val="2"/>
        </w:rPr>
        <w:t xml:space="preserve">У фермеров южноафриканской провинции Трансвааль в течение </w:t>
      </w:r>
      <w:r>
        <w:rPr>
          <w:color w:val="000000"/>
          <w:spacing w:val="1"/>
        </w:rPr>
        <w:t xml:space="preserve">ряда лет стада павианов уничтожали почти весь урожай мандаринов. </w:t>
      </w:r>
      <w:r>
        <w:rPr>
          <w:color w:val="000000"/>
          <w:spacing w:val="4"/>
        </w:rPr>
        <w:t>Не помогали ни сторожа, ни собаки. Как быть ферм</w:t>
      </w:r>
      <w:r>
        <w:rPr>
          <w:color w:val="000000"/>
          <w:spacing w:val="4"/>
        </w:rPr>
        <w:t>е</w:t>
      </w:r>
      <w:r>
        <w:rPr>
          <w:color w:val="000000"/>
          <w:spacing w:val="4"/>
        </w:rPr>
        <w:t>рам?</w:t>
      </w:r>
    </w:p>
    <w:p w:rsidR="00287C33" w:rsidRDefault="00287C33" w:rsidP="00D662DD">
      <w:pPr>
        <w:shd w:val="clear" w:color="auto" w:fill="FFFFFF"/>
        <w:rPr>
          <w:color w:val="000000"/>
          <w:spacing w:val="-4"/>
        </w:rPr>
      </w:pPr>
      <w:r>
        <w:rPr>
          <w:color w:val="000000"/>
        </w:rPr>
        <w:t>Фермеры стали высаживать среди мандариновых деревьев лимон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ные. Любители сладких плодов стали приходить в бешенство, когда </w:t>
      </w:r>
      <w:r>
        <w:rPr>
          <w:color w:val="000000"/>
          <w:spacing w:val="3"/>
        </w:rPr>
        <w:t>раскусывали кислые фрукты. Приблизительно ч</w:t>
      </w:r>
      <w:r>
        <w:rPr>
          <w:color w:val="000000"/>
          <w:spacing w:val="3"/>
        </w:rPr>
        <w:t>е</w:t>
      </w:r>
      <w:r>
        <w:rPr>
          <w:color w:val="000000"/>
          <w:spacing w:val="3"/>
        </w:rPr>
        <w:t xml:space="preserve">рез полгода после </w:t>
      </w:r>
      <w:r>
        <w:rPr>
          <w:color w:val="000000"/>
          <w:spacing w:val="-1"/>
        </w:rPr>
        <w:t>начала эксперимента павианы полностью разочаровались в этих план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тациях.</w:t>
      </w:r>
    </w:p>
    <w:p w:rsidR="00287C33" w:rsidRDefault="00287C33" w:rsidP="00D662DD">
      <w:pPr>
        <w:shd w:val="clear" w:color="auto" w:fill="FFFFFF"/>
        <w:rPr>
          <w:color w:val="000000"/>
          <w:spacing w:val="-4"/>
        </w:rPr>
      </w:pPr>
    </w:p>
    <w:p w:rsidR="00287C33" w:rsidRDefault="00287C33" w:rsidP="00D662DD">
      <w:pPr>
        <w:shd w:val="clear" w:color="auto" w:fill="FFFFFF"/>
      </w:pPr>
    </w:p>
    <w:p w:rsidR="00287C33" w:rsidRPr="003B697E" w:rsidRDefault="00287C33">
      <w:pPr>
        <w:rPr>
          <w:b/>
          <w:color w:val="000000"/>
        </w:rPr>
      </w:pPr>
      <w:r w:rsidRPr="003B697E">
        <w:rPr>
          <w:b/>
          <w:color w:val="000000"/>
        </w:rPr>
        <w:t xml:space="preserve">2ая группа. Индейские хитрости. </w:t>
      </w:r>
    </w:p>
    <w:p w:rsidR="00287C33" w:rsidRDefault="00287C33">
      <w:pPr>
        <w:rPr>
          <w:color w:val="000000"/>
        </w:rPr>
      </w:pPr>
      <w:r>
        <w:rPr>
          <w:color w:val="000000"/>
        </w:rPr>
        <w:t xml:space="preserve">Индейцы Америки привязывали </w:t>
      </w:r>
      <w:r>
        <w:rPr>
          <w:color w:val="000000"/>
          <w:spacing w:val="-6"/>
        </w:rPr>
        <w:t>светлячков выше пятки к ногам, чтобы при дви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жении в но</w:t>
      </w:r>
      <w:r>
        <w:rPr>
          <w:color w:val="000000"/>
          <w:spacing w:val="-4"/>
        </w:rPr>
        <w:t>ч</w:t>
      </w:r>
      <w:r>
        <w:rPr>
          <w:color w:val="000000"/>
          <w:spacing w:val="-4"/>
        </w:rPr>
        <w:t xml:space="preserve">ном лесу, оставаясь невидимыми для противника, не терять друг друга из вида. </w:t>
      </w:r>
      <w:r>
        <w:rPr>
          <w:color w:val="000000"/>
          <w:spacing w:val="-1"/>
        </w:rPr>
        <w:t xml:space="preserve">Во вторую мировую войну японская армия </w:t>
      </w:r>
      <w:r>
        <w:rPr>
          <w:color w:val="000000"/>
          <w:spacing w:val="-3"/>
        </w:rPr>
        <w:t>снабжалась порошком из мелких морских су</w:t>
      </w:r>
      <w:r>
        <w:rPr>
          <w:color w:val="000000"/>
          <w:spacing w:val="-3"/>
        </w:rPr>
        <w:softHyphen/>
        <w:t>шёных рачков. Они создают свечение, н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>за</w:t>
      </w:r>
      <w:r>
        <w:rPr>
          <w:color w:val="000000"/>
          <w:spacing w:val="-3"/>
        </w:rPr>
        <w:softHyphen/>
        <w:t>метное со стороны, но достаточное для про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>чтения карт. Рыбаки и рыбопромышленники ис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пользуют живые светящиеся приманки, замет</w:t>
      </w:r>
      <w:r>
        <w:rPr>
          <w:color w:val="000000"/>
          <w:spacing w:val="-6"/>
        </w:rPr>
        <w:softHyphen/>
      </w:r>
      <w:r>
        <w:rPr>
          <w:color w:val="000000"/>
        </w:rPr>
        <w:t>но увеличивая при этом добычу.</w:t>
      </w:r>
    </w:p>
    <w:p w:rsidR="00287C33" w:rsidRDefault="00287C33">
      <w:pPr>
        <w:rPr>
          <w:color w:val="000000"/>
        </w:rPr>
      </w:pPr>
    </w:p>
    <w:p w:rsidR="00287C33" w:rsidRPr="003B697E" w:rsidRDefault="00287C33">
      <w:pPr>
        <w:rPr>
          <w:b/>
          <w:color w:val="000000"/>
        </w:rPr>
      </w:pPr>
      <w:r w:rsidRPr="003B697E">
        <w:rPr>
          <w:b/>
          <w:color w:val="000000"/>
        </w:rPr>
        <w:t>3ая группа. Молодцы – японцы.</w:t>
      </w:r>
    </w:p>
    <w:p w:rsidR="00287C33" w:rsidRDefault="00287C33">
      <w:pPr>
        <w:rPr>
          <w:color w:val="000000"/>
        </w:rPr>
      </w:pPr>
      <w:r>
        <w:rPr>
          <w:color w:val="000000"/>
        </w:rPr>
        <w:t>В Японии, в городе Тояма, использу</w:t>
      </w:r>
      <w:r>
        <w:rPr>
          <w:color w:val="000000"/>
        </w:rPr>
        <w:softHyphen/>
      </w:r>
      <w:r>
        <w:rPr>
          <w:color w:val="000000"/>
          <w:spacing w:val="-3"/>
        </w:rPr>
        <w:t>ется новый способ очистки улиц от снега. Под тротуаром проложены металлические трубы, по которым циркулирует горячая вода. Нагре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вается она ми</w:t>
      </w:r>
      <w:r>
        <w:rPr>
          <w:color w:val="000000"/>
          <w:spacing w:val="-4"/>
        </w:rPr>
        <w:t>к</w:t>
      </w:r>
      <w:r>
        <w:rPr>
          <w:color w:val="000000"/>
          <w:spacing w:val="-4"/>
        </w:rPr>
        <w:t>робами при ферментации сме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си рисовых отрубей, мякины, опилок. Доста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точно один раз загрузить ферментёр, чтобы </w:t>
      </w:r>
      <w:r>
        <w:rPr>
          <w:color w:val="000000"/>
          <w:spacing w:val="-5"/>
        </w:rPr>
        <w:t xml:space="preserve">поддерживать нужную температуру в течение двух недель. Система решает две проблемы: </w:t>
      </w:r>
      <w:r>
        <w:rPr>
          <w:color w:val="000000"/>
        </w:rPr>
        <w:t>уборку тротуаров и утилизацию отходов.</w:t>
      </w:r>
    </w:p>
    <w:p w:rsidR="00287C33" w:rsidRDefault="00287C33">
      <w:pPr>
        <w:rPr>
          <w:color w:val="000000"/>
        </w:rPr>
      </w:pPr>
    </w:p>
    <w:p w:rsidR="00287C33" w:rsidRPr="00480433" w:rsidRDefault="00287C33">
      <w:pPr>
        <w:rPr>
          <w:i/>
        </w:rPr>
      </w:pPr>
      <w:r w:rsidRPr="00480433">
        <w:rPr>
          <w:i/>
          <w:color w:val="000000"/>
        </w:rPr>
        <w:t>АФИШИРОВАНИЕ РАБОТЫ ГРУПП</w:t>
      </w:r>
    </w:p>
    <w:p w:rsidR="00287C33" w:rsidRDefault="00287C33"/>
    <w:p w:rsidR="00287C33" w:rsidRDefault="00287C33">
      <w:r>
        <w:t>Решать такие задачи можно и практическим путем. И привлекая и используя знания из других областей наук, например, из физики, химии и других.</w:t>
      </w:r>
    </w:p>
    <w:p w:rsidR="00287C33" w:rsidRDefault="00287C33">
      <w:r>
        <w:t>Большая берцовая кость человека выдерживает нагрузку в 1500кг. Но легко ломается при п</w:t>
      </w:r>
      <w:r>
        <w:t>а</w:t>
      </w:r>
      <w:r>
        <w:t>дении. Проделайте этот эксперимент. Объясните, почему?</w:t>
      </w:r>
    </w:p>
    <w:p w:rsidR="00287C33" w:rsidRDefault="00287C33"/>
    <w:p w:rsidR="00287C33" w:rsidRDefault="00287C33">
      <w:r>
        <w:t>Противоречие: кость прочная и кость одновременно хрупкая.</w:t>
      </w:r>
    </w:p>
    <w:p w:rsidR="00287C33" w:rsidRDefault="00287C33"/>
    <w:p w:rsidR="00287C33" w:rsidRDefault="00287C33">
      <w:r>
        <w:t>Способы разрешения противоречий:</w:t>
      </w:r>
    </w:p>
    <w:p w:rsidR="00287C33" w:rsidRDefault="00287C33">
      <w:pPr>
        <w:rPr>
          <w:b/>
          <w:bCs/>
          <w:i/>
          <w:iCs/>
        </w:rPr>
      </w:pPr>
      <w:r w:rsidRPr="00DF66A9">
        <w:rPr>
          <w:b/>
          <w:bCs/>
          <w:i/>
          <w:iCs/>
        </w:rPr>
        <w:t xml:space="preserve">в воздействиях </w:t>
      </w:r>
    </w:p>
    <w:p w:rsidR="00287C33" w:rsidRDefault="00287C33">
      <w:pPr>
        <w:rPr>
          <w:b/>
          <w:bCs/>
          <w:i/>
          <w:iCs/>
        </w:rPr>
      </w:pPr>
    </w:p>
    <w:p w:rsidR="00287C33" w:rsidRDefault="00287C3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При воздействии в продольном направлении </w:t>
      </w:r>
      <w:r w:rsidRPr="00DF66A9">
        <w:rPr>
          <w:b/>
          <w:bCs/>
          <w:i/>
          <w:iCs/>
        </w:rPr>
        <w:t>(при воздействии-1 система обладает сво</w:t>
      </w:r>
      <w:r w:rsidRPr="00DF66A9">
        <w:rPr>
          <w:b/>
          <w:bCs/>
          <w:i/>
          <w:iCs/>
        </w:rPr>
        <w:t>й</w:t>
      </w:r>
      <w:r w:rsidRPr="00DF66A9">
        <w:rPr>
          <w:b/>
          <w:bCs/>
          <w:i/>
          <w:iCs/>
        </w:rPr>
        <w:t>ст</w:t>
      </w:r>
      <w:r>
        <w:rPr>
          <w:b/>
          <w:bCs/>
          <w:i/>
          <w:iCs/>
        </w:rPr>
        <w:t xml:space="preserve">вом «А») кость прочная, </w:t>
      </w:r>
      <w:r w:rsidRPr="00DF66A9">
        <w:rPr>
          <w:b/>
          <w:bCs/>
          <w:i/>
          <w:iCs/>
        </w:rPr>
        <w:t xml:space="preserve"> а, при </w:t>
      </w:r>
      <w:r>
        <w:rPr>
          <w:b/>
          <w:bCs/>
          <w:i/>
          <w:iCs/>
        </w:rPr>
        <w:t xml:space="preserve">воздействии в поперечном направлении кость хрупкая (т.е при </w:t>
      </w:r>
      <w:r w:rsidRPr="00DF66A9">
        <w:rPr>
          <w:b/>
          <w:bCs/>
          <w:i/>
          <w:iCs/>
        </w:rPr>
        <w:t xml:space="preserve">воздействии-2 </w:t>
      </w:r>
      <w:r>
        <w:rPr>
          <w:b/>
          <w:bCs/>
          <w:i/>
          <w:iCs/>
        </w:rPr>
        <w:t xml:space="preserve">обладает </w:t>
      </w:r>
      <w:r w:rsidRPr="00DF66A9">
        <w:rPr>
          <w:b/>
          <w:bCs/>
          <w:i/>
          <w:iCs/>
        </w:rPr>
        <w:t xml:space="preserve"> свойством «не А»)</w:t>
      </w:r>
      <w:r>
        <w:rPr>
          <w:b/>
          <w:bCs/>
          <w:i/>
          <w:iCs/>
        </w:rPr>
        <w:t>.</w:t>
      </w:r>
    </w:p>
    <w:p w:rsidR="00287C33" w:rsidRPr="003B697E" w:rsidRDefault="00287C33">
      <w:r w:rsidRPr="003B697E">
        <w:rPr>
          <w:b/>
          <w:bCs/>
          <w:iCs/>
        </w:rPr>
        <w:t>Эксперимент с тетрадкой, свернутой в трубочку.</w:t>
      </w:r>
    </w:p>
    <w:p w:rsidR="00287C33" w:rsidRDefault="00287C33"/>
    <w:p w:rsidR="00287C33" w:rsidRDefault="00287C33">
      <w:r>
        <w:t>на своих уроках я развиваю и творческие способности учащихся, они лепят, рисуют, сочин</w:t>
      </w:r>
      <w:r>
        <w:t>я</w:t>
      </w:r>
      <w:r>
        <w:t>ют, фантазируют.</w:t>
      </w:r>
    </w:p>
    <w:p w:rsidR="00287C33" w:rsidRDefault="00287C33"/>
    <w:p w:rsidR="00287C33" w:rsidRDefault="00287C33" w:rsidP="00EB0152">
      <w:r>
        <w:t>Мне хотелось поделиться с вами, уважаемые коллеги, своей маленькой находкой по со</w:t>
      </w:r>
      <w:r>
        <w:t>з</w:t>
      </w:r>
      <w:r>
        <w:t>данию портфолио работ учащихся. Я принципиально не задаю докладов, так как они зачастую не дают толчка для развития мысли, для применения собственных  знаний в новом контексте. П</w:t>
      </w:r>
      <w:r>
        <w:t>о</w:t>
      </w:r>
      <w:r>
        <w:t>этому в прошлом году в 3 четверти семиклассники писали мини-сочинения. Сначала, конечно, были ребята недовольны: по русскому сочинения, по литературе, по обществознанию, а еще и по биологии. Но потом так увлеклись.</w:t>
      </w:r>
    </w:p>
    <w:p w:rsidR="00287C33" w:rsidRDefault="00287C33" w:rsidP="00EB0152">
      <w:pPr>
        <w:ind w:firstLine="708"/>
      </w:pPr>
      <w:r>
        <w:t xml:space="preserve">Вашему вниманию я хочу предложить </w:t>
      </w:r>
      <w:r w:rsidRPr="000066C0">
        <w:t xml:space="preserve">нетрадиционные темы сочинений по биологии. Они продержали творческий интерес учеников неослабевающим практически до конца учебного года. </w:t>
      </w:r>
      <w:r>
        <w:t>И даже когда я их пресала задавать, они все придумывали, и несли, несли…</w:t>
      </w:r>
    </w:p>
    <w:p w:rsidR="00287C33" w:rsidRPr="000066C0" w:rsidRDefault="00287C33" w:rsidP="00EB0152">
      <w:pPr>
        <w:ind w:firstLine="708"/>
      </w:pPr>
      <w:r>
        <w:t>Рассмотрим</w:t>
      </w:r>
      <w:r w:rsidRPr="000066C0">
        <w:t xml:space="preserve"> их по темам:</w:t>
      </w:r>
    </w:p>
    <w:p w:rsidR="00287C33" w:rsidRPr="000066C0" w:rsidRDefault="00287C33" w:rsidP="00EB0152">
      <w:pPr>
        <w:ind w:firstLine="708"/>
      </w:pPr>
      <w:r>
        <w:t>1.</w:t>
      </w:r>
      <w:r w:rsidRPr="000066C0">
        <w:t>Тема</w:t>
      </w:r>
      <w:r w:rsidRPr="000066C0">
        <w:tab/>
        <w:t>«Простейшие».Возможные</w:t>
      </w:r>
      <w:r w:rsidRPr="000066C0">
        <w:tab/>
        <w:t>темы</w:t>
      </w:r>
      <w:r w:rsidRPr="000066C0">
        <w:tab/>
        <w:t>сочинений:</w:t>
      </w:r>
      <w:r w:rsidRPr="000066C0">
        <w:br/>
        <w:t xml:space="preserve">Школа </w:t>
      </w:r>
      <w:r>
        <w:t>одноклеточных.</w:t>
      </w:r>
      <w:r w:rsidRPr="000066C0">
        <w:t xml:space="preserve"> Расписание уроков в школе </w:t>
      </w:r>
      <w:r>
        <w:t>одноклеточных.</w:t>
      </w:r>
      <w:r w:rsidRPr="000066C0">
        <w:t xml:space="preserve"> Инфузория Аграфена</w:t>
      </w:r>
      <w:r>
        <w:t>.</w:t>
      </w:r>
      <w:r w:rsidRPr="000066C0">
        <w:t xml:space="preserve"> (Ам</w:t>
      </w:r>
      <w:r w:rsidRPr="000066C0">
        <w:t>ё</w:t>
      </w:r>
      <w:r w:rsidRPr="000066C0">
        <w:t>ба Никодим) идёт в первый класс</w:t>
      </w:r>
      <w:r>
        <w:t>.</w:t>
      </w:r>
    </w:p>
    <w:p w:rsidR="00287C33" w:rsidRPr="000066C0" w:rsidRDefault="00287C33" w:rsidP="00EB0152">
      <w:pPr>
        <w:ind w:firstLine="0"/>
      </w:pPr>
      <w:r w:rsidRPr="000066C0">
        <w:t>Примерное</w:t>
      </w:r>
      <w:r w:rsidRPr="000066C0">
        <w:tab/>
        <w:t>объяснение</w:t>
      </w:r>
      <w:r w:rsidRPr="000066C0">
        <w:tab/>
        <w:t>для</w:t>
      </w:r>
      <w:r w:rsidRPr="000066C0">
        <w:tab/>
        <w:t>учеников:</w:t>
      </w:r>
    </w:p>
    <w:p w:rsidR="00287C33" w:rsidRDefault="00287C33" w:rsidP="00EB0152">
      <w:pPr>
        <w:ind w:firstLine="0"/>
      </w:pPr>
      <w:r w:rsidRPr="000066C0">
        <w:t>«Постарайтесь пофантазировать, придумать какие учебные предметы должны быть в школе для о</w:t>
      </w:r>
      <w:r w:rsidRPr="000066C0">
        <w:t>д</w:t>
      </w:r>
      <w:r w:rsidRPr="000066C0">
        <w:t>ноклеточных, как они проходят у разных классов, как устроена столовая в этой школе, как и что в ней могут кушать представители классов. Придумайте учебные пособия к некоторым пре</w:t>
      </w:r>
      <w:r w:rsidRPr="000066C0">
        <w:t>д</w:t>
      </w:r>
      <w:r w:rsidRPr="000066C0">
        <w:t>метам, как ими будут пользоваться разные простейшие. Попробуйте описать учебный день одноклеточного, может быть вы подробнее остановитесь на каком-нибудь уроке. Опишите кружки, спортивные се</w:t>
      </w:r>
      <w:r w:rsidRPr="000066C0">
        <w:t>к</w:t>
      </w:r>
      <w:r w:rsidRPr="000066C0">
        <w:t>ции, медосмотры и вообще всё, что придёт в голову. Условие только одно: ваши фантазии должны отражать реальные биологические особенности животных».</w:t>
      </w:r>
    </w:p>
    <w:p w:rsidR="00287C33" w:rsidRDefault="00287C33" w:rsidP="00EB0152">
      <w:pPr>
        <w:ind w:firstLine="708"/>
      </w:pPr>
    </w:p>
    <w:p w:rsidR="00287C33" w:rsidRPr="000066C0" w:rsidRDefault="00287C33" w:rsidP="00EB0152">
      <w:pPr>
        <w:ind w:firstLine="708"/>
      </w:pPr>
      <w:r>
        <w:t xml:space="preserve">2. </w:t>
      </w:r>
      <w:r w:rsidRPr="000066C0">
        <w:t>Тема</w:t>
      </w:r>
      <w:r>
        <w:t xml:space="preserve"> </w:t>
      </w:r>
      <w:r w:rsidRPr="000066C0">
        <w:t>«Кольчатые</w:t>
      </w:r>
      <w:r w:rsidRPr="000066C0">
        <w:tab/>
        <w:t>черви».</w:t>
      </w:r>
      <w:r>
        <w:t xml:space="preserve"> </w:t>
      </w:r>
      <w:r w:rsidRPr="000066C0">
        <w:t>Возможные</w:t>
      </w:r>
      <w:r w:rsidRPr="000066C0">
        <w:tab/>
        <w:t>темы</w:t>
      </w:r>
      <w:r w:rsidRPr="000066C0">
        <w:tab/>
        <w:t>сочинений:</w:t>
      </w:r>
      <w:r w:rsidRPr="000066C0">
        <w:br/>
        <w:t>Бухгалтерская книга дождевого червя</w:t>
      </w:r>
      <w:r>
        <w:t xml:space="preserve">. </w:t>
      </w:r>
      <w:r w:rsidRPr="000066C0">
        <w:t>Отчёт червя Колечкина (Малощетинкиной) о проделанной работе в огороде</w:t>
      </w:r>
      <w:r>
        <w:t>.</w:t>
      </w:r>
    </w:p>
    <w:p w:rsidR="00287C33" w:rsidRPr="000066C0" w:rsidRDefault="00287C33" w:rsidP="00EB0152">
      <w:pPr>
        <w:ind w:firstLine="0"/>
      </w:pPr>
      <w:r w:rsidRPr="000066C0">
        <w:t>Примерное</w:t>
      </w:r>
      <w:r w:rsidRPr="000066C0">
        <w:tab/>
        <w:t>объяснение</w:t>
      </w:r>
      <w:r w:rsidRPr="000066C0">
        <w:tab/>
        <w:t>для</w:t>
      </w:r>
      <w:r w:rsidRPr="000066C0">
        <w:tab/>
        <w:t>учеников:</w:t>
      </w:r>
    </w:p>
    <w:p w:rsidR="00287C33" w:rsidRDefault="00287C33" w:rsidP="00EB0152">
      <w:pPr>
        <w:ind w:firstLine="0"/>
      </w:pPr>
      <w:r w:rsidRPr="000066C0">
        <w:t>«Дождевые черви, как я уже говорил на уроке, - великие труженики. Допустим один из них, к</w:t>
      </w:r>
      <w:r w:rsidRPr="000066C0">
        <w:t>а</w:t>
      </w:r>
      <w:r w:rsidRPr="000066C0">
        <w:t>кой-нибудь Колечкин (Малощетинкина) был отправлен в командировку для улучшения огорода. По во</w:t>
      </w:r>
      <w:r w:rsidRPr="000066C0">
        <w:t>з</w:t>
      </w:r>
      <w:r w:rsidRPr="000066C0">
        <w:t>вращении он представил отчёт, где подробно указал, что и как он сделал и почему огороду это было полезно. В конце отчёта он предлагает свои соображения о повышении эффективности работы до</w:t>
      </w:r>
      <w:r w:rsidRPr="000066C0">
        <w:t>ж</w:t>
      </w:r>
      <w:r w:rsidRPr="000066C0">
        <w:t>девых червей на приусадебных хозяйствах. К отчету могут прилагаться и данные</w:t>
      </w:r>
    </w:p>
    <w:p w:rsidR="00287C33" w:rsidRDefault="00287C33" w:rsidP="00EB0152">
      <w:pPr>
        <w:ind w:firstLine="0"/>
      </w:pPr>
    </w:p>
    <w:p w:rsidR="00287C33" w:rsidRDefault="00287C33" w:rsidP="00EB0152">
      <w:pPr>
        <w:ind w:firstLine="0"/>
        <w:rPr>
          <w:i/>
        </w:rPr>
      </w:pPr>
      <w:r w:rsidRPr="00480433">
        <w:rPr>
          <w:i/>
        </w:rPr>
        <w:t>РАБ</w:t>
      </w:r>
      <w:r>
        <w:rPr>
          <w:i/>
        </w:rPr>
        <w:t>ОТА В ГРУППАХ, ЗАДАНИЯ ГРУППАМ</w:t>
      </w:r>
    </w:p>
    <w:p w:rsidR="00287C33" w:rsidRPr="00480433" w:rsidRDefault="00287C33" w:rsidP="00EB0152">
      <w:pPr>
        <w:ind w:firstLine="0"/>
        <w:rPr>
          <w:i/>
        </w:rPr>
      </w:pPr>
    </w:p>
    <w:p w:rsidR="00287C33" w:rsidRDefault="00287C33" w:rsidP="00EB0152">
      <w:pPr>
        <w:ind w:firstLine="0"/>
      </w:pPr>
      <w:r>
        <w:t>Придумайте темы сочинения при изучении типов и составьте рекомендации школьникам.</w:t>
      </w:r>
    </w:p>
    <w:p w:rsidR="00287C33" w:rsidRDefault="00287C33" w:rsidP="00EB0152">
      <w:pPr>
        <w:ind w:firstLine="0"/>
      </w:pPr>
      <w:r>
        <w:t>1 группа «Моллюски»</w:t>
      </w:r>
    </w:p>
    <w:p w:rsidR="00287C33" w:rsidRDefault="00287C33" w:rsidP="00EB0152">
      <w:pPr>
        <w:ind w:firstLine="0"/>
      </w:pPr>
      <w:r>
        <w:t>2 группа «Кишечнополостные»</w:t>
      </w:r>
    </w:p>
    <w:p w:rsidR="00287C33" w:rsidRDefault="00287C33" w:rsidP="00EB0152">
      <w:pPr>
        <w:ind w:firstLine="0"/>
      </w:pPr>
      <w:r>
        <w:t>3 группа «Плоские черви-паразиты»</w:t>
      </w:r>
    </w:p>
    <w:p w:rsidR="00287C33" w:rsidRDefault="00287C33" w:rsidP="00EB0152">
      <w:pPr>
        <w:ind w:firstLine="0"/>
      </w:pPr>
    </w:p>
    <w:p w:rsidR="00287C33" w:rsidRDefault="00287C33" w:rsidP="00E116D8">
      <w:pPr>
        <w:pStyle w:val="NormalWeb"/>
        <w:spacing w:before="0" w:beforeAutospacing="0" w:after="0" w:afterAutospacing="0"/>
        <w:jc w:val="both"/>
      </w:pPr>
      <w:r w:rsidRPr="004523B6">
        <w:t>Для установления степени осмысления учащимися ранее приобретённых знаний необходима пост</w:t>
      </w:r>
      <w:r w:rsidRPr="004523B6">
        <w:t>о</w:t>
      </w:r>
      <w:r w:rsidRPr="004523B6">
        <w:t>янная проверка домашних заданий, что организует учащихся, повышает сознание их ответственн</w:t>
      </w:r>
      <w:r w:rsidRPr="004523B6">
        <w:t>о</w:t>
      </w:r>
      <w:r w:rsidRPr="004523B6">
        <w:t xml:space="preserve">сти. Использование различных нетрадиционных форм </w:t>
      </w:r>
      <w:r>
        <w:t>домашнего задания</w:t>
      </w:r>
      <w:r w:rsidRPr="004523B6">
        <w:t xml:space="preserve"> позволяет привлечь вн</w:t>
      </w:r>
      <w:r w:rsidRPr="004523B6">
        <w:t>и</w:t>
      </w:r>
      <w:r w:rsidRPr="004523B6">
        <w:t>мание учащихся к его выполн</w:t>
      </w:r>
      <w:r>
        <w:t>ению.</w:t>
      </w:r>
    </w:p>
    <w:p w:rsidR="00287C33" w:rsidRDefault="00287C33" w:rsidP="00E116D8">
      <w:pPr>
        <w:pStyle w:val="NormalWeb"/>
        <w:spacing w:before="0" w:beforeAutospacing="0" w:after="0" w:afterAutospacing="0"/>
        <w:jc w:val="both"/>
      </w:pPr>
    </w:p>
    <w:p w:rsidR="00287C33" w:rsidRDefault="00287C33" w:rsidP="00E116D8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Пример, домашнее задание по теме «Нервная система»</w:t>
      </w:r>
      <w:r w:rsidRPr="00E116D8">
        <w:rPr>
          <w:sz w:val="16"/>
          <w:szCs w:val="16"/>
        </w:rPr>
        <w:t xml:space="preserve"> </w:t>
      </w:r>
    </w:p>
    <w:p w:rsidR="00287C33" w:rsidRPr="001267E6" w:rsidRDefault="00287C33" w:rsidP="00E116D8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267E6">
        <w:rPr>
          <w:sz w:val="28"/>
          <w:szCs w:val="28"/>
        </w:rPr>
        <w:t xml:space="preserve">В качестве домашнего задания предлагается выполнить по выбору задание 1-3, и как </w:t>
      </w:r>
      <w:r w:rsidRPr="001267E6">
        <w:rPr>
          <w:b/>
          <w:sz w:val="28"/>
          <w:szCs w:val="28"/>
          <w:u w:val="single"/>
        </w:rPr>
        <w:t>обязательное</w:t>
      </w:r>
      <w:r w:rsidRPr="001267E6">
        <w:rPr>
          <w:b/>
          <w:sz w:val="28"/>
          <w:szCs w:val="28"/>
        </w:rPr>
        <w:t xml:space="preserve"> </w:t>
      </w:r>
      <w:r w:rsidRPr="001267E6">
        <w:rPr>
          <w:sz w:val="28"/>
          <w:szCs w:val="28"/>
        </w:rPr>
        <w:t xml:space="preserve">выступает </w:t>
      </w:r>
      <w:r w:rsidRPr="001267E6">
        <w:rPr>
          <w:b/>
          <w:sz w:val="28"/>
          <w:szCs w:val="28"/>
          <w:u w:val="single"/>
        </w:rPr>
        <w:t>задание №4</w:t>
      </w:r>
    </w:p>
    <w:p w:rsidR="00287C33" w:rsidRPr="001267E6" w:rsidRDefault="00287C33" w:rsidP="00E116D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87C33" w:rsidRPr="001267E6" w:rsidRDefault="00287C33" w:rsidP="00E116D8">
      <w:pPr>
        <w:rPr>
          <w:sz w:val="28"/>
          <w:szCs w:val="28"/>
        </w:rPr>
      </w:pPr>
      <w:r w:rsidRPr="001267E6">
        <w:rPr>
          <w:sz w:val="28"/>
          <w:szCs w:val="28"/>
        </w:rPr>
        <w:t>1. Составьте связанный рассказ, в который входили бы следующие понятия. З</w:t>
      </w:r>
      <w:r w:rsidRPr="001267E6">
        <w:rPr>
          <w:sz w:val="28"/>
          <w:szCs w:val="28"/>
        </w:rPr>
        <w:t>а</w:t>
      </w:r>
      <w:r w:rsidRPr="001267E6">
        <w:rPr>
          <w:sz w:val="28"/>
          <w:szCs w:val="28"/>
        </w:rPr>
        <w:t xml:space="preserve">пишите его в тетради. Приготовьте рассказать его на уроке. </w:t>
      </w:r>
    </w:p>
    <w:p w:rsidR="00287C33" w:rsidRPr="001267E6" w:rsidRDefault="00287C33" w:rsidP="00E116D8">
      <w:pPr>
        <w:pStyle w:val="NormalWeb"/>
        <w:tabs>
          <w:tab w:val="left" w:pos="414"/>
        </w:tabs>
        <w:spacing w:before="0" w:beforeAutospacing="0" w:after="0" w:afterAutospacing="0"/>
        <w:rPr>
          <w:sz w:val="28"/>
          <w:szCs w:val="28"/>
        </w:rPr>
      </w:pPr>
      <w:r w:rsidRPr="001267E6">
        <w:rPr>
          <w:sz w:val="28"/>
          <w:szCs w:val="28"/>
        </w:rPr>
        <w:t>Ориентировочный рефлекс, головной мозг, И.М. Сеченов, средний мозг, серое вещ</w:t>
      </w:r>
      <w:r w:rsidRPr="001267E6">
        <w:rPr>
          <w:sz w:val="28"/>
          <w:szCs w:val="28"/>
        </w:rPr>
        <w:t>е</w:t>
      </w:r>
      <w:r w:rsidRPr="001267E6">
        <w:rPr>
          <w:sz w:val="28"/>
          <w:szCs w:val="28"/>
        </w:rPr>
        <w:t>ство, белое вещество</w:t>
      </w:r>
    </w:p>
    <w:p w:rsidR="00287C33" w:rsidRPr="001267E6" w:rsidRDefault="00287C33" w:rsidP="00E116D8">
      <w:pPr>
        <w:rPr>
          <w:sz w:val="28"/>
          <w:szCs w:val="28"/>
        </w:rPr>
      </w:pPr>
      <w:r w:rsidRPr="001267E6">
        <w:rPr>
          <w:sz w:val="28"/>
          <w:szCs w:val="28"/>
        </w:rPr>
        <w:t xml:space="preserve">2. Составьте кроссворд и подписи к нему. Оформите работу на отдельном листе формата А4. </w:t>
      </w:r>
    </w:p>
    <w:p w:rsidR="00287C33" w:rsidRPr="001267E6" w:rsidRDefault="00287C33" w:rsidP="00E116D8">
      <w:pPr>
        <w:pStyle w:val="NormalWeb"/>
        <w:tabs>
          <w:tab w:val="left" w:pos="414"/>
        </w:tabs>
        <w:spacing w:before="0" w:beforeAutospacing="0" w:after="0" w:afterAutospacing="0"/>
        <w:rPr>
          <w:sz w:val="28"/>
          <w:szCs w:val="28"/>
        </w:rPr>
      </w:pPr>
      <w:r w:rsidRPr="001267E6">
        <w:rPr>
          <w:sz w:val="28"/>
          <w:szCs w:val="28"/>
        </w:rPr>
        <w:t>Рефлекс, мозжечок, гипоталамус, нейрон, ствол, аксон, тело, дендрит</w:t>
      </w:r>
    </w:p>
    <w:p w:rsidR="00287C33" w:rsidRPr="001267E6" w:rsidRDefault="00287C33" w:rsidP="00E116D8">
      <w:pPr>
        <w:tabs>
          <w:tab w:val="left" w:pos="414"/>
        </w:tabs>
        <w:rPr>
          <w:sz w:val="28"/>
          <w:szCs w:val="28"/>
        </w:rPr>
      </w:pPr>
      <w:r w:rsidRPr="001267E6">
        <w:rPr>
          <w:sz w:val="28"/>
          <w:szCs w:val="28"/>
        </w:rPr>
        <w:t>3. Составьте тест для своих одноклассников из 10 вопросов к теме “Нервная си</w:t>
      </w:r>
      <w:r w:rsidRPr="001267E6">
        <w:rPr>
          <w:sz w:val="28"/>
          <w:szCs w:val="28"/>
        </w:rPr>
        <w:t>с</w:t>
      </w:r>
      <w:r w:rsidRPr="001267E6">
        <w:rPr>
          <w:sz w:val="28"/>
          <w:szCs w:val="28"/>
        </w:rPr>
        <w:t>тема”. Для каждого вопроса придумайте три неверных и один правильный о</w:t>
      </w:r>
      <w:r w:rsidRPr="001267E6">
        <w:rPr>
          <w:sz w:val="28"/>
          <w:szCs w:val="28"/>
        </w:rPr>
        <w:t>т</w:t>
      </w:r>
      <w:r w:rsidRPr="001267E6">
        <w:rPr>
          <w:sz w:val="28"/>
          <w:szCs w:val="28"/>
        </w:rPr>
        <w:t>вет. Оформите работу на отдельном листе формата А4.</w:t>
      </w:r>
    </w:p>
    <w:p w:rsidR="00287C33" w:rsidRPr="001267E6" w:rsidRDefault="00287C33" w:rsidP="00E116D8">
      <w:pPr>
        <w:rPr>
          <w:sz w:val="28"/>
          <w:szCs w:val="28"/>
        </w:rPr>
      </w:pPr>
      <w:r w:rsidRPr="001267E6">
        <w:rPr>
          <w:sz w:val="28"/>
          <w:szCs w:val="28"/>
        </w:rPr>
        <w:t xml:space="preserve">4. Составьте конспект изучения темы “Нервная система” в следующей форме: </w:t>
      </w:r>
    </w:p>
    <w:p w:rsidR="00287C33" w:rsidRPr="001267E6" w:rsidRDefault="00287C33" w:rsidP="00E116D8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1267E6">
        <w:rPr>
          <w:sz w:val="28"/>
          <w:szCs w:val="28"/>
        </w:rPr>
        <w:t xml:space="preserve">Цели изучения темы </w:t>
      </w:r>
    </w:p>
    <w:p w:rsidR="00287C33" w:rsidRPr="001267E6" w:rsidRDefault="00287C33" w:rsidP="00E116D8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1267E6">
        <w:rPr>
          <w:sz w:val="28"/>
          <w:szCs w:val="28"/>
        </w:rPr>
        <w:t xml:space="preserve">Основные понятия, термины, персоналии темы </w:t>
      </w:r>
    </w:p>
    <w:p w:rsidR="00287C33" w:rsidRPr="001267E6" w:rsidRDefault="00287C33" w:rsidP="00E116D8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1267E6">
        <w:rPr>
          <w:sz w:val="28"/>
          <w:szCs w:val="28"/>
        </w:rPr>
        <w:t xml:space="preserve">Интеллект-карта темы </w:t>
      </w:r>
    </w:p>
    <w:p w:rsidR="00287C33" w:rsidRPr="001267E6" w:rsidRDefault="00287C33" w:rsidP="00E116D8">
      <w:pPr>
        <w:pStyle w:val="NormalWeb"/>
        <w:tabs>
          <w:tab w:val="left" w:pos="414"/>
        </w:tabs>
        <w:spacing w:before="0" w:beforeAutospacing="0" w:after="0" w:afterAutospacing="0"/>
        <w:rPr>
          <w:sz w:val="28"/>
          <w:szCs w:val="28"/>
        </w:rPr>
      </w:pPr>
      <w:r w:rsidRPr="001267E6">
        <w:rPr>
          <w:sz w:val="28"/>
          <w:szCs w:val="28"/>
        </w:rPr>
        <w:t>Придумайте форму и содержание зачетной работы. Оформите задание на отдел</w:t>
      </w:r>
      <w:r w:rsidRPr="001267E6">
        <w:rPr>
          <w:sz w:val="28"/>
          <w:szCs w:val="28"/>
        </w:rPr>
        <w:t>ь</w:t>
      </w:r>
      <w:r w:rsidRPr="001267E6">
        <w:rPr>
          <w:sz w:val="28"/>
          <w:szCs w:val="28"/>
        </w:rPr>
        <w:t>ном листе.</w:t>
      </w:r>
    </w:p>
    <w:p w:rsidR="00287C33" w:rsidRPr="000066C0" w:rsidRDefault="00287C33" w:rsidP="00EB0152">
      <w:pPr>
        <w:ind w:firstLine="0"/>
      </w:pPr>
      <w:r w:rsidRPr="001267E6">
        <w:rPr>
          <w:sz w:val="28"/>
          <w:szCs w:val="28"/>
          <w:lang w:eastAsia="ru-RU"/>
        </w:rPr>
        <w:t>Результатом становятся серьезная, вдумчивая работа учащихся над домашним задан</w:t>
      </w:r>
      <w:r w:rsidRPr="001267E6">
        <w:rPr>
          <w:sz w:val="28"/>
          <w:szCs w:val="28"/>
          <w:lang w:eastAsia="ru-RU"/>
        </w:rPr>
        <w:t>и</w:t>
      </w:r>
      <w:r w:rsidRPr="001267E6">
        <w:rPr>
          <w:sz w:val="28"/>
          <w:szCs w:val="28"/>
          <w:lang w:eastAsia="ru-RU"/>
        </w:rPr>
        <w:t>ем.</w:t>
      </w:r>
    </w:p>
    <w:p w:rsidR="00287C33" w:rsidRPr="00480433" w:rsidRDefault="00287C33" w:rsidP="001267E6">
      <w:pPr>
        <w:pStyle w:val="NormalWeb"/>
        <w:jc w:val="both"/>
        <w:rPr>
          <w:sz w:val="28"/>
          <w:szCs w:val="28"/>
        </w:rPr>
      </w:pPr>
      <w:r w:rsidRPr="00480433">
        <w:rPr>
          <w:sz w:val="28"/>
          <w:szCs w:val="28"/>
        </w:rPr>
        <w:t>Выполнение комплексных заданий и дома, и на уроке, позволяет всесторонне из</w:t>
      </w:r>
      <w:r w:rsidRPr="00480433">
        <w:rPr>
          <w:sz w:val="28"/>
          <w:szCs w:val="28"/>
        </w:rPr>
        <w:t>у</w:t>
      </w:r>
      <w:r w:rsidRPr="00480433">
        <w:rPr>
          <w:sz w:val="28"/>
          <w:szCs w:val="28"/>
        </w:rPr>
        <w:t>чить исследуемый объект, приводит к осознанному пониманию единства и общих закон</w:t>
      </w:r>
      <w:r w:rsidRPr="00480433">
        <w:rPr>
          <w:sz w:val="28"/>
          <w:szCs w:val="28"/>
        </w:rPr>
        <w:t>о</w:t>
      </w:r>
      <w:r w:rsidRPr="00480433">
        <w:rPr>
          <w:sz w:val="28"/>
          <w:szCs w:val="28"/>
        </w:rPr>
        <w:t>мерностей природы, побуждает учащихся мыслить масштабно, искать пр</w:t>
      </w:r>
      <w:r w:rsidRPr="00480433">
        <w:rPr>
          <w:sz w:val="28"/>
          <w:szCs w:val="28"/>
        </w:rPr>
        <w:t>и</w:t>
      </w:r>
      <w:r w:rsidRPr="00480433">
        <w:rPr>
          <w:sz w:val="28"/>
          <w:szCs w:val="28"/>
        </w:rPr>
        <w:t>чинно-следственные связи в изучаемых явлениях природы, делать самостоятельные выводы и обобщения, использовать результаты исследований на практике.</w:t>
      </w:r>
    </w:p>
    <w:p w:rsidR="00287C33" w:rsidRPr="00480433" w:rsidRDefault="00287C33">
      <w:pPr>
        <w:rPr>
          <w:sz w:val="28"/>
          <w:szCs w:val="28"/>
        </w:rPr>
      </w:pPr>
      <w:r w:rsidRPr="00480433">
        <w:rPr>
          <w:sz w:val="28"/>
          <w:szCs w:val="28"/>
        </w:rPr>
        <w:t>Таким образом, на моих уроках дети не просто получают базовые знания, но и учатся создавать свое собственное знание, понимание предмета. Так, формируется у</w:t>
      </w:r>
      <w:r w:rsidRPr="00480433">
        <w:rPr>
          <w:sz w:val="28"/>
          <w:szCs w:val="28"/>
        </w:rPr>
        <w:t>с</w:t>
      </w:r>
      <w:r w:rsidRPr="00480433">
        <w:rPr>
          <w:sz w:val="28"/>
          <w:szCs w:val="28"/>
        </w:rPr>
        <w:t>тойчивый интерес, который у многих учащихся перерастает в будущую пр</w:t>
      </w:r>
      <w:r w:rsidRPr="00480433">
        <w:rPr>
          <w:sz w:val="28"/>
          <w:szCs w:val="28"/>
        </w:rPr>
        <w:t>о</w:t>
      </w:r>
      <w:r w:rsidRPr="00480433">
        <w:rPr>
          <w:sz w:val="28"/>
          <w:szCs w:val="28"/>
        </w:rPr>
        <w:t>фессию.</w:t>
      </w:r>
    </w:p>
    <w:p w:rsidR="00287C33" w:rsidRPr="00480433" w:rsidRDefault="00287C33" w:rsidP="001267E6">
      <w:pPr>
        <w:ind w:firstLine="200"/>
        <w:rPr>
          <w:color w:val="FF0000"/>
          <w:sz w:val="28"/>
          <w:szCs w:val="28"/>
        </w:rPr>
      </w:pPr>
    </w:p>
    <w:p w:rsidR="00287C33" w:rsidRPr="00480433" w:rsidRDefault="00287C33" w:rsidP="001267E6">
      <w:pPr>
        <w:ind w:firstLine="200"/>
        <w:rPr>
          <w:color w:val="FF0000"/>
          <w:sz w:val="28"/>
          <w:szCs w:val="28"/>
        </w:rPr>
      </w:pPr>
    </w:p>
    <w:p w:rsidR="00287C33" w:rsidRPr="00480433" w:rsidRDefault="00287C33" w:rsidP="001267E6">
      <w:pPr>
        <w:ind w:firstLine="200"/>
      </w:pPr>
      <w:r w:rsidRPr="00480433">
        <w:t>Подобные мероприятия способствуют раннему раскрытию интересов и склонностей учащихся к научно-поисковой работе, а также профессиональной ориентации школьников.  Одна из бы</w:t>
      </w:r>
      <w:r w:rsidRPr="00480433">
        <w:t>в</w:t>
      </w:r>
      <w:r w:rsidRPr="00480433">
        <w:t xml:space="preserve">ших учениц,  теперь уже аспирантка, выиграла несколько грантов за свои научные исследования, другая – использовала свою научную работу в школе в качестве курсовой работы в ВУЗе. </w:t>
      </w:r>
    </w:p>
    <w:p w:rsidR="00287C33" w:rsidRPr="00480433" w:rsidRDefault="00287C33" w:rsidP="001267E6">
      <w:pPr>
        <w:ind w:firstLine="200"/>
        <w:rPr>
          <w:b/>
          <w:sz w:val="32"/>
          <w:szCs w:val="32"/>
        </w:rPr>
      </w:pPr>
      <w:r w:rsidRPr="00480433">
        <w:rPr>
          <w:b/>
          <w:sz w:val="32"/>
          <w:szCs w:val="32"/>
        </w:rPr>
        <w:t>Наши выпускники, приобщенные таким образом к самостоятел</w:t>
      </w:r>
      <w:r w:rsidRPr="00480433">
        <w:rPr>
          <w:b/>
          <w:sz w:val="32"/>
          <w:szCs w:val="32"/>
        </w:rPr>
        <w:t>ь</w:t>
      </w:r>
      <w:r w:rsidRPr="00480433">
        <w:rPr>
          <w:b/>
          <w:sz w:val="32"/>
          <w:szCs w:val="32"/>
        </w:rPr>
        <w:t xml:space="preserve">ному познанию проблем природы и общества, могут стать залогом успеха НАУКИ ХХI века. </w:t>
      </w:r>
    </w:p>
    <w:sectPr w:rsidR="00287C33" w:rsidRPr="00480433" w:rsidSect="0052373C">
      <w:footerReference w:type="default" r:id="rId7"/>
      <w:pgSz w:w="11906" w:h="16838" w:code="9"/>
      <w:pgMar w:top="680" w:right="680" w:bottom="680" w:left="7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33" w:rsidRDefault="00287C33" w:rsidP="007A1200">
      <w:r>
        <w:separator/>
      </w:r>
    </w:p>
  </w:endnote>
  <w:endnote w:type="continuationSeparator" w:id="1">
    <w:p w:rsidR="00287C33" w:rsidRDefault="00287C33" w:rsidP="007A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33" w:rsidRDefault="00287C3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87C33" w:rsidRDefault="00287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33" w:rsidRDefault="00287C33" w:rsidP="007A1200">
      <w:r>
        <w:separator/>
      </w:r>
    </w:p>
  </w:footnote>
  <w:footnote w:type="continuationSeparator" w:id="1">
    <w:p w:rsidR="00287C33" w:rsidRDefault="00287C33" w:rsidP="007A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3C1556"/>
    <w:lvl w:ilvl="0">
      <w:numFmt w:val="bullet"/>
      <w:lvlText w:val="*"/>
      <w:lvlJc w:val="left"/>
    </w:lvl>
  </w:abstractNum>
  <w:abstractNum w:abstractNumId="1">
    <w:nsid w:val="63673A62"/>
    <w:multiLevelType w:val="multilevel"/>
    <w:tmpl w:val="014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16B"/>
    <w:rsid w:val="000066C0"/>
    <w:rsid w:val="0004351E"/>
    <w:rsid w:val="001267E6"/>
    <w:rsid w:val="00185231"/>
    <w:rsid w:val="0018558B"/>
    <w:rsid w:val="002360D5"/>
    <w:rsid w:val="00287C33"/>
    <w:rsid w:val="002C18CE"/>
    <w:rsid w:val="002F22D0"/>
    <w:rsid w:val="002F6F38"/>
    <w:rsid w:val="0030116B"/>
    <w:rsid w:val="003B697E"/>
    <w:rsid w:val="004523B6"/>
    <w:rsid w:val="00480433"/>
    <w:rsid w:val="0052373C"/>
    <w:rsid w:val="00577566"/>
    <w:rsid w:val="007504F2"/>
    <w:rsid w:val="007525AB"/>
    <w:rsid w:val="007A1200"/>
    <w:rsid w:val="007C49BD"/>
    <w:rsid w:val="008832B7"/>
    <w:rsid w:val="0097699B"/>
    <w:rsid w:val="00981F7C"/>
    <w:rsid w:val="00A46ECA"/>
    <w:rsid w:val="00A97F99"/>
    <w:rsid w:val="00BB15DA"/>
    <w:rsid w:val="00BC78E5"/>
    <w:rsid w:val="00D2553F"/>
    <w:rsid w:val="00D662DD"/>
    <w:rsid w:val="00DA3607"/>
    <w:rsid w:val="00DF66A9"/>
    <w:rsid w:val="00E116D8"/>
    <w:rsid w:val="00EB0152"/>
    <w:rsid w:val="00F061E3"/>
    <w:rsid w:val="00FA18AB"/>
    <w:rsid w:val="00F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B"/>
    <w:pPr>
      <w:ind w:firstLine="709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12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12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12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200"/>
    <w:rPr>
      <w:rFonts w:cs="Times New Roman"/>
    </w:rPr>
  </w:style>
  <w:style w:type="paragraph" w:styleId="NormalWeb">
    <w:name w:val="Normal (Web)"/>
    <w:basedOn w:val="Normal"/>
    <w:uiPriority w:val="99"/>
    <w:rsid w:val="00E116D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4</Pages>
  <Words>1642</Words>
  <Characters>9360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Speed_XP</cp:lastModifiedBy>
  <cp:revision>7</cp:revision>
  <cp:lastPrinted>2007-12-15T07:24:00Z</cp:lastPrinted>
  <dcterms:created xsi:type="dcterms:W3CDTF">2007-12-15T01:11:00Z</dcterms:created>
  <dcterms:modified xsi:type="dcterms:W3CDTF">2013-03-03T16:47:00Z</dcterms:modified>
</cp:coreProperties>
</file>