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47" w:rsidRPr="0009647E" w:rsidRDefault="00B20BD1" w:rsidP="000964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47E">
        <w:rPr>
          <w:rFonts w:ascii="Times New Roman" w:hAnsi="Times New Roman" w:cs="Times New Roman"/>
          <w:b/>
          <w:sz w:val="24"/>
          <w:szCs w:val="24"/>
        </w:rPr>
        <w:t>Зачет №3 Творчество Александра Сергеевича Пушкина.</w:t>
      </w:r>
    </w:p>
    <w:p w:rsidR="00B20BD1" w:rsidRDefault="00B20BD1" w:rsidP="000964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47E">
        <w:rPr>
          <w:rFonts w:ascii="Times New Roman" w:hAnsi="Times New Roman" w:cs="Times New Roman"/>
          <w:b/>
          <w:sz w:val="24"/>
          <w:szCs w:val="24"/>
        </w:rPr>
        <w:t>Темы сочинений</w:t>
      </w:r>
    </w:p>
    <w:p w:rsidR="004708B2" w:rsidRPr="004708B2" w:rsidRDefault="004708B2" w:rsidP="004708B2">
      <w:pPr>
        <w:numPr>
          <w:ilvl w:val="0"/>
          <w:numId w:val="3"/>
        </w:numPr>
        <w:shd w:val="clear" w:color="auto" w:fill="FFFFFF"/>
        <w:spacing w:before="36" w:after="36" w:line="306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"То в вышнем суждено совете..." (Почему Татьяна полюбила Онегина?)</w:t>
      </w:r>
      <w:r w:rsidRPr="004708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08B2" w:rsidRPr="004708B2" w:rsidRDefault="004708B2" w:rsidP="004708B2">
      <w:pPr>
        <w:numPr>
          <w:ilvl w:val="0"/>
          <w:numId w:val="3"/>
        </w:numPr>
        <w:shd w:val="clear" w:color="auto" w:fill="FFFFFF"/>
        <w:spacing w:before="36" w:after="36" w:line="306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"</w:t>
      </w:r>
      <w:r w:rsidRPr="004708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Мой неисправленный чудак..." (Как относится автор к своему главному герою?)</w:t>
      </w:r>
      <w:r w:rsidRPr="004708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Проследите, как МЕНЯЕТСЯ отношение к Онегину у Пушкина на протяжении романа (достаточно взять первую главу, главу из середины книги и финальную)</w:t>
      </w:r>
    </w:p>
    <w:p w:rsidR="004708B2" w:rsidRPr="004708B2" w:rsidRDefault="004708B2" w:rsidP="004708B2">
      <w:pPr>
        <w:numPr>
          <w:ilvl w:val="0"/>
          <w:numId w:val="3"/>
        </w:numPr>
        <w:shd w:val="clear" w:color="auto" w:fill="FFFFFF"/>
        <w:spacing w:before="36" w:after="36" w:line="306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Два письма. (Сравнительная характеристика)</w:t>
      </w:r>
      <w:r w:rsidRPr="00470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708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Напомню, при сравнительной характеристике надо назвать и черты сходства, и черты различия... А что важнее?</w:t>
      </w:r>
    </w:p>
    <w:p w:rsidR="004708B2" w:rsidRPr="004708B2" w:rsidRDefault="004708B2" w:rsidP="004708B2">
      <w:pPr>
        <w:numPr>
          <w:ilvl w:val="0"/>
          <w:numId w:val="3"/>
        </w:numPr>
        <w:shd w:val="clear" w:color="auto" w:fill="FFFFFF"/>
        <w:spacing w:before="36" w:after="36" w:line="306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Каким я увиде</w:t>
      </w:r>
      <w:proofErr w:type="gramStart"/>
      <w:r w:rsidRPr="004708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л(</w:t>
      </w:r>
      <w:proofErr w:type="gramEnd"/>
      <w:r w:rsidRPr="004708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а) Пушкина в романе "Евгений Онегин"</w:t>
      </w:r>
      <w:r w:rsidRPr="004708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Речь должна пойти о личности автора, отразившейся в тексте романа - какой он человек? Что его интересует в жизни? Не забудьте аргументировать!</w:t>
      </w:r>
    </w:p>
    <w:p w:rsidR="004708B2" w:rsidRPr="004708B2" w:rsidRDefault="004708B2" w:rsidP="004708B2">
      <w:pPr>
        <w:numPr>
          <w:ilvl w:val="0"/>
          <w:numId w:val="3"/>
        </w:numPr>
        <w:shd w:val="clear" w:color="auto" w:fill="FFFFFF"/>
        <w:spacing w:before="36" w:after="36" w:line="306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Стоит ли называть Татьяну несчастной?</w:t>
      </w:r>
      <w:r w:rsidRPr="004708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4708B2" w:rsidRPr="004708B2" w:rsidRDefault="004708B2" w:rsidP="004708B2">
      <w:pPr>
        <w:numPr>
          <w:ilvl w:val="0"/>
          <w:numId w:val="3"/>
        </w:numPr>
        <w:shd w:val="clear" w:color="auto" w:fill="FFFFFF"/>
        <w:spacing w:before="36" w:after="36" w:line="306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Достоин ли Онегин сострадания?</w:t>
      </w:r>
      <w:r w:rsidRPr="00470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Разумеется, речь </w:t>
      </w:r>
      <w:proofErr w:type="gramStart"/>
      <w:r w:rsidRPr="004708B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</w:t>
      </w:r>
      <w:proofErr w:type="gramEnd"/>
      <w:r w:rsidRPr="00470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о финальных событиях книги...</w:t>
      </w:r>
    </w:p>
    <w:p w:rsidR="004708B2" w:rsidRPr="0009647E" w:rsidRDefault="004708B2" w:rsidP="000964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20BD1">
        <w:rPr>
          <w:rFonts w:ascii="Times New Roman" w:eastAsia="Times New Roman" w:hAnsi="Times New Roman" w:cs="Times New Roman"/>
          <w:b/>
          <w:bCs/>
          <w:lang w:eastAsia="ru-RU"/>
        </w:rPr>
        <w:t>Контрольный тест «</w:t>
      </w:r>
      <w:proofErr w:type="spellStart"/>
      <w:r w:rsidRPr="00B20BD1">
        <w:rPr>
          <w:rFonts w:ascii="Times New Roman" w:eastAsia="Times New Roman" w:hAnsi="Times New Roman" w:cs="Times New Roman"/>
          <w:b/>
          <w:bCs/>
          <w:lang w:eastAsia="ru-RU"/>
        </w:rPr>
        <w:t>А.С.Пушкин</w:t>
      </w:r>
      <w:proofErr w:type="spellEnd"/>
      <w:r w:rsidRPr="00B20BD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bookmarkStart w:id="0" w:name="_GoBack"/>
      <w:bookmarkEnd w:id="0"/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>Часть</w:t>
      </w:r>
      <w:proofErr w:type="gramStart"/>
      <w:r w:rsidRPr="00B20BD1">
        <w:rPr>
          <w:rFonts w:ascii="Times New Roman" w:eastAsia="Calibri" w:hAnsi="Times New Roman" w:cs="Times New Roman"/>
        </w:rPr>
        <w:t xml:space="preserve"> А</w:t>
      </w:r>
      <w:proofErr w:type="gramEnd"/>
    </w:p>
    <w:p w:rsidR="00B20BD1" w:rsidRPr="00B20BD1" w:rsidRDefault="00B20BD1" w:rsidP="00B20BD1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B20BD1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Выберите правильный ответ</w:t>
      </w:r>
    </w:p>
    <w:p w:rsidR="00B20BD1" w:rsidRPr="00B20BD1" w:rsidRDefault="00B20BD1" w:rsidP="00B20BD1">
      <w:pPr>
        <w:keepNext/>
        <w:keepLines/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olor w:val="4F81BD"/>
        </w:rPr>
      </w:pPr>
      <w:r w:rsidRPr="00B20BD1">
        <w:rPr>
          <w:rFonts w:ascii="Times New Roman" w:eastAsia="Times New Roman" w:hAnsi="Times New Roman" w:cs="Times New Roman"/>
          <w:b/>
          <w:bCs/>
          <w:color w:val="4F81BD"/>
        </w:rPr>
        <w:t>Биография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>1.    Лицейская дружба освещала Пушкина всю жизнь, даже его секундантом на Черной речке был один из лицеистов. И все же только одного из друзей поэт назвал «мой первый друг, мой друг бесценный». Кого так назвал А.С. Пушкин?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 xml:space="preserve">а) </w:t>
      </w:r>
      <w:proofErr w:type="spellStart"/>
      <w:r w:rsidRPr="00B20BD1">
        <w:rPr>
          <w:rFonts w:ascii="Times New Roman" w:eastAsia="Calibri" w:hAnsi="Times New Roman" w:cs="Times New Roman"/>
        </w:rPr>
        <w:t>Дельвига</w:t>
      </w:r>
      <w:proofErr w:type="spellEnd"/>
      <w:r w:rsidRPr="00B20BD1">
        <w:rPr>
          <w:rFonts w:ascii="Times New Roman" w:eastAsia="Calibri" w:hAnsi="Times New Roman" w:cs="Times New Roman"/>
        </w:rPr>
        <w:t>; б</w:t>
      </w:r>
      <w:proofErr w:type="gramStart"/>
      <w:r w:rsidRPr="00B20BD1">
        <w:rPr>
          <w:rFonts w:ascii="Times New Roman" w:eastAsia="Calibri" w:hAnsi="Times New Roman" w:cs="Times New Roman"/>
        </w:rPr>
        <w:t>)</w:t>
      </w:r>
      <w:proofErr w:type="spellStart"/>
      <w:r w:rsidRPr="00B20BD1">
        <w:rPr>
          <w:rFonts w:ascii="Times New Roman" w:eastAsia="Calibri" w:hAnsi="Times New Roman" w:cs="Times New Roman"/>
        </w:rPr>
        <w:t>Д</w:t>
      </w:r>
      <w:proofErr w:type="gramEnd"/>
      <w:r w:rsidRPr="00B20BD1">
        <w:rPr>
          <w:rFonts w:ascii="Times New Roman" w:eastAsia="Calibri" w:hAnsi="Times New Roman" w:cs="Times New Roman"/>
        </w:rPr>
        <w:t>анзаса</w:t>
      </w:r>
      <w:proofErr w:type="spellEnd"/>
      <w:r w:rsidRPr="00B20BD1">
        <w:rPr>
          <w:rFonts w:ascii="Times New Roman" w:eastAsia="Calibri" w:hAnsi="Times New Roman" w:cs="Times New Roman"/>
        </w:rPr>
        <w:t>; в) Кюхельбекера; г) Пущина.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>2.    За политические стихотворения Пушкина весной 1820 года высыпают из Петербурга. Усилиями Карамзина, Чаадаева и Глинки ссылка в Сибирь заменена на ссылку: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 xml:space="preserve">а </w:t>
      </w:r>
      <w:proofErr w:type="gramStart"/>
      <w:r w:rsidRPr="00B20BD1">
        <w:rPr>
          <w:rFonts w:ascii="Times New Roman" w:eastAsia="Calibri" w:hAnsi="Times New Roman" w:cs="Times New Roman"/>
        </w:rPr>
        <w:t>)в</w:t>
      </w:r>
      <w:proofErr w:type="gramEnd"/>
      <w:r w:rsidRPr="00B20BD1">
        <w:rPr>
          <w:rFonts w:ascii="Times New Roman" w:eastAsia="Calibri" w:hAnsi="Times New Roman" w:cs="Times New Roman"/>
        </w:rPr>
        <w:t xml:space="preserve"> </w:t>
      </w:r>
      <w:proofErr w:type="spellStart"/>
      <w:r w:rsidRPr="00B20BD1">
        <w:rPr>
          <w:rFonts w:ascii="Times New Roman" w:eastAsia="Calibri" w:hAnsi="Times New Roman" w:cs="Times New Roman"/>
        </w:rPr>
        <w:t>Екатеринослав</w:t>
      </w:r>
      <w:proofErr w:type="spellEnd"/>
      <w:r w:rsidRPr="00B20BD1">
        <w:rPr>
          <w:rFonts w:ascii="Times New Roman" w:eastAsia="Calibri" w:hAnsi="Times New Roman" w:cs="Times New Roman"/>
        </w:rPr>
        <w:t>;  б) в Михайловское;  в) на Кавказ;  г) в Болдино.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>3.    Музами любовной лирики Пушкина являлись реальные женщины, с которыми сводила его судьба. Кто вдохновил по</w:t>
      </w:r>
      <w:r w:rsidRPr="00B20BD1">
        <w:rPr>
          <w:rFonts w:ascii="Times New Roman" w:eastAsia="Calibri" w:hAnsi="Times New Roman" w:cs="Times New Roman"/>
        </w:rPr>
        <w:softHyphen/>
        <w:t>эта на написание стихотворения «Мадонна»?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 xml:space="preserve">а) </w:t>
      </w:r>
      <w:proofErr w:type="spellStart"/>
      <w:r w:rsidRPr="00B20BD1">
        <w:rPr>
          <w:rFonts w:ascii="Times New Roman" w:eastAsia="Calibri" w:hAnsi="Times New Roman" w:cs="Times New Roman"/>
        </w:rPr>
        <w:t>А.Керн</w:t>
      </w:r>
      <w:proofErr w:type="spellEnd"/>
      <w:r w:rsidRPr="00B20BD1">
        <w:rPr>
          <w:rFonts w:ascii="Times New Roman" w:eastAsia="Calibri" w:hAnsi="Times New Roman" w:cs="Times New Roman"/>
        </w:rPr>
        <w:t xml:space="preserve">;    б) </w:t>
      </w:r>
      <w:proofErr w:type="spellStart"/>
      <w:r w:rsidRPr="00B20BD1">
        <w:rPr>
          <w:rFonts w:ascii="Times New Roman" w:eastAsia="Calibri" w:hAnsi="Times New Roman" w:cs="Times New Roman"/>
        </w:rPr>
        <w:t>Е.Раевская</w:t>
      </w:r>
      <w:proofErr w:type="spellEnd"/>
      <w:r w:rsidRPr="00B20BD1">
        <w:rPr>
          <w:rFonts w:ascii="Times New Roman" w:eastAsia="Calibri" w:hAnsi="Times New Roman" w:cs="Times New Roman"/>
        </w:rPr>
        <w:t>; в</w:t>
      </w:r>
      <w:proofErr w:type="gramStart"/>
      <w:r w:rsidRPr="00B20BD1">
        <w:rPr>
          <w:rFonts w:ascii="Times New Roman" w:eastAsia="Calibri" w:hAnsi="Times New Roman" w:cs="Times New Roman"/>
        </w:rPr>
        <w:t>)</w:t>
      </w:r>
      <w:proofErr w:type="spellStart"/>
      <w:r w:rsidRPr="00B20BD1">
        <w:rPr>
          <w:rFonts w:ascii="Times New Roman" w:eastAsia="Calibri" w:hAnsi="Times New Roman" w:cs="Times New Roman"/>
        </w:rPr>
        <w:t>Е</w:t>
      </w:r>
      <w:proofErr w:type="gramEnd"/>
      <w:r w:rsidRPr="00B20BD1">
        <w:rPr>
          <w:rFonts w:ascii="Times New Roman" w:eastAsia="Calibri" w:hAnsi="Times New Roman" w:cs="Times New Roman"/>
        </w:rPr>
        <w:t>.Ушакова</w:t>
      </w:r>
      <w:proofErr w:type="spellEnd"/>
      <w:r w:rsidRPr="00B20BD1">
        <w:rPr>
          <w:rFonts w:ascii="Times New Roman" w:eastAsia="Calibri" w:hAnsi="Times New Roman" w:cs="Times New Roman"/>
        </w:rPr>
        <w:t xml:space="preserve">;  г) </w:t>
      </w:r>
      <w:proofErr w:type="spellStart"/>
      <w:r w:rsidRPr="00B20BD1">
        <w:rPr>
          <w:rFonts w:ascii="Times New Roman" w:eastAsia="Calibri" w:hAnsi="Times New Roman" w:cs="Times New Roman"/>
        </w:rPr>
        <w:t>Н.Гончарова</w:t>
      </w:r>
      <w:proofErr w:type="spellEnd"/>
      <w:r w:rsidRPr="00B20BD1">
        <w:rPr>
          <w:rFonts w:ascii="Times New Roman" w:eastAsia="Calibri" w:hAnsi="Times New Roman" w:cs="Times New Roman"/>
        </w:rPr>
        <w:t>.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 xml:space="preserve">4.    «Видел я трех царей: один велел снять с меня картуз и пожурил за меня мою няньку, другой меня не жаловал, третий хоть и упек меня в камер-пажи на старости лет, но переменять его на другого не желаю, от добра </w:t>
      </w:r>
      <w:proofErr w:type="spellStart"/>
      <w:proofErr w:type="gramStart"/>
      <w:r w:rsidRPr="00B20BD1">
        <w:rPr>
          <w:rFonts w:ascii="Times New Roman" w:eastAsia="Calibri" w:hAnsi="Times New Roman" w:cs="Times New Roman"/>
        </w:rPr>
        <w:t>добра</w:t>
      </w:r>
      <w:proofErr w:type="spellEnd"/>
      <w:proofErr w:type="gramEnd"/>
      <w:r w:rsidRPr="00B20BD1">
        <w:rPr>
          <w:rFonts w:ascii="Times New Roman" w:eastAsia="Calibri" w:hAnsi="Times New Roman" w:cs="Times New Roman"/>
        </w:rPr>
        <w:t xml:space="preserve"> не ищут» Кто из рус</w:t>
      </w:r>
      <w:r w:rsidRPr="00B20BD1">
        <w:rPr>
          <w:rFonts w:ascii="Times New Roman" w:eastAsia="Calibri" w:hAnsi="Times New Roman" w:cs="Times New Roman"/>
        </w:rPr>
        <w:softHyphen/>
        <w:t>ских самодержцев «упек в камер-пажи» Пушкина?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 xml:space="preserve">а) Павел </w:t>
      </w:r>
      <w:r w:rsidRPr="00B20BD1">
        <w:rPr>
          <w:rFonts w:ascii="Times New Roman" w:eastAsia="Calibri" w:hAnsi="Times New Roman" w:cs="Times New Roman"/>
          <w:lang w:val="en-US"/>
        </w:rPr>
        <w:t>I</w:t>
      </w:r>
      <w:r w:rsidRPr="00B20BD1">
        <w:rPr>
          <w:rFonts w:ascii="Times New Roman" w:eastAsia="Calibri" w:hAnsi="Times New Roman" w:cs="Times New Roman"/>
        </w:rPr>
        <w:t xml:space="preserve">;    б) Александр </w:t>
      </w:r>
      <w:r w:rsidRPr="00B20BD1">
        <w:rPr>
          <w:rFonts w:ascii="Times New Roman" w:eastAsia="Calibri" w:hAnsi="Times New Roman" w:cs="Times New Roman"/>
          <w:lang w:val="en-US"/>
        </w:rPr>
        <w:t>I</w:t>
      </w:r>
      <w:r w:rsidRPr="00B20BD1">
        <w:rPr>
          <w:rFonts w:ascii="Times New Roman" w:eastAsia="Calibri" w:hAnsi="Times New Roman" w:cs="Times New Roman"/>
        </w:rPr>
        <w:t xml:space="preserve">;   в) Николай </w:t>
      </w:r>
      <w:r w:rsidRPr="00B20BD1">
        <w:rPr>
          <w:rFonts w:ascii="Times New Roman" w:eastAsia="Calibri" w:hAnsi="Times New Roman" w:cs="Times New Roman"/>
          <w:lang w:val="en-US"/>
        </w:rPr>
        <w:t>I</w:t>
      </w:r>
      <w:r w:rsidRPr="00B20BD1">
        <w:rPr>
          <w:rFonts w:ascii="Times New Roman" w:eastAsia="Calibri" w:hAnsi="Times New Roman" w:cs="Times New Roman"/>
        </w:rPr>
        <w:t xml:space="preserve">;   г) Александр </w:t>
      </w:r>
      <w:r w:rsidRPr="00B20BD1">
        <w:rPr>
          <w:rFonts w:ascii="Times New Roman" w:eastAsia="Calibri" w:hAnsi="Times New Roman" w:cs="Times New Roman"/>
          <w:lang w:val="en-US"/>
        </w:rPr>
        <w:t>II</w:t>
      </w:r>
      <w:r w:rsidRPr="00B20BD1">
        <w:rPr>
          <w:rFonts w:ascii="Times New Roman" w:eastAsia="Calibri" w:hAnsi="Times New Roman" w:cs="Times New Roman"/>
        </w:rPr>
        <w:t>.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>5.    После событий 14 декабря 1825 года поэт по приказу Ни</w:t>
      </w:r>
      <w:r w:rsidRPr="00B20BD1">
        <w:rPr>
          <w:rFonts w:ascii="Times New Roman" w:eastAsia="Calibri" w:hAnsi="Times New Roman" w:cs="Times New Roman"/>
        </w:rPr>
        <w:softHyphen/>
        <w:t>колая</w:t>
      </w:r>
      <w:proofErr w:type="gramStart"/>
      <w:r w:rsidRPr="00B20BD1">
        <w:rPr>
          <w:rFonts w:ascii="Times New Roman" w:eastAsia="Calibri" w:hAnsi="Times New Roman" w:cs="Times New Roman"/>
        </w:rPr>
        <w:t>1</w:t>
      </w:r>
      <w:proofErr w:type="gramEnd"/>
      <w:r w:rsidRPr="00B20BD1">
        <w:rPr>
          <w:rFonts w:ascii="Times New Roman" w:eastAsia="Calibri" w:hAnsi="Times New Roman" w:cs="Times New Roman"/>
        </w:rPr>
        <w:t xml:space="preserve"> приезжает в Москву. Воспользовавшись возможно</w:t>
      </w:r>
      <w:r w:rsidRPr="00B20BD1">
        <w:rPr>
          <w:rFonts w:ascii="Times New Roman" w:eastAsia="Calibri" w:hAnsi="Times New Roman" w:cs="Times New Roman"/>
        </w:rPr>
        <w:softHyphen/>
        <w:t>стью уничтожить компрометирующие документы, Пушкин сжег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>а) главы романа о восстании Пугачева;  б) «зашифрованную главу» романа «Евгений Онегин»;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>в) автобиографические записки; г) записку «О народном воспитании».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>6.    Осень 1830 года в имении Болдино стала праздником твор</w:t>
      </w:r>
      <w:r w:rsidRPr="00B20BD1">
        <w:rPr>
          <w:rFonts w:ascii="Times New Roman" w:eastAsia="Calibri" w:hAnsi="Times New Roman" w:cs="Times New Roman"/>
        </w:rPr>
        <w:softHyphen/>
        <w:t>чества для Пушкина, а также и трехмесячным заточением. По</w:t>
      </w:r>
      <w:r w:rsidRPr="00B20BD1">
        <w:rPr>
          <w:rFonts w:ascii="Times New Roman" w:eastAsia="Calibri" w:hAnsi="Times New Roman" w:cs="Times New Roman"/>
        </w:rPr>
        <w:softHyphen/>
        <w:t xml:space="preserve">чему в течение трех месяцев он не мог выехать </w:t>
      </w:r>
      <w:proofErr w:type="gramStart"/>
      <w:r w:rsidRPr="00B20BD1">
        <w:rPr>
          <w:rFonts w:ascii="Times New Roman" w:eastAsia="Calibri" w:hAnsi="Times New Roman" w:cs="Times New Roman"/>
        </w:rPr>
        <w:t>из</w:t>
      </w:r>
      <w:proofErr w:type="gramEnd"/>
      <w:r w:rsidRPr="00B20BD1">
        <w:rPr>
          <w:rFonts w:ascii="Times New Roman" w:eastAsia="Calibri" w:hAnsi="Times New Roman" w:cs="Times New Roman"/>
        </w:rPr>
        <w:t xml:space="preserve"> Болдино?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>а) Из-за бездорожья;  б) Болдино было назначено местом ссылки опального поэта;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>в) Из-за эпидемии холеры; г) Из-за суеверия (уже должен был выехать, но дорогу пе</w:t>
      </w:r>
      <w:r w:rsidRPr="00B20BD1">
        <w:rPr>
          <w:rFonts w:ascii="Times New Roman" w:eastAsia="Calibri" w:hAnsi="Times New Roman" w:cs="Times New Roman"/>
        </w:rPr>
        <w:softHyphen/>
        <w:t xml:space="preserve">ребежал заяц).                      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</w:p>
    <w:p w:rsidR="00B20BD1" w:rsidRPr="00B20BD1" w:rsidRDefault="00B20BD1" w:rsidP="00B20BD1">
      <w:pPr>
        <w:keepNext/>
        <w:keepLines/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olor w:val="4F81BD"/>
        </w:rPr>
      </w:pPr>
      <w:r w:rsidRPr="00B20BD1">
        <w:rPr>
          <w:rFonts w:ascii="Times New Roman" w:eastAsia="Times New Roman" w:hAnsi="Times New Roman" w:cs="Times New Roman"/>
          <w:b/>
          <w:bCs/>
          <w:color w:val="4F81BD"/>
        </w:rPr>
        <w:lastRenderedPageBreak/>
        <w:t>Обзор творчества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>7. Первые стихотворения Пушкина - ученические, написан</w:t>
      </w:r>
      <w:r w:rsidRPr="00B20BD1">
        <w:rPr>
          <w:rFonts w:ascii="Times New Roman" w:eastAsia="Calibri" w:hAnsi="Times New Roman" w:cs="Times New Roman"/>
        </w:rPr>
        <w:softHyphen/>
        <w:t>ные под влиянием русских и европейских писателей. В.А Жуковский признает себя побежденным своим учеником после появления произведения: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>а) «К другу стихотворцу»;    б) «Воспоминания в Царском Селе»;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>в) «Руслан и Людмила»;   г) «Моему Аристарху».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>8.    Какое из стихотворений не относится к вольнолюбивой лирике Пушкина?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 xml:space="preserve">а) «К морю»;   б) «К Чаадаеву»;  в) «Деревня»;  г) «Пророк». 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 xml:space="preserve">9.    В каком из произведений Пушкина нет образа Петра </w:t>
      </w:r>
      <w:r w:rsidRPr="00B20BD1">
        <w:rPr>
          <w:rFonts w:ascii="Times New Roman" w:eastAsia="Calibri" w:hAnsi="Times New Roman" w:cs="Times New Roman"/>
          <w:lang w:val="en-US"/>
        </w:rPr>
        <w:t>I</w:t>
      </w:r>
      <w:r w:rsidRPr="00B20BD1">
        <w:rPr>
          <w:rFonts w:ascii="Times New Roman" w:eastAsia="Calibri" w:hAnsi="Times New Roman" w:cs="Times New Roman"/>
        </w:rPr>
        <w:t>?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>а) «Стансы»;  б) «Капитанская дочка»;  в) «Медный всадник»;  г) «Полтава».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 xml:space="preserve">10.   Пушкин часто выступает не только как писатель, но и как историк. Объедините историческое событие и произведение, ему посвященное.                                                                 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>1) Восстание Пугачева;                           1)»Полтава»;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>2) Походы князей Киевской Руси;         2) «Борис Годунов»;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>3) Война со шведами;                              3) «Капитанская дочка»;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>4) Смутное время, Лжедмитрий.            4) «Песнь о вещем  Олеге».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>а) 1-2, 2-1, 3-4,4-3      6)1-1,2-2,3-3,4-4.    в) 1-3,2-4,3-1,4-2     г) 1-4,2-3, 3-2,4-1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>11.   Какой жанр оказался невостребованным в творчестве А.С. Пушкина?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>а) Повесть;     б) Песнь;  в) Ода;    г) Рассказ.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>12.   Как А.С. Пушкин определил жанр «Медного всадника»?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>а) поэма;     б) роман в стихах  в) повесть;   г) рассказ.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</w:rPr>
      </w:pP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u w:val="single"/>
        </w:rPr>
      </w:pPr>
      <w:r w:rsidRPr="00B20BD1">
        <w:rPr>
          <w:rFonts w:ascii="Times New Roman" w:eastAsia="Calibri" w:hAnsi="Times New Roman" w:cs="Times New Roman"/>
          <w:u w:val="single"/>
        </w:rPr>
        <w:t>«Евгений Онегин»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>13.    «Евгений Онегин» по жанру: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>а) поэма;    б) роман в стихах;  в) путешествие;  г) роман в письмах.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>14.   Принцип симметрии реализуется в «Евгении Онегине» с помощью: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>а) хронологической композиции;  б) рамочной композиции;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>в) зеркальной композиции;   г) «пунктирной» композиции.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>15.    Вступление к произведению А.С. Пушкин помещает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>а) в первой главе;  б) в третьей главе;   в) в пятой главе;   г) в седьмой главе.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>16.    Найдите географическую реалию, которая не названа в романе.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>а) Киев;   б) Одесса;  в) Нижний Новгород;   г) Германия.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 xml:space="preserve">17.    Что отсутствует в канве произведения? 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>а) письмо;  б</w:t>
      </w:r>
      <w:proofErr w:type="gramStart"/>
      <w:r w:rsidRPr="00B20BD1">
        <w:rPr>
          <w:rFonts w:ascii="Times New Roman" w:eastAsia="Calibri" w:hAnsi="Times New Roman" w:cs="Times New Roman"/>
        </w:rPr>
        <w:t>)с</w:t>
      </w:r>
      <w:proofErr w:type="gramEnd"/>
      <w:r w:rsidRPr="00B20BD1">
        <w:rPr>
          <w:rFonts w:ascii="Times New Roman" w:eastAsia="Calibri" w:hAnsi="Times New Roman" w:cs="Times New Roman"/>
        </w:rPr>
        <w:t xml:space="preserve">он;  в) песня;  г) диалог Автора с Онегиным.                                            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>18.    Среди гостей на именинах Татьяны мелькает «чета седая, с детьми всех возрастов, считая от тридцати до двух годов», говорящая фамилия которых возрождает в нашей памяти ге</w:t>
      </w:r>
      <w:r w:rsidRPr="00B20BD1">
        <w:rPr>
          <w:rFonts w:ascii="Times New Roman" w:eastAsia="Calibri" w:hAnsi="Times New Roman" w:cs="Times New Roman"/>
        </w:rPr>
        <w:softHyphen/>
        <w:t>роев «Недоросля» Фонвизина.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 xml:space="preserve">а) </w:t>
      </w:r>
      <w:proofErr w:type="spellStart"/>
      <w:r w:rsidRPr="00B20BD1">
        <w:rPr>
          <w:rFonts w:ascii="Times New Roman" w:eastAsia="Calibri" w:hAnsi="Times New Roman" w:cs="Times New Roman"/>
        </w:rPr>
        <w:t>Простаковы</w:t>
      </w:r>
      <w:proofErr w:type="spellEnd"/>
      <w:r w:rsidRPr="00B20BD1">
        <w:rPr>
          <w:rFonts w:ascii="Times New Roman" w:eastAsia="Calibri" w:hAnsi="Times New Roman" w:cs="Times New Roman"/>
        </w:rPr>
        <w:t>;   б) Скотинины;    в</w:t>
      </w:r>
      <w:proofErr w:type="gramStart"/>
      <w:r w:rsidRPr="00B20BD1">
        <w:rPr>
          <w:rFonts w:ascii="Times New Roman" w:eastAsia="Calibri" w:hAnsi="Times New Roman" w:cs="Times New Roman"/>
        </w:rPr>
        <w:t>)К</w:t>
      </w:r>
      <w:proofErr w:type="gramEnd"/>
      <w:r w:rsidRPr="00B20BD1">
        <w:rPr>
          <w:rFonts w:ascii="Times New Roman" w:eastAsia="Calibri" w:hAnsi="Times New Roman" w:cs="Times New Roman"/>
        </w:rPr>
        <w:t>утейкины;    г) Цыфиркины.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>Часть</w:t>
      </w:r>
      <w:proofErr w:type="gramStart"/>
      <w:r w:rsidRPr="00B20BD1">
        <w:rPr>
          <w:rFonts w:ascii="Times New Roman" w:eastAsia="Calibri" w:hAnsi="Times New Roman" w:cs="Times New Roman"/>
        </w:rPr>
        <w:t xml:space="preserve"> В</w:t>
      </w:r>
      <w:proofErr w:type="gramEnd"/>
    </w:p>
    <w:p w:rsidR="00B20BD1" w:rsidRPr="00B20BD1" w:rsidRDefault="00B20BD1" w:rsidP="00B20BD1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B20BD1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Напишите правильный ответ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>1.    Дайте жанровое определение произведения А.С. Пушкина «Евгений Онегин».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 xml:space="preserve">2.    </w:t>
      </w:r>
      <w:proofErr w:type="gramStart"/>
      <w:r w:rsidRPr="00B20BD1">
        <w:rPr>
          <w:rFonts w:ascii="Times New Roman" w:eastAsia="Calibri" w:hAnsi="Times New Roman" w:cs="Times New Roman"/>
        </w:rPr>
        <w:t>Приверженцем</w:t>
      </w:r>
      <w:proofErr w:type="gramEnd"/>
      <w:r w:rsidRPr="00B20BD1">
        <w:rPr>
          <w:rFonts w:ascii="Times New Roman" w:eastAsia="Calibri" w:hAnsi="Times New Roman" w:cs="Times New Roman"/>
        </w:rPr>
        <w:t xml:space="preserve"> какого литературного направления являл</w:t>
      </w:r>
      <w:r w:rsidRPr="00B20BD1">
        <w:rPr>
          <w:rFonts w:ascii="Times New Roman" w:eastAsia="Calibri" w:hAnsi="Times New Roman" w:cs="Times New Roman"/>
        </w:rPr>
        <w:softHyphen/>
        <w:t>ся Ленский как поэт?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>3.    В основе знаменитой характеристики дружеских отношений Онегина и Ленского лежит именно этот художественный прием.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ind w:firstLine="709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 xml:space="preserve">Они сошлись. Вода и камень, 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ind w:firstLine="709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lastRenderedPageBreak/>
        <w:t xml:space="preserve">Стихи и проза, лед и пламень,   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ind w:firstLine="709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 xml:space="preserve">Не столь </w:t>
      </w:r>
      <w:proofErr w:type="gramStart"/>
      <w:r w:rsidRPr="00B20BD1">
        <w:rPr>
          <w:rFonts w:ascii="Times New Roman" w:eastAsia="Calibri" w:hAnsi="Times New Roman" w:cs="Times New Roman"/>
        </w:rPr>
        <w:t>различны</w:t>
      </w:r>
      <w:proofErr w:type="gramEnd"/>
      <w:r w:rsidRPr="00B20BD1">
        <w:rPr>
          <w:rFonts w:ascii="Times New Roman" w:eastAsia="Calibri" w:hAnsi="Times New Roman" w:cs="Times New Roman"/>
        </w:rPr>
        <w:t xml:space="preserve"> меж собой.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>4.     Кто из героев «Евгения Онегина» получил образование в «Германии туманной»?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 xml:space="preserve">5. Назовите литературного критика </w:t>
      </w:r>
      <w:r w:rsidRPr="00B20BD1">
        <w:rPr>
          <w:rFonts w:ascii="Times New Roman" w:eastAsia="Calibri" w:hAnsi="Times New Roman" w:cs="Times New Roman"/>
          <w:lang w:val="en-US"/>
        </w:rPr>
        <w:t>XIX</w:t>
      </w:r>
      <w:r w:rsidRPr="00B20BD1">
        <w:rPr>
          <w:rFonts w:ascii="Times New Roman" w:eastAsia="Calibri" w:hAnsi="Times New Roman" w:cs="Times New Roman"/>
        </w:rPr>
        <w:t xml:space="preserve"> века, который оха</w:t>
      </w:r>
      <w:r w:rsidRPr="00B20BD1">
        <w:rPr>
          <w:rFonts w:ascii="Times New Roman" w:eastAsia="Calibri" w:hAnsi="Times New Roman" w:cs="Times New Roman"/>
        </w:rPr>
        <w:softHyphen/>
        <w:t>рактеризовал роман «Евгений Онегин» как «энциклопедию русской жизни».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>Часть С</w:t>
      </w:r>
      <w:proofErr w:type="gramStart"/>
      <w:r w:rsidRPr="00B20BD1">
        <w:rPr>
          <w:rFonts w:ascii="Times New Roman" w:eastAsia="Calibri" w:hAnsi="Times New Roman" w:cs="Times New Roman"/>
        </w:rPr>
        <w:t>1</w:t>
      </w:r>
      <w:proofErr w:type="gramEnd"/>
    </w:p>
    <w:p w:rsidR="00B20BD1" w:rsidRPr="00B20BD1" w:rsidRDefault="00B20BD1" w:rsidP="00B20BD1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B20BD1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Дайте развернутый ответ на один из вопросов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>1.    В чем своеобразие любовной темы в лирике А.С. Пушкина?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>2.  В чем своеобразие жанра произведения «Евгений Оне</w:t>
      </w:r>
      <w:r w:rsidRPr="00B20BD1">
        <w:rPr>
          <w:rFonts w:ascii="Times New Roman" w:eastAsia="Calibri" w:hAnsi="Times New Roman" w:cs="Times New Roman"/>
        </w:rPr>
        <w:softHyphen/>
        <w:t>гин» А.С. Пушкина?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>3.  Почему Онегин обречен на одиночество? (По роману А.С. Пушкина «Евгений Онегин»).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B20BD1">
        <w:rPr>
          <w:rFonts w:ascii="Times New Roman" w:eastAsia="Calibri" w:hAnsi="Times New Roman" w:cs="Times New Roman"/>
        </w:rPr>
        <w:t>4.  Каковы причины и последствия «хандры» Онегина? (По роману А.С. Пушкина «Евгений Онегин»).</w:t>
      </w:r>
    </w:p>
    <w:p w:rsidR="00B20BD1" w:rsidRPr="00B20BD1" w:rsidRDefault="00B20BD1" w:rsidP="00B20B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</w:p>
    <w:p w:rsidR="00B20BD1" w:rsidRDefault="00B20BD1" w:rsidP="00B20BD1"/>
    <w:sectPr w:rsidR="00B20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C352A"/>
    <w:multiLevelType w:val="multilevel"/>
    <w:tmpl w:val="9CB8A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B34750"/>
    <w:multiLevelType w:val="hybridMultilevel"/>
    <w:tmpl w:val="E1F03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17FE4"/>
    <w:multiLevelType w:val="hybridMultilevel"/>
    <w:tmpl w:val="77A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13"/>
    <w:rsid w:val="0009647E"/>
    <w:rsid w:val="004708B2"/>
    <w:rsid w:val="00A22C47"/>
    <w:rsid w:val="00B20BD1"/>
    <w:rsid w:val="00E6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1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Uzer1</dc:creator>
  <cp:lastModifiedBy>Uzer1</cp:lastModifiedBy>
  <cp:revision>4</cp:revision>
  <dcterms:created xsi:type="dcterms:W3CDTF">2015-01-18T14:15:00Z</dcterms:created>
  <dcterms:modified xsi:type="dcterms:W3CDTF">2015-01-18T16:32:00Z</dcterms:modified>
</cp:coreProperties>
</file>