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67" w:rsidRPr="00367428" w:rsidRDefault="008E5B67" w:rsidP="008E5B67">
      <w:pPr>
        <w:pStyle w:val="a3"/>
        <w:shd w:val="clear" w:color="auto" w:fill="F4F4F4"/>
        <w:spacing w:before="0" w:beforeAutospacing="0" w:after="0" w:afterAutospacing="0" w:line="270" w:lineRule="atLeast"/>
        <w:jc w:val="center"/>
        <w:rPr>
          <w:rFonts w:ascii="Arial" w:hAnsi="Arial" w:cs="Arial"/>
          <w:sz w:val="28"/>
          <w:szCs w:val="28"/>
        </w:rPr>
      </w:pPr>
      <w:r w:rsidRPr="00367428">
        <w:rPr>
          <w:rFonts w:ascii="Arial" w:hAnsi="Arial" w:cs="Arial"/>
          <w:b/>
          <w:bCs/>
          <w:i/>
          <w:iCs/>
          <w:sz w:val="28"/>
          <w:szCs w:val="28"/>
        </w:rPr>
        <w:t>Сценарий</w:t>
      </w:r>
    </w:p>
    <w:p w:rsidR="008E5B67" w:rsidRPr="00367428" w:rsidRDefault="008E5B67" w:rsidP="008E5B67">
      <w:pPr>
        <w:pStyle w:val="a3"/>
        <w:shd w:val="clear" w:color="auto" w:fill="F4F4F4"/>
        <w:spacing w:before="0" w:beforeAutospacing="0" w:after="0" w:afterAutospacing="0" w:line="270" w:lineRule="atLeast"/>
        <w:jc w:val="center"/>
        <w:rPr>
          <w:rFonts w:ascii="Arial" w:hAnsi="Arial" w:cs="Arial"/>
          <w:sz w:val="28"/>
          <w:szCs w:val="28"/>
        </w:rPr>
      </w:pPr>
      <w:r w:rsidRPr="00367428">
        <w:rPr>
          <w:rFonts w:ascii="Arial" w:hAnsi="Arial" w:cs="Arial"/>
          <w:b/>
          <w:bCs/>
          <w:i/>
          <w:iCs/>
          <w:sz w:val="28"/>
          <w:szCs w:val="28"/>
        </w:rPr>
        <w:t>родительского собрания</w:t>
      </w:r>
    </w:p>
    <w:p w:rsidR="008E5B67" w:rsidRPr="00367428" w:rsidRDefault="008E5B67" w:rsidP="008E5B67">
      <w:pPr>
        <w:pStyle w:val="a3"/>
        <w:shd w:val="clear" w:color="auto" w:fill="F4F4F4"/>
        <w:spacing w:before="90" w:beforeAutospacing="0" w:after="0" w:afterAutospacing="0" w:line="270" w:lineRule="atLeast"/>
        <w:jc w:val="center"/>
        <w:rPr>
          <w:rFonts w:ascii="Arial" w:hAnsi="Arial" w:cs="Arial"/>
          <w:sz w:val="28"/>
          <w:szCs w:val="28"/>
        </w:rPr>
      </w:pPr>
      <w:r w:rsidRPr="00367428">
        <w:rPr>
          <w:rFonts w:ascii="Arial" w:hAnsi="Arial" w:cs="Arial"/>
          <w:sz w:val="28"/>
          <w:szCs w:val="28"/>
        </w:rPr>
        <w:t> </w:t>
      </w:r>
    </w:p>
    <w:p w:rsidR="008E5B67" w:rsidRPr="00367428" w:rsidRDefault="008E5B67" w:rsidP="008E5B67">
      <w:pPr>
        <w:pStyle w:val="a3"/>
        <w:shd w:val="clear" w:color="auto" w:fill="F4F4F4"/>
        <w:spacing w:before="0" w:beforeAutospacing="0" w:after="0" w:afterAutospacing="0" w:line="270" w:lineRule="atLeast"/>
        <w:jc w:val="right"/>
        <w:rPr>
          <w:rFonts w:ascii="Arial" w:hAnsi="Arial" w:cs="Arial"/>
          <w:sz w:val="28"/>
          <w:szCs w:val="28"/>
        </w:rPr>
      </w:pPr>
      <w:bookmarkStart w:id="0" w:name="_GoBack"/>
      <w:bookmarkEnd w:id="0"/>
    </w:p>
    <w:p w:rsidR="008E5B67" w:rsidRPr="00367428" w:rsidRDefault="008E5B67" w:rsidP="00367428">
      <w:pPr>
        <w:pStyle w:val="a3"/>
        <w:shd w:val="clear" w:color="auto" w:fill="F4F4F4"/>
        <w:spacing w:before="90" w:beforeAutospacing="0" w:after="0" w:afterAutospacing="0" w:line="270" w:lineRule="atLeast"/>
        <w:jc w:val="center"/>
        <w:rPr>
          <w:rFonts w:asciiTheme="minorHAnsi" w:hAnsiTheme="minorHAnsi" w:cs="Arial"/>
          <w:sz w:val="28"/>
          <w:szCs w:val="28"/>
        </w:rPr>
      </w:pPr>
      <w:r w:rsidRPr="00367428">
        <w:rPr>
          <w:rFonts w:ascii="Arial" w:hAnsi="Arial" w:cs="Arial"/>
          <w:b/>
          <w:bCs/>
          <w:i/>
          <w:iCs/>
          <w:sz w:val="28"/>
          <w:szCs w:val="28"/>
        </w:rPr>
        <w:t>Тема:</w:t>
      </w:r>
      <w:r w:rsidRPr="00367428">
        <w:rPr>
          <w:rStyle w:val="apple-converted-space"/>
          <w:rFonts w:ascii="Arial" w:hAnsi="Arial" w:cs="Arial"/>
          <w:sz w:val="28"/>
          <w:szCs w:val="28"/>
        </w:rPr>
        <w:t> </w:t>
      </w:r>
      <w:r w:rsidR="00367428" w:rsidRPr="00367428">
        <w:rPr>
          <w:rFonts w:asciiTheme="minorHAnsi" w:hAnsiTheme="minorHAnsi" w:cs="Arial"/>
          <w:b/>
          <w:bCs/>
          <w:i/>
          <w:iCs/>
          <w:sz w:val="28"/>
          <w:szCs w:val="28"/>
        </w:rPr>
        <w:t>«</w:t>
      </w:r>
      <w:r w:rsidRPr="00367428">
        <w:rPr>
          <w:rFonts w:asciiTheme="minorHAnsi" w:hAnsiTheme="minorHAnsi" w:cs="Arial"/>
          <w:b/>
          <w:bCs/>
          <w:i/>
          <w:iCs/>
          <w:sz w:val="28"/>
          <w:szCs w:val="28"/>
        </w:rPr>
        <w:t>Я хочу учиться хорошо» или</w:t>
      </w:r>
    </w:p>
    <w:p w:rsidR="008E5B67" w:rsidRPr="00367428" w:rsidRDefault="008E5B67" w:rsidP="008E5B67">
      <w:pPr>
        <w:pStyle w:val="a3"/>
        <w:shd w:val="clear" w:color="auto" w:fill="F4F4F4"/>
        <w:spacing w:before="0" w:beforeAutospacing="0" w:after="0" w:afterAutospacing="0" w:line="270" w:lineRule="atLeast"/>
        <w:jc w:val="center"/>
        <w:rPr>
          <w:rFonts w:asciiTheme="minorHAnsi" w:hAnsiTheme="minorHAnsi" w:cs="Arial"/>
          <w:sz w:val="28"/>
          <w:szCs w:val="28"/>
        </w:rPr>
      </w:pPr>
      <w:r w:rsidRPr="00367428">
        <w:rPr>
          <w:rFonts w:asciiTheme="minorHAnsi" w:hAnsiTheme="minorHAnsi" w:cs="Arial"/>
          <w:b/>
          <w:bCs/>
          <w:i/>
          <w:iCs/>
          <w:sz w:val="28"/>
          <w:szCs w:val="28"/>
        </w:rPr>
        <w:t>«Как поддержать интерес к учёбе».</w:t>
      </w:r>
    </w:p>
    <w:p w:rsidR="008E5B67" w:rsidRPr="00367428" w:rsidRDefault="008E5B67" w:rsidP="008E5B67">
      <w:pPr>
        <w:pStyle w:val="a3"/>
        <w:shd w:val="clear" w:color="auto" w:fill="F4F4F4"/>
        <w:spacing w:before="0" w:beforeAutospacing="0" w:after="0" w:afterAutospacing="0" w:line="270" w:lineRule="atLeast"/>
        <w:rPr>
          <w:rFonts w:ascii="Arial" w:hAnsi="Arial" w:cs="Arial"/>
          <w:sz w:val="28"/>
          <w:szCs w:val="28"/>
        </w:rPr>
      </w:pPr>
      <w:r w:rsidRPr="00367428">
        <w:rPr>
          <w:rFonts w:ascii="Cambria" w:hAnsi="Cambria" w:cs="Arial"/>
          <w:b/>
          <w:bCs/>
          <w:i/>
          <w:iCs/>
          <w:sz w:val="28"/>
          <w:szCs w:val="28"/>
        </w:rPr>
        <w:t>Цели:</w:t>
      </w:r>
      <w:r w:rsidRPr="00367428">
        <w:rPr>
          <w:rStyle w:val="apple-converted-space"/>
          <w:rFonts w:ascii="Arial" w:hAnsi="Arial" w:cs="Arial"/>
          <w:b/>
          <w:bCs/>
          <w:i/>
          <w:iCs/>
          <w:sz w:val="28"/>
          <w:szCs w:val="28"/>
        </w:rPr>
        <w:t> </w:t>
      </w:r>
      <w:r w:rsidRPr="00367428">
        <w:rPr>
          <w:rFonts w:ascii="Calibri" w:hAnsi="Calibri" w:cs="Arial"/>
          <w:iCs/>
          <w:sz w:val="28"/>
          <w:szCs w:val="28"/>
        </w:rPr>
        <w:t>раскрыть родителям значение познавательного интереса к учебе у детей; выработать рекомендации по активизации мотивации учения у детей.</w:t>
      </w:r>
    </w:p>
    <w:p w:rsidR="008E5B67" w:rsidRPr="00367428" w:rsidRDefault="008E5B67" w:rsidP="008E5B67">
      <w:pPr>
        <w:pStyle w:val="a3"/>
        <w:shd w:val="clear" w:color="auto" w:fill="F4F4F4"/>
        <w:spacing w:before="90" w:beforeAutospacing="0" w:after="0" w:afterAutospacing="0" w:line="270" w:lineRule="atLeast"/>
        <w:rPr>
          <w:rFonts w:ascii="Arial" w:hAnsi="Arial" w:cs="Arial"/>
          <w:sz w:val="28"/>
          <w:szCs w:val="28"/>
        </w:rPr>
      </w:pPr>
      <w:r w:rsidRPr="00367428">
        <w:rPr>
          <w:rFonts w:ascii="Arial" w:hAnsi="Arial" w:cs="Arial"/>
          <w:sz w:val="28"/>
          <w:szCs w:val="28"/>
        </w:rPr>
        <w:t> </w:t>
      </w:r>
    </w:p>
    <w:p w:rsidR="008E5B67" w:rsidRPr="00367428"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Calibri" w:hAnsi="Calibri" w:cs="Arial"/>
          <w:sz w:val="28"/>
          <w:szCs w:val="28"/>
        </w:rPr>
        <w:t>Родительское собрание проводится в два этапа: сначала без детей (они могут быть на прогулке с воспитателем), затем — групповая работа с детьми.</w:t>
      </w:r>
    </w:p>
    <w:p w:rsidR="008E5B67" w:rsidRPr="00367428" w:rsidRDefault="008E5B67" w:rsidP="008E5B67">
      <w:pPr>
        <w:pStyle w:val="a3"/>
        <w:shd w:val="clear" w:color="auto" w:fill="F4F4F4"/>
        <w:spacing w:before="0" w:beforeAutospacing="0" w:after="0" w:afterAutospacing="0" w:line="270" w:lineRule="atLeast"/>
        <w:rPr>
          <w:rFonts w:ascii="Arial" w:hAnsi="Arial" w:cs="Arial"/>
          <w:b/>
          <w:sz w:val="28"/>
          <w:szCs w:val="28"/>
        </w:rPr>
      </w:pPr>
      <w:r w:rsidRPr="00367428">
        <w:rPr>
          <w:rFonts w:ascii="Calibri" w:hAnsi="Calibri" w:cs="Arial"/>
          <w:sz w:val="28"/>
          <w:szCs w:val="28"/>
        </w:rPr>
        <w:t>Столы расставлены для групповой работы (4-6 групп в зависимости от количества родителей и детей присутствующих на собрании). На столах листы бумаги формата А</w:t>
      </w:r>
      <w:proofErr w:type="gramStart"/>
      <w:r w:rsidRPr="00367428">
        <w:rPr>
          <w:rFonts w:ascii="Calibri" w:hAnsi="Calibri" w:cs="Arial"/>
          <w:sz w:val="28"/>
          <w:szCs w:val="28"/>
        </w:rPr>
        <w:t>4</w:t>
      </w:r>
      <w:proofErr w:type="gramEnd"/>
      <w:r w:rsidRPr="00367428">
        <w:rPr>
          <w:rFonts w:ascii="Calibri" w:hAnsi="Calibri" w:cs="Arial"/>
          <w:sz w:val="28"/>
          <w:szCs w:val="28"/>
        </w:rPr>
        <w:t xml:space="preserve"> и маркеры. Родители занимают места по желанию. На доске тема собрания</w:t>
      </w:r>
      <w:r w:rsidRPr="00367428">
        <w:rPr>
          <w:rStyle w:val="apple-converted-space"/>
          <w:rFonts w:ascii="Arial" w:hAnsi="Arial" w:cs="Arial"/>
          <w:sz w:val="28"/>
          <w:szCs w:val="28"/>
        </w:rPr>
        <w:t> </w:t>
      </w:r>
      <w:r w:rsidRPr="00367428">
        <w:rPr>
          <w:rFonts w:ascii="Arial" w:hAnsi="Arial" w:cs="Arial"/>
          <w:b/>
          <w:sz w:val="28"/>
          <w:szCs w:val="28"/>
        </w:rPr>
        <w:t>«Как поддержать интерес к учёбе».</w:t>
      </w:r>
    </w:p>
    <w:p w:rsidR="008E5B67" w:rsidRPr="00367428" w:rsidRDefault="008E5B67" w:rsidP="008E5B67">
      <w:pPr>
        <w:pStyle w:val="a3"/>
        <w:shd w:val="clear" w:color="auto" w:fill="F4F4F4"/>
        <w:spacing w:before="90" w:beforeAutospacing="0" w:after="0" w:afterAutospacing="0" w:line="270" w:lineRule="atLeast"/>
        <w:jc w:val="center"/>
        <w:rPr>
          <w:rFonts w:ascii="Arial" w:hAnsi="Arial" w:cs="Arial"/>
          <w:sz w:val="28"/>
          <w:szCs w:val="28"/>
        </w:rPr>
      </w:pPr>
      <w:r w:rsidRPr="00367428">
        <w:rPr>
          <w:rFonts w:ascii="Arial" w:hAnsi="Arial" w:cs="Arial"/>
          <w:sz w:val="28"/>
          <w:szCs w:val="28"/>
        </w:rPr>
        <w:t> </w:t>
      </w:r>
    </w:p>
    <w:p w:rsidR="008E5B67" w:rsidRDefault="008E5B67" w:rsidP="008E5B67">
      <w:pPr>
        <w:pStyle w:val="a3"/>
        <w:shd w:val="clear" w:color="auto" w:fill="F4F4F4"/>
        <w:spacing w:before="0" w:beforeAutospacing="0" w:after="0" w:afterAutospacing="0" w:line="270" w:lineRule="atLeast"/>
        <w:jc w:val="center"/>
        <w:rPr>
          <w:rFonts w:asciiTheme="majorHAnsi" w:hAnsiTheme="majorHAnsi" w:cs="Arial"/>
          <w:b/>
          <w:bCs/>
          <w:i/>
          <w:iCs/>
          <w:sz w:val="28"/>
          <w:szCs w:val="28"/>
        </w:rPr>
      </w:pPr>
      <w:r w:rsidRPr="00367428">
        <w:rPr>
          <w:rFonts w:asciiTheme="majorHAnsi" w:hAnsiTheme="majorHAnsi" w:cs="Arial"/>
          <w:b/>
          <w:bCs/>
          <w:i/>
          <w:iCs/>
          <w:sz w:val="28"/>
          <w:szCs w:val="28"/>
        </w:rPr>
        <w:t>Ход собрания:</w:t>
      </w:r>
    </w:p>
    <w:p w:rsidR="00367428" w:rsidRPr="00367428" w:rsidRDefault="00367428" w:rsidP="008E5B67">
      <w:pPr>
        <w:pStyle w:val="a3"/>
        <w:shd w:val="clear" w:color="auto" w:fill="F4F4F4"/>
        <w:spacing w:before="0" w:beforeAutospacing="0" w:after="0" w:afterAutospacing="0" w:line="270" w:lineRule="atLeast"/>
        <w:jc w:val="center"/>
        <w:rPr>
          <w:rFonts w:asciiTheme="majorHAnsi" w:hAnsiTheme="majorHAnsi" w:cs="Arial"/>
          <w:sz w:val="28"/>
          <w:szCs w:val="28"/>
        </w:rPr>
      </w:pPr>
    </w:p>
    <w:p w:rsidR="008E5B67" w:rsidRPr="00367428"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Arial" w:hAnsi="Arial" w:cs="Arial"/>
          <w:b/>
          <w:bCs/>
          <w:i/>
          <w:iCs/>
          <w:sz w:val="28"/>
          <w:szCs w:val="28"/>
        </w:rPr>
        <w:t>1-й этап. Классный руководитель и родители.</w:t>
      </w:r>
      <w:r w:rsidRPr="00367428">
        <w:rPr>
          <w:rFonts w:ascii="Arial" w:hAnsi="Arial" w:cs="Arial"/>
          <w:sz w:val="28"/>
          <w:szCs w:val="28"/>
        </w:rPr>
        <w:br/>
      </w:r>
      <w:r w:rsidRPr="00367428">
        <w:rPr>
          <w:rFonts w:ascii="Arial" w:hAnsi="Arial" w:cs="Arial"/>
          <w:sz w:val="28"/>
          <w:szCs w:val="28"/>
        </w:rPr>
        <w:br/>
      </w:r>
      <w:r w:rsidRPr="00367428">
        <w:rPr>
          <w:rFonts w:ascii="Calibri" w:hAnsi="Calibri" w:cs="Arial"/>
          <w:sz w:val="28"/>
          <w:szCs w:val="28"/>
        </w:rPr>
        <w:t>-</w:t>
      </w:r>
      <w:r w:rsidRPr="00367428">
        <w:rPr>
          <w:rStyle w:val="apple-converted-space"/>
          <w:rFonts w:ascii="Calibri" w:hAnsi="Calibri" w:cs="Arial"/>
          <w:sz w:val="28"/>
          <w:szCs w:val="28"/>
        </w:rPr>
        <w:t> </w:t>
      </w:r>
      <w:r w:rsidRPr="00367428">
        <w:rPr>
          <w:rFonts w:ascii="Calibri" w:hAnsi="Calibri" w:cs="Arial"/>
          <w:sz w:val="28"/>
          <w:szCs w:val="28"/>
        </w:rPr>
        <w:t>Дорогие родители!</w:t>
      </w:r>
      <w:r w:rsidRPr="00367428">
        <w:rPr>
          <w:rFonts w:ascii="Calibri" w:hAnsi="Calibri" w:cs="Arial"/>
          <w:sz w:val="28"/>
          <w:szCs w:val="28"/>
        </w:rPr>
        <w:br/>
        <w:t>Ваш ребенок - это Ваше будущее, Ваше бессмертие, Ваше продолжение. И Вы, конечно, хотите, чтобы ваше продолжение было достойным, чтобы оно не только сохранило все Ваши достоинства, но и преумножило их.</w:t>
      </w:r>
      <w:r w:rsidRPr="00367428">
        <w:rPr>
          <w:rFonts w:ascii="Calibri" w:hAnsi="Calibri" w:cs="Arial"/>
          <w:sz w:val="28"/>
          <w:szCs w:val="28"/>
        </w:rPr>
        <w:br/>
        <w:t>Я думаю, что у вас после объявления темы собрания возник вопрос: «К чему об этом говорить? Дети и так учатся». К сожалению, интерес к учебе не остается постоянным в течение всех школьных лет и его необходимо поддерживать, формировать у детей умение самостоятельно пополнять свои знания.</w:t>
      </w:r>
      <w:r w:rsidRPr="00367428">
        <w:rPr>
          <w:rStyle w:val="apple-converted-space"/>
          <w:rFonts w:ascii="Calibri" w:hAnsi="Calibri" w:cs="Arial"/>
          <w:sz w:val="28"/>
          <w:szCs w:val="28"/>
        </w:rPr>
        <w:t> </w:t>
      </w:r>
      <w:r w:rsidRPr="00367428">
        <w:rPr>
          <w:rFonts w:ascii="Calibri" w:hAnsi="Calibri" w:cs="Arial"/>
          <w:sz w:val="28"/>
          <w:szCs w:val="28"/>
        </w:rPr>
        <w:t>Наличие интереса к учению - важное средство повышения качества обучения. Поэтому сегодня мы постараемся разобраться, какими приемами родители могут формировать мотивацию учебной деятельности у своих детей.</w:t>
      </w:r>
      <w:r w:rsidRPr="00367428">
        <w:rPr>
          <w:rFonts w:ascii="Calibri" w:hAnsi="Calibri" w:cs="Arial"/>
          <w:sz w:val="28"/>
          <w:szCs w:val="28"/>
        </w:rPr>
        <w:br/>
        <w:t>В психолого-педагогической науке существуют различные подходы к определению обучения.</w:t>
      </w:r>
      <w:r w:rsidRPr="00367428">
        <w:rPr>
          <w:rFonts w:ascii="Calibri" w:hAnsi="Calibri" w:cs="Arial"/>
          <w:sz w:val="28"/>
          <w:szCs w:val="28"/>
        </w:rPr>
        <w:br/>
        <w:t>Один из них заключается в том, что учение - это усвоение знаний, умений и навыков. В соответствии с этим подходом учитель демонстрирует учащимся правильные ответы, учащиеся их имитируют (то есть воспроизводят, повторяют и усваивают), а учитель при этом подкрепляет и усиливает эти правильные ответы с помощью разных средств, обеспечивая прочность усвоения знаний, умений и навыков.</w:t>
      </w:r>
      <w:r w:rsidRPr="00367428">
        <w:rPr>
          <w:rFonts w:ascii="Calibri" w:hAnsi="Calibri" w:cs="Arial"/>
          <w:sz w:val="28"/>
          <w:szCs w:val="28"/>
        </w:rPr>
        <w:br/>
        <w:t>Представители другого подхода исходят из того, что ученик - это своего рода пассивное воспринимающее устройство, которое учитель наполняет знаниями, информацией примерно так же, как наполняют водой пустой стакан из полного кувшина.</w:t>
      </w:r>
      <w:r w:rsidRPr="00367428">
        <w:rPr>
          <w:rFonts w:ascii="Calibri" w:hAnsi="Calibri" w:cs="Arial"/>
          <w:sz w:val="28"/>
          <w:szCs w:val="28"/>
        </w:rPr>
        <w:br/>
        <w:t xml:space="preserve">И наконец, третий подход заключается в том, что ученик - активный субъект, находящийся в процессе постоянного активного взаимодействия со своим окружением. Задача педагога при этом заключается в том, чтобы создать наиболее благоприятные условия для этого взаимодействия, или, образно говоря, построить </w:t>
      </w:r>
      <w:r w:rsidRPr="00367428">
        <w:rPr>
          <w:rFonts w:ascii="Calibri" w:hAnsi="Calibri" w:cs="Arial"/>
          <w:sz w:val="28"/>
          <w:szCs w:val="28"/>
        </w:rPr>
        <w:lastRenderedPageBreak/>
        <w:t>сцену для спектакля, дать актерам сценарий, костюмы и декорации, а не контролировать каждое их слово, каждый шаг и жест.</w:t>
      </w:r>
    </w:p>
    <w:p w:rsidR="00367428"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Calibri" w:hAnsi="Calibri" w:cs="Arial"/>
          <w:sz w:val="28"/>
          <w:szCs w:val="28"/>
        </w:rPr>
        <w:t>- Какой подход вам кажется более эффективным? Почему? (</w:t>
      </w:r>
      <w:r w:rsidRPr="00367428">
        <w:rPr>
          <w:rFonts w:ascii="Calibri" w:hAnsi="Calibri" w:cs="Arial"/>
          <w:i/>
          <w:iCs/>
          <w:sz w:val="28"/>
          <w:szCs w:val="28"/>
        </w:rPr>
        <w:t>Ответы родителей.)</w:t>
      </w:r>
      <w:r w:rsidRPr="00367428">
        <w:rPr>
          <w:rFonts w:ascii="Calibri" w:hAnsi="Calibri" w:cs="Arial"/>
          <w:sz w:val="28"/>
          <w:szCs w:val="28"/>
        </w:rPr>
        <w:br/>
        <w:t>Мотивация - это и не навык, и не информация. Ее нельзя тренировать у учащихся непосредственно, как например, навыки чистописания, ей нельзя научиться, как таблице умножения, мотивацию можно лишь стимулировать, развивать, повышать и т. п.</w:t>
      </w:r>
      <w:r w:rsidRPr="00367428">
        <w:rPr>
          <w:rFonts w:ascii="Calibri" w:hAnsi="Calibri" w:cs="Arial"/>
          <w:sz w:val="28"/>
          <w:szCs w:val="28"/>
        </w:rPr>
        <w:br/>
        <w:t>Рассмотрим некоторые подходы к активации мотивации учебной деятельности.</w:t>
      </w:r>
      <w:r w:rsidRPr="00367428">
        <w:rPr>
          <w:rFonts w:ascii="Calibri" w:hAnsi="Calibri" w:cs="Arial"/>
          <w:sz w:val="28"/>
          <w:szCs w:val="28"/>
        </w:rPr>
        <w:br/>
        <w:t xml:space="preserve">В соответствии с теоретическими представлениями основоположников данного направления, американских психологов Джона </w:t>
      </w:r>
      <w:proofErr w:type="spellStart"/>
      <w:r w:rsidRPr="00367428">
        <w:rPr>
          <w:rFonts w:ascii="Calibri" w:hAnsi="Calibri" w:cs="Arial"/>
          <w:sz w:val="28"/>
          <w:szCs w:val="28"/>
        </w:rPr>
        <w:t>Аткинсона</w:t>
      </w:r>
      <w:proofErr w:type="spellEnd"/>
      <w:r w:rsidRPr="00367428">
        <w:rPr>
          <w:rFonts w:ascii="Calibri" w:hAnsi="Calibri" w:cs="Arial"/>
          <w:sz w:val="28"/>
          <w:szCs w:val="28"/>
        </w:rPr>
        <w:t xml:space="preserve"> и Дэвида </w:t>
      </w:r>
      <w:proofErr w:type="spellStart"/>
      <w:r w:rsidRPr="00367428">
        <w:rPr>
          <w:rFonts w:ascii="Calibri" w:hAnsi="Calibri" w:cs="Arial"/>
          <w:sz w:val="28"/>
          <w:szCs w:val="28"/>
        </w:rPr>
        <w:t>Маккелланда</w:t>
      </w:r>
      <w:proofErr w:type="spellEnd"/>
      <w:r w:rsidRPr="00367428">
        <w:rPr>
          <w:rFonts w:ascii="Calibri" w:hAnsi="Calibri" w:cs="Arial"/>
          <w:sz w:val="28"/>
          <w:szCs w:val="28"/>
        </w:rPr>
        <w:t>, этот мотив складывается из двух противоположных мотивационных тенденций - стремление к успеху и избегание неуспеха.</w:t>
      </w:r>
      <w:r w:rsidRPr="00367428">
        <w:rPr>
          <w:rFonts w:ascii="Calibri" w:hAnsi="Calibri" w:cs="Arial"/>
          <w:sz w:val="28"/>
          <w:szCs w:val="28"/>
        </w:rPr>
        <w:br/>
        <w:t>Высокий уровень мотивации достижения означает, что у ребенка преобладает, доминирует стремление к успеху; низкий уровень мотивации свидетельствует, напротив, о преобладании у ребенка стремления избегать неуспеха.</w:t>
      </w:r>
      <w:r w:rsidRPr="00367428">
        <w:rPr>
          <w:rFonts w:ascii="Calibri" w:hAnsi="Calibri" w:cs="Arial"/>
          <w:sz w:val="28"/>
          <w:szCs w:val="28"/>
        </w:rPr>
        <w:br/>
        <w:t>Экспериментально было показано, что высокая мотивация формирования у детей только в таких семьях, где родители постоянно повышали уровень своих требований к детям и одновременно умели оказывать им ненавязчивую помощь и поддержку, а также отличались мягкостью и теплотой в общении со своими детьми. И, напротив, в семьях, где родители либо игнорировали своих детей, либо были безразличны к ним, либо осуществляли очень жесткий надзор, директивную опеку над ними, у детей, как правило, доминирующими становилось стремление избегать неуспеха и, следовательно, формировался низкий уровень мотивации достижения в целом.</w:t>
      </w:r>
      <w:r w:rsidRPr="00367428">
        <w:rPr>
          <w:rFonts w:ascii="Calibri" w:hAnsi="Calibri" w:cs="Arial"/>
          <w:sz w:val="28"/>
          <w:szCs w:val="28"/>
        </w:rPr>
        <w:br/>
        <w:t>Психологическая причинность представляет собой постоянно действующий фактор, включенный практически во все виды целенаправленного поведения человека. Большую роль играет этот фактор и в учебной деятельности, так как все внешние формы оценивания результатов учения всегда дополняются внутренними процессами психологической причинности. Приведу такой пример.</w:t>
      </w:r>
      <w:r w:rsidRPr="00367428">
        <w:rPr>
          <w:rFonts w:ascii="Calibri" w:hAnsi="Calibri" w:cs="Arial"/>
          <w:sz w:val="28"/>
          <w:szCs w:val="28"/>
        </w:rPr>
        <w:br/>
        <w:t xml:space="preserve">Допустим, по результатам контрольной работы учащийся получил низкую отметку. При этом внутреннее восприятие и объяснение этого результата самим учащимся может быть самым разным. </w:t>
      </w:r>
    </w:p>
    <w:p w:rsidR="008E5B67"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Calibri" w:hAnsi="Calibri" w:cs="Arial"/>
          <w:sz w:val="28"/>
          <w:szCs w:val="28"/>
        </w:rPr>
        <w:t>Свой неуспех может быть отнесен за счет:</w:t>
      </w:r>
      <w:r w:rsidRPr="00367428">
        <w:rPr>
          <w:rFonts w:ascii="Calibri" w:hAnsi="Calibri" w:cs="Arial"/>
          <w:sz w:val="28"/>
          <w:szCs w:val="28"/>
        </w:rPr>
        <w:br/>
      </w:r>
      <w:r w:rsidR="00367428">
        <w:rPr>
          <w:rFonts w:ascii="Calibri" w:hAnsi="Calibri" w:cs="Arial"/>
          <w:sz w:val="28"/>
          <w:szCs w:val="28"/>
        </w:rPr>
        <w:t xml:space="preserve">                                        </w:t>
      </w:r>
      <w:r w:rsidRPr="00367428">
        <w:rPr>
          <w:rFonts w:ascii="Calibri" w:hAnsi="Calibri" w:cs="Arial"/>
          <w:i/>
          <w:sz w:val="28"/>
          <w:szCs w:val="28"/>
        </w:rPr>
        <w:t>либо недостатка способностей;</w:t>
      </w:r>
      <w:r w:rsidRPr="00367428">
        <w:rPr>
          <w:rFonts w:ascii="Calibri" w:hAnsi="Calibri" w:cs="Arial"/>
          <w:i/>
          <w:sz w:val="28"/>
          <w:szCs w:val="28"/>
        </w:rPr>
        <w:br/>
      </w:r>
      <w:r w:rsidR="00367428" w:rsidRPr="00367428">
        <w:rPr>
          <w:rFonts w:ascii="Calibri" w:hAnsi="Calibri" w:cs="Arial"/>
          <w:i/>
          <w:sz w:val="28"/>
          <w:szCs w:val="28"/>
        </w:rPr>
        <w:t xml:space="preserve">                                        </w:t>
      </w:r>
      <w:r w:rsidRPr="00367428">
        <w:rPr>
          <w:rFonts w:ascii="Calibri" w:hAnsi="Calibri" w:cs="Arial"/>
          <w:i/>
          <w:sz w:val="28"/>
          <w:szCs w:val="28"/>
        </w:rPr>
        <w:t>либо недостаточности усилий,</w:t>
      </w:r>
      <w:r w:rsidRPr="00367428">
        <w:rPr>
          <w:rFonts w:ascii="Calibri" w:hAnsi="Calibri" w:cs="Arial"/>
          <w:i/>
          <w:sz w:val="28"/>
          <w:szCs w:val="28"/>
        </w:rPr>
        <w:br/>
      </w:r>
      <w:r w:rsidR="00367428" w:rsidRPr="00367428">
        <w:rPr>
          <w:rFonts w:ascii="Calibri" w:hAnsi="Calibri" w:cs="Arial"/>
          <w:i/>
          <w:sz w:val="28"/>
          <w:szCs w:val="28"/>
        </w:rPr>
        <w:t xml:space="preserve">                                        </w:t>
      </w:r>
      <w:r w:rsidRPr="00367428">
        <w:rPr>
          <w:rFonts w:ascii="Calibri" w:hAnsi="Calibri" w:cs="Arial"/>
          <w:i/>
          <w:sz w:val="28"/>
          <w:szCs w:val="28"/>
        </w:rPr>
        <w:t>либо трудности контрольного задания;</w:t>
      </w:r>
      <w:r w:rsidRPr="00367428">
        <w:rPr>
          <w:rFonts w:ascii="Calibri" w:hAnsi="Calibri" w:cs="Arial"/>
          <w:i/>
          <w:sz w:val="28"/>
          <w:szCs w:val="28"/>
        </w:rPr>
        <w:br/>
      </w:r>
      <w:r w:rsidR="00367428" w:rsidRPr="00367428">
        <w:rPr>
          <w:rFonts w:ascii="Calibri" w:hAnsi="Calibri" w:cs="Arial"/>
          <w:i/>
          <w:sz w:val="28"/>
          <w:szCs w:val="28"/>
        </w:rPr>
        <w:t xml:space="preserve">                                        </w:t>
      </w:r>
      <w:r w:rsidRPr="00367428">
        <w:rPr>
          <w:rFonts w:ascii="Calibri" w:hAnsi="Calibri" w:cs="Arial"/>
          <w:i/>
          <w:sz w:val="28"/>
          <w:szCs w:val="28"/>
        </w:rPr>
        <w:t>либо отсутствия везения.</w:t>
      </w:r>
      <w:r w:rsidRPr="00367428">
        <w:rPr>
          <w:rFonts w:ascii="Calibri" w:hAnsi="Calibri" w:cs="Arial"/>
          <w:sz w:val="28"/>
          <w:szCs w:val="28"/>
        </w:rPr>
        <w:br/>
        <w:t>Причинные схемы - это не только рассудочные суждения и оценки. Они всегда связаны с эмоциональной жизнью учащихся, с эмоциональными переживаниями тех или иных результатов и достижений в учении. Успех, объясняемый внешними факторами (легкостью задачи, везением), вызывает, как правило, гораздо меньшее чувство удовлетворения и гордости достигнутым, чем успех, приписываемый действию внутренних факторов (способностям и усилиям). При внешнем приписывании неуспеха эмоциональные переживания стыда и раскаяния уменьшаются, а при внутреннем приписывании, напротив, возрастают. Умело используя все эти эмоциональные особенности причинных схем, можно сформировать у детей оптимальную мотивацию, адекватную самооценку.</w:t>
      </w:r>
      <w:r w:rsidRPr="00367428">
        <w:rPr>
          <w:rFonts w:ascii="Calibri" w:hAnsi="Calibri" w:cs="Arial"/>
          <w:sz w:val="28"/>
          <w:szCs w:val="28"/>
        </w:rPr>
        <w:br/>
      </w:r>
      <w:r w:rsidRPr="00367428">
        <w:rPr>
          <w:rFonts w:ascii="Calibri" w:hAnsi="Calibri" w:cs="Arial"/>
          <w:sz w:val="28"/>
          <w:szCs w:val="28"/>
        </w:rPr>
        <w:lastRenderedPageBreak/>
        <w:t xml:space="preserve">А начинать лучше с другого: </w:t>
      </w:r>
      <w:r w:rsidRPr="00367428">
        <w:rPr>
          <w:rFonts w:ascii="Calibri" w:hAnsi="Calibri" w:cs="Arial"/>
          <w:b/>
          <w:sz w:val="28"/>
          <w:szCs w:val="28"/>
        </w:rPr>
        <w:t xml:space="preserve">«А ну-ка давай посмотрим, что надо делать по русскому языку. Так. Упражнение. Хорошо. А что по математике? Две задачи? Какие? </w:t>
      </w:r>
      <w:proofErr w:type="gramStart"/>
      <w:r w:rsidRPr="00367428">
        <w:rPr>
          <w:rFonts w:ascii="Calibri" w:hAnsi="Calibri" w:cs="Arial"/>
          <w:b/>
          <w:sz w:val="28"/>
          <w:szCs w:val="28"/>
        </w:rPr>
        <w:t>Ну</w:t>
      </w:r>
      <w:proofErr w:type="gramEnd"/>
      <w:r w:rsidRPr="00367428">
        <w:rPr>
          <w:rFonts w:ascii="Calibri" w:hAnsi="Calibri" w:cs="Arial"/>
          <w:b/>
          <w:sz w:val="28"/>
          <w:szCs w:val="28"/>
        </w:rPr>
        <w:t xml:space="preserve"> попробуй решить сам. Если не сможешь, вместе подумаем...»</w:t>
      </w:r>
      <w:r w:rsidRPr="00367428">
        <w:rPr>
          <w:rFonts w:ascii="Calibri" w:hAnsi="Calibri" w:cs="Arial"/>
          <w:b/>
          <w:sz w:val="28"/>
          <w:szCs w:val="28"/>
        </w:rPr>
        <w:br/>
      </w:r>
      <w:r w:rsidRPr="00367428">
        <w:rPr>
          <w:rFonts w:ascii="Calibri" w:hAnsi="Calibri" w:cs="Arial"/>
          <w:sz w:val="28"/>
          <w:szCs w:val="28"/>
        </w:rPr>
        <w:t>Начинайте с самого малого. Поставьте первой своей целью вселить в ребенка хотя бы крохотное чувство уверенности в своих силах.</w:t>
      </w:r>
      <w:r w:rsidRPr="00367428">
        <w:rPr>
          <w:rFonts w:ascii="Calibri" w:hAnsi="Calibri" w:cs="Arial"/>
          <w:sz w:val="28"/>
          <w:szCs w:val="28"/>
        </w:rPr>
        <w:br/>
        <w:t>Избегайте нервозной настойчивости и неоправданных конфликтов.</w:t>
      </w:r>
      <w:r w:rsidRPr="00367428">
        <w:rPr>
          <w:rStyle w:val="apple-converted-space"/>
          <w:rFonts w:ascii="Calibri" w:hAnsi="Calibri" w:cs="Arial"/>
          <w:sz w:val="28"/>
          <w:szCs w:val="28"/>
        </w:rPr>
        <w:t> </w:t>
      </w:r>
      <w:r w:rsidRPr="00367428">
        <w:rPr>
          <w:rFonts w:ascii="Calibri" w:hAnsi="Calibri" w:cs="Arial"/>
          <w:sz w:val="28"/>
          <w:szCs w:val="28"/>
        </w:rPr>
        <w:t>Общаясь</w:t>
      </w:r>
      <w:r w:rsidRPr="00367428">
        <w:rPr>
          <w:rStyle w:val="apple-converted-space"/>
          <w:rFonts w:ascii="Calibri" w:hAnsi="Calibri" w:cs="Arial"/>
          <w:sz w:val="28"/>
          <w:szCs w:val="28"/>
        </w:rPr>
        <w:t> </w:t>
      </w:r>
      <w:r w:rsidRPr="00367428">
        <w:rPr>
          <w:rFonts w:ascii="Calibri" w:hAnsi="Calibri" w:cs="Arial"/>
          <w:sz w:val="28"/>
          <w:szCs w:val="28"/>
        </w:rPr>
        <w:t>с ребенком, будьте терпеливы, не раздражайтесь.</w:t>
      </w:r>
      <w:r w:rsidRPr="00367428">
        <w:rPr>
          <w:rFonts w:ascii="Calibri" w:hAnsi="Calibri" w:cs="Arial"/>
          <w:sz w:val="28"/>
          <w:szCs w:val="28"/>
        </w:rPr>
        <w:br/>
        <w:t>Следите за собой, за своей интонацией в процессе занятий с ребенком. Если вы будете стоять над душой у ребенка и то и дело сердито выговаривать: «</w:t>
      </w:r>
      <w:r w:rsidRPr="00367428">
        <w:rPr>
          <w:rFonts w:ascii="Calibri" w:hAnsi="Calibri" w:cs="Arial"/>
          <w:b/>
          <w:sz w:val="28"/>
          <w:szCs w:val="28"/>
        </w:rPr>
        <w:t>Ну как ты ручку держишь?!» и т. п.</w:t>
      </w:r>
      <w:r w:rsidRPr="00367428">
        <w:rPr>
          <w:rFonts w:ascii="Calibri" w:hAnsi="Calibri" w:cs="Arial"/>
          <w:sz w:val="28"/>
          <w:szCs w:val="28"/>
        </w:rPr>
        <w:t>, то ни о какой активизации познавательного интереса и речи не может быть.</w:t>
      </w:r>
      <w:r w:rsidRPr="00367428">
        <w:rPr>
          <w:rFonts w:ascii="Calibri" w:hAnsi="Calibri" w:cs="Arial"/>
          <w:sz w:val="28"/>
          <w:szCs w:val="28"/>
        </w:rPr>
        <w:br/>
        <w:t>Обязательно отметьте первый успех ребенка. Пусть это будет только самостоятельно правильно выполненное домашнее задание по математике или «4» по природоведению и т. п., ведь это ваш с ребенком совместный успех.</w:t>
      </w:r>
      <w:r w:rsidRPr="00367428">
        <w:rPr>
          <w:rFonts w:ascii="Calibri" w:hAnsi="Calibri" w:cs="Arial"/>
          <w:sz w:val="28"/>
          <w:szCs w:val="28"/>
        </w:rPr>
        <w:br/>
        <w:t>И</w:t>
      </w:r>
      <w:r w:rsidRPr="00367428">
        <w:rPr>
          <w:rStyle w:val="apple-converted-space"/>
          <w:rFonts w:ascii="Calibri" w:hAnsi="Calibri" w:cs="Arial"/>
          <w:sz w:val="28"/>
          <w:szCs w:val="28"/>
        </w:rPr>
        <w:t> </w:t>
      </w:r>
      <w:r w:rsidRPr="00367428">
        <w:rPr>
          <w:rFonts w:ascii="Calibri" w:hAnsi="Calibri" w:cs="Arial"/>
          <w:sz w:val="28"/>
          <w:szCs w:val="28"/>
        </w:rPr>
        <w:t>ещё один очень важный</w:t>
      </w:r>
      <w:r w:rsidRPr="00367428">
        <w:rPr>
          <w:rStyle w:val="apple-converted-space"/>
          <w:rFonts w:ascii="Calibri" w:hAnsi="Calibri" w:cs="Arial"/>
          <w:sz w:val="28"/>
          <w:szCs w:val="28"/>
        </w:rPr>
        <w:t> </w:t>
      </w:r>
      <w:r w:rsidRPr="00367428">
        <w:rPr>
          <w:rFonts w:ascii="Calibri" w:hAnsi="Calibri" w:cs="Arial"/>
          <w:sz w:val="28"/>
          <w:szCs w:val="28"/>
        </w:rPr>
        <w:t>совет: старайтесь развивать у ребенка чувство собственного достоинства. Ребенок с высоким чувством собственного достоинства ориентируется на тип поведения, который может быть выражен так:</w:t>
      </w:r>
      <w:r w:rsidRPr="00367428">
        <w:rPr>
          <w:rFonts w:ascii="Arial" w:hAnsi="Arial" w:cs="Arial"/>
          <w:sz w:val="28"/>
          <w:szCs w:val="28"/>
        </w:rPr>
        <w:t xml:space="preserve"> </w:t>
      </w:r>
      <w:r w:rsidRPr="00367428">
        <w:rPr>
          <w:rFonts w:ascii="Calibri" w:hAnsi="Calibri" w:cs="Arial"/>
          <w:b/>
          <w:sz w:val="28"/>
          <w:szCs w:val="28"/>
        </w:rPr>
        <w:t>«Я это тоже смогу сделать, раз другие смогли».</w:t>
      </w:r>
      <w:r w:rsidRPr="00367428">
        <w:rPr>
          <w:rFonts w:ascii="Arial" w:hAnsi="Arial" w:cs="Arial"/>
          <w:b/>
          <w:sz w:val="28"/>
          <w:szCs w:val="28"/>
        </w:rPr>
        <w:br/>
      </w:r>
      <w:r w:rsidRPr="00367428">
        <w:rPr>
          <w:rFonts w:ascii="Calibri" w:hAnsi="Calibri" w:cs="Arial"/>
          <w:sz w:val="28"/>
          <w:szCs w:val="28"/>
        </w:rPr>
        <w:t>Итак, сознательное и прочное усвоение знаний учащихся проходит лишь в процессе их активной умственной деятельности. Чтобы формировать у них умение самостоятельно пополнять свои знания, необходимо ежедневно поддерживать у них интерес к учению, потребность в знаниях. Конечно, большая роль тут принадлежит учителю, но и родители могут сделать немало. При этом родители, если они хотят, чтобы ребенок хорошо успевал, должен знать современную программу обучения. Вам необходимо хорошо представлять себе тот круг забот, в котором он живет, знать те требования, которые предъявляет ему школа.</w:t>
      </w:r>
    </w:p>
    <w:p w:rsidR="00367428" w:rsidRPr="00367428" w:rsidRDefault="00367428" w:rsidP="008E5B67">
      <w:pPr>
        <w:pStyle w:val="a3"/>
        <w:shd w:val="clear" w:color="auto" w:fill="F4F4F4"/>
        <w:spacing w:before="0" w:beforeAutospacing="0" w:after="0" w:afterAutospacing="0" w:line="270" w:lineRule="atLeast"/>
        <w:rPr>
          <w:rFonts w:ascii="Arial" w:hAnsi="Arial" w:cs="Arial"/>
          <w:sz w:val="28"/>
          <w:szCs w:val="28"/>
        </w:rPr>
      </w:pPr>
    </w:p>
    <w:p w:rsidR="008E5B67" w:rsidRDefault="008E5B67" w:rsidP="008E5B67">
      <w:pPr>
        <w:pStyle w:val="a3"/>
        <w:shd w:val="clear" w:color="auto" w:fill="F4F4F4"/>
        <w:spacing w:before="0" w:beforeAutospacing="0" w:after="0" w:afterAutospacing="0" w:line="270" w:lineRule="atLeast"/>
        <w:rPr>
          <w:rFonts w:ascii="Arial" w:hAnsi="Arial" w:cs="Arial"/>
          <w:b/>
          <w:sz w:val="28"/>
          <w:szCs w:val="28"/>
        </w:rPr>
      </w:pPr>
      <w:r w:rsidRPr="00367428">
        <w:rPr>
          <w:rFonts w:ascii="Arial" w:hAnsi="Arial" w:cs="Arial"/>
          <w:i/>
          <w:sz w:val="28"/>
          <w:szCs w:val="28"/>
        </w:rPr>
        <w:t>«Ребёнку очень важно знать, что родители небезразличны к его школьным делам, ведь школа играет важную роль в его жизни. Отношение взрослых к родительским собраниям сказывается на отношении учащегося к учёбе, так как родители личным примером показывают, насколько серьёзно они воспринимают школьную жизнь детей. Поделиться своими мыслями ребёнку психологически легче, когда он видит заинтересованность родителей, их сопричастность происходящему. Огромное значение имеет для ребёнка и мнение старших о школе, об учителях. Нельзя от детей требовать выполнения школьных правил, а самим их игнорировать»</w:t>
      </w:r>
      <w:r w:rsidRPr="00367428">
        <w:rPr>
          <w:rFonts w:ascii="Arial" w:hAnsi="Arial" w:cs="Arial"/>
          <w:sz w:val="28"/>
          <w:szCs w:val="28"/>
        </w:rPr>
        <w:t xml:space="preserve"> - </w:t>
      </w:r>
      <w:r w:rsidRPr="00367428">
        <w:rPr>
          <w:rFonts w:ascii="Arial" w:hAnsi="Arial" w:cs="Arial"/>
          <w:b/>
          <w:sz w:val="28"/>
          <w:szCs w:val="28"/>
        </w:rPr>
        <w:t xml:space="preserve">это мнение психолога Ирины </w:t>
      </w:r>
      <w:proofErr w:type="spellStart"/>
      <w:r w:rsidRPr="00367428">
        <w:rPr>
          <w:rFonts w:ascii="Arial" w:hAnsi="Arial" w:cs="Arial"/>
          <w:b/>
          <w:sz w:val="28"/>
          <w:szCs w:val="28"/>
        </w:rPr>
        <w:t>Приклонских</w:t>
      </w:r>
      <w:proofErr w:type="spellEnd"/>
      <w:r w:rsidRPr="00367428">
        <w:rPr>
          <w:rFonts w:ascii="Arial" w:hAnsi="Arial" w:cs="Arial"/>
          <w:b/>
          <w:sz w:val="28"/>
          <w:szCs w:val="28"/>
        </w:rPr>
        <w:t>.</w:t>
      </w:r>
    </w:p>
    <w:p w:rsidR="00367428" w:rsidRPr="00367428" w:rsidRDefault="00367428" w:rsidP="008E5B67">
      <w:pPr>
        <w:pStyle w:val="a3"/>
        <w:shd w:val="clear" w:color="auto" w:fill="F4F4F4"/>
        <w:spacing w:before="0" w:beforeAutospacing="0" w:after="0" w:afterAutospacing="0" w:line="270" w:lineRule="atLeast"/>
        <w:rPr>
          <w:rFonts w:ascii="Arial" w:hAnsi="Arial" w:cs="Arial"/>
          <w:sz w:val="28"/>
          <w:szCs w:val="28"/>
        </w:rPr>
      </w:pPr>
    </w:p>
    <w:p w:rsidR="008E5B67" w:rsidRPr="00367428"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Calibri" w:hAnsi="Calibri" w:cs="Arial"/>
          <w:sz w:val="28"/>
          <w:szCs w:val="28"/>
        </w:rPr>
        <w:t>Школьные годы быстротечны. Каждый класс будет у сына или дочери только один раз. Поэтому каждый новый учебный год должен запомниться им новыми яркими впечатлениями, пережитыми вместе не только с друзьями, но и с родителями. Принимая участие в жизни ребёнка, вы повысите свой авторитет в его глазах. Он будет уважать вас и гордиться тем, что школьная деятельность — ваше общее дело. Процесс образования - самое трудное дело в жизни человека. А в трудном деле нельзя оставлять ребенка одного.</w:t>
      </w:r>
    </w:p>
    <w:p w:rsidR="008E5B67" w:rsidRPr="00367428" w:rsidRDefault="008E5B67" w:rsidP="008E5B67">
      <w:pPr>
        <w:pStyle w:val="a3"/>
        <w:shd w:val="clear" w:color="auto" w:fill="F4F4F4"/>
        <w:spacing w:before="90" w:beforeAutospacing="0" w:after="0" w:afterAutospacing="0" w:line="270" w:lineRule="atLeast"/>
        <w:rPr>
          <w:rFonts w:ascii="Calibri" w:hAnsi="Calibri" w:cs="Arial"/>
          <w:sz w:val="28"/>
          <w:szCs w:val="28"/>
        </w:rPr>
      </w:pPr>
      <w:r w:rsidRPr="00367428">
        <w:rPr>
          <w:rFonts w:ascii="Calibri" w:hAnsi="Calibri" w:cs="Arial"/>
          <w:sz w:val="28"/>
          <w:szCs w:val="28"/>
        </w:rPr>
        <w:t> </w:t>
      </w:r>
    </w:p>
    <w:p w:rsidR="008E5B67" w:rsidRPr="00367428" w:rsidRDefault="008E5B67" w:rsidP="008E5B67">
      <w:pPr>
        <w:pStyle w:val="a3"/>
        <w:shd w:val="clear" w:color="auto" w:fill="F4F4F4"/>
        <w:spacing w:before="0" w:beforeAutospacing="0" w:after="0" w:afterAutospacing="0" w:line="270" w:lineRule="atLeast"/>
        <w:rPr>
          <w:rFonts w:ascii="Andalus" w:hAnsi="Andalus" w:cs="Aharoni"/>
          <w:sz w:val="28"/>
          <w:szCs w:val="28"/>
        </w:rPr>
      </w:pPr>
      <w:r w:rsidRPr="00367428">
        <w:rPr>
          <w:rFonts w:asciiTheme="majorHAnsi" w:hAnsiTheme="majorHAnsi" w:cs="Aharoni"/>
          <w:b/>
          <w:bCs/>
          <w:i/>
          <w:iCs/>
          <w:sz w:val="28"/>
          <w:szCs w:val="28"/>
        </w:rPr>
        <w:lastRenderedPageBreak/>
        <w:t>2-й этап. Родители и дети</w:t>
      </w:r>
      <w:r w:rsidRPr="00367428">
        <w:rPr>
          <w:rFonts w:ascii="Andalus" w:hAnsi="Andalus" w:cs="Aharoni"/>
          <w:b/>
          <w:bCs/>
          <w:i/>
          <w:iCs/>
          <w:sz w:val="28"/>
          <w:szCs w:val="28"/>
        </w:rPr>
        <w:t>.</w:t>
      </w:r>
    </w:p>
    <w:p w:rsidR="008E5B67" w:rsidRPr="00367428"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Calibri" w:hAnsi="Calibri" w:cs="Arial"/>
          <w:i/>
          <w:iCs/>
          <w:sz w:val="28"/>
          <w:szCs w:val="28"/>
        </w:rPr>
        <w:t>Дети занимают места за столами для групповой работы, получаются смешанные группы: родители и дети.</w:t>
      </w:r>
    </w:p>
    <w:p w:rsidR="008E5B67" w:rsidRPr="00367428"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Calibri" w:hAnsi="Calibri" w:cs="Arial"/>
          <w:sz w:val="28"/>
          <w:szCs w:val="28"/>
        </w:rPr>
        <w:t>- Представьте такую ситуацию: ваш ребёнок приходит домой после первого школьного дня и говорит: "Я хочу учиться хорошо!». Такие слова хочется услышать каждому родителю. Но, чтобы учиться хорошо, слов и желания мало. Нужны конкретные действия, связанные с немалыми усилиями. Сейчас, во время групповой работы, вам предстоит разработать рекомендации для достижения данной цели. 2 группы будут разрабатывать рекомендации для родителей, ещё две группы — рекомендации для детей.</w:t>
      </w:r>
    </w:p>
    <w:p w:rsidR="008E5B67" w:rsidRPr="00367428" w:rsidRDefault="008E5B67" w:rsidP="008E5B67">
      <w:pPr>
        <w:pStyle w:val="a3"/>
        <w:shd w:val="clear" w:color="auto" w:fill="F4F4F4"/>
        <w:spacing w:before="0" w:beforeAutospacing="0" w:after="0" w:afterAutospacing="0" w:line="270" w:lineRule="atLeast"/>
        <w:rPr>
          <w:rFonts w:ascii="Calibri" w:hAnsi="Calibri" w:cs="Arial"/>
          <w:sz w:val="28"/>
          <w:szCs w:val="28"/>
        </w:rPr>
      </w:pPr>
      <w:r w:rsidRPr="00367428">
        <w:rPr>
          <w:rFonts w:ascii="Calibri" w:hAnsi="Calibri" w:cs="Arial"/>
          <w:sz w:val="28"/>
          <w:szCs w:val="28"/>
        </w:rPr>
        <w:t>Прежде, чем приступить к работе, познакомьтесь с правилами работы в группе.</w:t>
      </w:r>
    </w:p>
    <w:p w:rsidR="008E5B67" w:rsidRPr="00367428" w:rsidRDefault="008E5B67" w:rsidP="008E5B67">
      <w:pPr>
        <w:pStyle w:val="a3"/>
        <w:shd w:val="clear" w:color="auto" w:fill="F4F4F4"/>
        <w:spacing w:before="90" w:beforeAutospacing="0" w:after="0" w:afterAutospacing="0" w:line="270" w:lineRule="atLeast"/>
        <w:ind w:left="480"/>
        <w:rPr>
          <w:rFonts w:ascii="Arial" w:hAnsi="Arial" w:cs="Arial"/>
          <w:sz w:val="28"/>
          <w:szCs w:val="28"/>
        </w:rPr>
      </w:pPr>
      <w:r w:rsidRPr="00367428">
        <w:rPr>
          <w:rFonts w:ascii="Arial" w:hAnsi="Arial" w:cs="Arial"/>
          <w:sz w:val="28"/>
          <w:szCs w:val="28"/>
        </w:rPr>
        <w:t> </w:t>
      </w:r>
    </w:p>
    <w:p w:rsidR="008E5B67" w:rsidRPr="00367428" w:rsidRDefault="008E5B67" w:rsidP="008E5B67">
      <w:pPr>
        <w:pStyle w:val="a3"/>
        <w:shd w:val="clear" w:color="auto" w:fill="F4F4F4"/>
        <w:spacing w:before="0" w:beforeAutospacing="0" w:after="0" w:afterAutospacing="0" w:line="270" w:lineRule="atLeast"/>
        <w:ind w:left="480"/>
        <w:rPr>
          <w:rFonts w:ascii="Cambria" w:hAnsi="Cambria" w:cs="Arial"/>
          <w:b/>
          <w:sz w:val="32"/>
          <w:szCs w:val="32"/>
        </w:rPr>
      </w:pPr>
      <w:r w:rsidRPr="00367428">
        <w:rPr>
          <w:rFonts w:ascii="Cambria" w:hAnsi="Cambria" w:cs="Arial"/>
          <w:b/>
          <w:i/>
          <w:iCs/>
          <w:sz w:val="32"/>
          <w:szCs w:val="32"/>
        </w:rPr>
        <w:t>Дети рассказывают родителям, как работать в группе:</w:t>
      </w:r>
    </w:p>
    <w:p w:rsidR="008E5B67" w:rsidRPr="00367428" w:rsidRDefault="008E5B67" w:rsidP="008E5B67">
      <w:pPr>
        <w:pStyle w:val="a3"/>
        <w:shd w:val="clear" w:color="auto" w:fill="F4F4F4"/>
        <w:spacing w:before="0" w:beforeAutospacing="0" w:after="0" w:afterAutospacing="0" w:line="270" w:lineRule="atLeast"/>
        <w:rPr>
          <w:rFonts w:ascii="Comic Sans MS" w:hAnsi="Comic Sans MS" w:cs="Arial"/>
          <w:sz w:val="28"/>
          <w:szCs w:val="28"/>
        </w:rPr>
      </w:pPr>
      <w:r w:rsidRPr="00367428">
        <w:rPr>
          <w:rStyle w:val="a4"/>
          <w:rFonts w:ascii="Comic Sans MS" w:hAnsi="Comic Sans MS" w:cs="Arial"/>
          <w:sz w:val="28"/>
          <w:szCs w:val="28"/>
        </w:rPr>
        <w:t>В группе должен быть организатор обсуждения.</w:t>
      </w:r>
    </w:p>
    <w:p w:rsidR="008E5B67" w:rsidRPr="00367428" w:rsidRDefault="008E5B67" w:rsidP="008E5B67">
      <w:pPr>
        <w:pStyle w:val="a3"/>
        <w:shd w:val="clear" w:color="auto" w:fill="F4F4F4"/>
        <w:spacing w:before="0" w:beforeAutospacing="0" w:after="0" w:afterAutospacing="0" w:line="270" w:lineRule="atLeast"/>
        <w:rPr>
          <w:rFonts w:ascii="Comic Sans MS" w:hAnsi="Comic Sans MS" w:cs="Arial"/>
          <w:sz w:val="28"/>
          <w:szCs w:val="28"/>
        </w:rPr>
      </w:pPr>
      <w:r w:rsidRPr="00367428">
        <w:rPr>
          <w:rStyle w:val="a4"/>
          <w:rFonts w:ascii="Comic Sans MS" w:hAnsi="Comic Sans MS" w:cs="Arial"/>
          <w:sz w:val="28"/>
          <w:szCs w:val="28"/>
        </w:rPr>
        <w:t>Каждый может высказать свою версию решения.</w:t>
      </w:r>
    </w:p>
    <w:p w:rsidR="008E5B67" w:rsidRPr="00367428" w:rsidRDefault="008E5B67" w:rsidP="008E5B67">
      <w:pPr>
        <w:pStyle w:val="a3"/>
        <w:shd w:val="clear" w:color="auto" w:fill="F4F4F4"/>
        <w:spacing w:before="0" w:beforeAutospacing="0" w:after="0" w:afterAutospacing="0" w:line="270" w:lineRule="atLeast"/>
        <w:rPr>
          <w:rFonts w:ascii="Comic Sans MS" w:hAnsi="Comic Sans MS" w:cs="Arial"/>
          <w:sz w:val="28"/>
          <w:szCs w:val="28"/>
        </w:rPr>
      </w:pPr>
      <w:r w:rsidRPr="00367428">
        <w:rPr>
          <w:rStyle w:val="a4"/>
          <w:rFonts w:ascii="Comic Sans MS" w:hAnsi="Comic Sans MS" w:cs="Arial"/>
          <w:sz w:val="28"/>
          <w:szCs w:val="28"/>
        </w:rPr>
        <w:t>Один говорит, а остальные слушают.</w:t>
      </w:r>
    </w:p>
    <w:p w:rsidR="008E5B67" w:rsidRPr="00367428" w:rsidRDefault="008E5B67" w:rsidP="008E5B67">
      <w:pPr>
        <w:pStyle w:val="a3"/>
        <w:shd w:val="clear" w:color="auto" w:fill="F4F4F4"/>
        <w:spacing w:before="0" w:beforeAutospacing="0" w:after="0" w:afterAutospacing="0" w:line="270" w:lineRule="atLeast"/>
        <w:rPr>
          <w:rFonts w:ascii="Comic Sans MS" w:hAnsi="Comic Sans MS" w:cs="Arial"/>
          <w:sz w:val="28"/>
          <w:szCs w:val="28"/>
        </w:rPr>
      </w:pPr>
      <w:r w:rsidRPr="00367428">
        <w:rPr>
          <w:rStyle w:val="a4"/>
          <w:rFonts w:ascii="Comic Sans MS" w:hAnsi="Comic Sans MS" w:cs="Arial"/>
          <w:sz w:val="28"/>
          <w:szCs w:val="28"/>
        </w:rPr>
        <w:t>Каждая версия обсуждается в группе.</w:t>
      </w:r>
    </w:p>
    <w:p w:rsidR="008E5B67" w:rsidRPr="00367428" w:rsidRDefault="008E5B67" w:rsidP="008E5B67">
      <w:pPr>
        <w:pStyle w:val="a3"/>
        <w:shd w:val="clear" w:color="auto" w:fill="F4F4F4"/>
        <w:spacing w:before="0" w:beforeAutospacing="0" w:after="0" w:afterAutospacing="0" w:line="270" w:lineRule="atLeast"/>
        <w:rPr>
          <w:rFonts w:ascii="Comic Sans MS" w:hAnsi="Comic Sans MS" w:cs="Arial"/>
          <w:sz w:val="28"/>
          <w:szCs w:val="28"/>
        </w:rPr>
      </w:pPr>
      <w:r w:rsidRPr="00367428">
        <w:rPr>
          <w:rStyle w:val="a4"/>
          <w:rFonts w:ascii="Comic Sans MS" w:hAnsi="Comic Sans MS" w:cs="Arial"/>
          <w:sz w:val="28"/>
          <w:szCs w:val="28"/>
        </w:rPr>
        <w:t>В группе согласуется общее решение.</w:t>
      </w:r>
    </w:p>
    <w:p w:rsidR="008E5B67" w:rsidRPr="00367428" w:rsidRDefault="008E5B67" w:rsidP="008E5B67">
      <w:pPr>
        <w:pStyle w:val="a3"/>
        <w:shd w:val="clear" w:color="auto" w:fill="F4F4F4"/>
        <w:spacing w:before="0" w:beforeAutospacing="0" w:after="0" w:afterAutospacing="0" w:line="270" w:lineRule="atLeast"/>
        <w:rPr>
          <w:rFonts w:ascii="Comic Sans MS" w:hAnsi="Comic Sans MS" w:cs="Arial"/>
          <w:sz w:val="28"/>
          <w:szCs w:val="28"/>
        </w:rPr>
      </w:pPr>
      <w:r w:rsidRPr="00367428">
        <w:rPr>
          <w:rStyle w:val="a4"/>
          <w:rFonts w:ascii="Comic Sans MS" w:hAnsi="Comic Sans MS" w:cs="Arial"/>
          <w:sz w:val="28"/>
          <w:szCs w:val="28"/>
        </w:rPr>
        <w:t>Представитель группы защищает согласованное решение перед классом.</w:t>
      </w:r>
    </w:p>
    <w:p w:rsidR="008E5B67" w:rsidRPr="00367428" w:rsidRDefault="008E5B67" w:rsidP="008E5B67">
      <w:pPr>
        <w:pStyle w:val="a3"/>
        <w:shd w:val="clear" w:color="auto" w:fill="F4F4F4"/>
        <w:spacing w:before="0" w:beforeAutospacing="0" w:after="0" w:afterAutospacing="0" w:line="270" w:lineRule="atLeast"/>
        <w:rPr>
          <w:rFonts w:ascii="Comic Sans MS" w:hAnsi="Comic Sans MS" w:cs="Arial"/>
          <w:sz w:val="28"/>
          <w:szCs w:val="28"/>
        </w:rPr>
      </w:pPr>
      <w:r w:rsidRPr="00367428">
        <w:rPr>
          <w:rStyle w:val="a4"/>
          <w:rFonts w:ascii="Comic Sans MS" w:hAnsi="Comic Sans MS" w:cs="Arial"/>
          <w:sz w:val="28"/>
          <w:szCs w:val="28"/>
        </w:rPr>
        <w:t>Работа в группах длится 10-12 минут, затем каждая группа представляет результаты своей работы (один родитель и один ученик). Результаты вывешиваются на доску.</w:t>
      </w:r>
    </w:p>
    <w:p w:rsidR="008E5B67" w:rsidRPr="00367428" w:rsidRDefault="008E5B67" w:rsidP="008E5B67">
      <w:pPr>
        <w:pStyle w:val="a3"/>
        <w:shd w:val="clear" w:color="auto" w:fill="F4F4F4"/>
        <w:spacing w:before="90" w:beforeAutospacing="0" w:after="0" w:afterAutospacing="0" w:line="270" w:lineRule="atLeast"/>
        <w:rPr>
          <w:rFonts w:ascii="Comic Sans MS" w:hAnsi="Comic Sans MS" w:cs="Arial"/>
          <w:sz w:val="28"/>
          <w:szCs w:val="28"/>
        </w:rPr>
      </w:pPr>
    </w:p>
    <w:p w:rsidR="008E5B67" w:rsidRPr="00367428" w:rsidRDefault="008E5B67" w:rsidP="008E5B67">
      <w:pPr>
        <w:pStyle w:val="a3"/>
        <w:shd w:val="clear" w:color="auto" w:fill="F4F4F4"/>
        <w:spacing w:before="0" w:beforeAutospacing="0" w:after="0" w:afterAutospacing="0" w:line="270" w:lineRule="atLeast"/>
        <w:jc w:val="center"/>
        <w:rPr>
          <w:rFonts w:ascii="Bookman Old Style" w:hAnsi="Bookman Old Style" w:cs="Arial"/>
          <w:b/>
          <w:bCs/>
          <w:i/>
          <w:iCs/>
          <w:sz w:val="40"/>
          <w:szCs w:val="40"/>
        </w:rPr>
      </w:pPr>
      <w:r w:rsidRPr="00367428">
        <w:rPr>
          <w:rFonts w:ascii="Bookman Old Style" w:hAnsi="Bookman Old Style" w:cs="Arial"/>
          <w:b/>
          <w:bCs/>
          <w:i/>
          <w:iCs/>
          <w:sz w:val="40"/>
          <w:szCs w:val="40"/>
        </w:rPr>
        <w:t>Рефлексия:</w:t>
      </w:r>
    </w:p>
    <w:p w:rsidR="008E5B67" w:rsidRPr="00367428" w:rsidRDefault="008E5B67" w:rsidP="008E5B67">
      <w:pPr>
        <w:pStyle w:val="a3"/>
        <w:shd w:val="clear" w:color="auto" w:fill="F4F4F4"/>
        <w:spacing w:before="0" w:beforeAutospacing="0" w:after="0" w:afterAutospacing="0" w:line="270" w:lineRule="atLeast"/>
        <w:jc w:val="center"/>
        <w:rPr>
          <w:rFonts w:ascii="Bookman Old Style" w:hAnsi="Bookman Old Style" w:cs="Arial"/>
          <w:sz w:val="28"/>
          <w:szCs w:val="28"/>
        </w:rPr>
      </w:pPr>
    </w:p>
    <w:p w:rsidR="008E5B67" w:rsidRPr="00367428" w:rsidRDefault="008E5B67" w:rsidP="008E5B67">
      <w:pPr>
        <w:pStyle w:val="a3"/>
        <w:numPr>
          <w:ilvl w:val="0"/>
          <w:numId w:val="2"/>
        </w:numPr>
        <w:shd w:val="clear" w:color="auto" w:fill="F4F4F4"/>
        <w:spacing w:before="0" w:beforeAutospacing="0" w:after="0" w:afterAutospacing="0" w:line="270" w:lineRule="atLeast"/>
        <w:ind w:left="480"/>
        <w:rPr>
          <w:rFonts w:ascii="Calibri" w:hAnsi="Calibri" w:cs="Arial"/>
          <w:sz w:val="28"/>
          <w:szCs w:val="28"/>
        </w:rPr>
      </w:pPr>
      <w:r w:rsidRPr="00367428">
        <w:rPr>
          <w:rFonts w:ascii="Calibri" w:hAnsi="Calibri" w:cs="Arial"/>
          <w:sz w:val="28"/>
          <w:szCs w:val="28"/>
        </w:rPr>
        <w:t>Как вы чувствовали себя во время совместной работы — обсуждения темы?</w:t>
      </w:r>
    </w:p>
    <w:p w:rsidR="008E5B67" w:rsidRPr="00367428" w:rsidRDefault="008E5B67" w:rsidP="008E5B67">
      <w:pPr>
        <w:pStyle w:val="a3"/>
        <w:numPr>
          <w:ilvl w:val="0"/>
          <w:numId w:val="2"/>
        </w:numPr>
        <w:shd w:val="clear" w:color="auto" w:fill="F4F4F4"/>
        <w:spacing w:before="0" w:beforeAutospacing="0" w:after="0" w:afterAutospacing="0" w:line="270" w:lineRule="atLeast"/>
        <w:ind w:left="480"/>
        <w:rPr>
          <w:rFonts w:ascii="Calibri" w:hAnsi="Calibri" w:cs="Arial"/>
          <w:sz w:val="28"/>
          <w:szCs w:val="28"/>
        </w:rPr>
      </w:pPr>
      <w:r w:rsidRPr="00367428">
        <w:rPr>
          <w:rFonts w:ascii="Calibri" w:hAnsi="Calibri" w:cs="Arial"/>
          <w:sz w:val="28"/>
          <w:szCs w:val="28"/>
        </w:rPr>
        <w:t>Почувствовали ли вы заинтересованность в решении обсуждаемого вопроса со стороны участников группы?</w:t>
      </w:r>
    </w:p>
    <w:p w:rsidR="008E5B67" w:rsidRPr="00367428" w:rsidRDefault="008E5B67" w:rsidP="008E5B67">
      <w:pPr>
        <w:pStyle w:val="a3"/>
        <w:numPr>
          <w:ilvl w:val="0"/>
          <w:numId w:val="2"/>
        </w:numPr>
        <w:shd w:val="clear" w:color="auto" w:fill="F4F4F4"/>
        <w:spacing w:before="0" w:beforeAutospacing="0" w:after="0" w:afterAutospacing="0" w:line="270" w:lineRule="atLeast"/>
        <w:ind w:left="480"/>
        <w:rPr>
          <w:rFonts w:ascii="Calibri" w:hAnsi="Calibri" w:cs="Arial"/>
          <w:sz w:val="28"/>
          <w:szCs w:val="28"/>
        </w:rPr>
      </w:pPr>
      <w:r w:rsidRPr="00367428">
        <w:rPr>
          <w:rFonts w:ascii="Calibri" w:hAnsi="Calibri" w:cs="Arial"/>
          <w:sz w:val="28"/>
          <w:szCs w:val="28"/>
        </w:rPr>
        <w:t>Возьмёте ли вы составленные рекомендации себе на заметку?</w:t>
      </w:r>
    </w:p>
    <w:p w:rsidR="008E5B67" w:rsidRPr="00367428" w:rsidRDefault="008E5B67" w:rsidP="008E5B67">
      <w:pPr>
        <w:pStyle w:val="a3"/>
        <w:shd w:val="clear" w:color="auto" w:fill="F4F4F4"/>
        <w:spacing w:before="90" w:beforeAutospacing="0" w:after="0" w:afterAutospacing="0" w:line="270" w:lineRule="atLeast"/>
        <w:ind w:left="480"/>
        <w:rPr>
          <w:rFonts w:ascii="Calibri" w:hAnsi="Calibri" w:cs="Arial"/>
          <w:sz w:val="28"/>
          <w:szCs w:val="28"/>
        </w:rPr>
      </w:pPr>
      <w:r w:rsidRPr="00367428">
        <w:rPr>
          <w:rFonts w:ascii="Calibri" w:hAnsi="Calibri" w:cs="Arial"/>
          <w:sz w:val="28"/>
          <w:szCs w:val="28"/>
        </w:rPr>
        <w:t> </w:t>
      </w:r>
    </w:p>
    <w:p w:rsidR="008E5B67" w:rsidRPr="00367428" w:rsidRDefault="008E5B67" w:rsidP="008E5B67">
      <w:pPr>
        <w:pStyle w:val="a3"/>
        <w:shd w:val="clear" w:color="auto" w:fill="F4F4F4"/>
        <w:spacing w:before="0" w:beforeAutospacing="0" w:after="0" w:afterAutospacing="0" w:line="270" w:lineRule="atLeast"/>
        <w:ind w:left="480"/>
        <w:rPr>
          <w:rFonts w:ascii="Arial" w:hAnsi="Arial" w:cs="Arial"/>
          <w:sz w:val="32"/>
          <w:szCs w:val="32"/>
        </w:rPr>
      </w:pPr>
      <w:r w:rsidRPr="00367428">
        <w:rPr>
          <w:rFonts w:ascii="Arial" w:hAnsi="Arial" w:cs="Arial"/>
          <w:i/>
          <w:iCs/>
          <w:sz w:val="32"/>
          <w:szCs w:val="32"/>
        </w:rPr>
        <w:t>(Все становятся в круг.)</w:t>
      </w:r>
    </w:p>
    <w:p w:rsidR="008E5B67" w:rsidRPr="00367428" w:rsidRDefault="008E5B67" w:rsidP="008E5B67">
      <w:pPr>
        <w:pStyle w:val="a3"/>
        <w:shd w:val="clear" w:color="auto" w:fill="F4F4F4"/>
        <w:spacing w:before="90" w:beforeAutospacing="0" w:after="0" w:afterAutospacing="0" w:line="270" w:lineRule="atLeast"/>
        <w:rPr>
          <w:rFonts w:ascii="Arial" w:hAnsi="Arial" w:cs="Arial"/>
          <w:sz w:val="28"/>
          <w:szCs w:val="28"/>
        </w:rPr>
      </w:pPr>
      <w:r w:rsidRPr="00367428">
        <w:rPr>
          <w:rFonts w:ascii="Arial" w:hAnsi="Arial" w:cs="Arial"/>
          <w:sz w:val="28"/>
          <w:szCs w:val="28"/>
        </w:rPr>
        <w:t> </w:t>
      </w:r>
    </w:p>
    <w:p w:rsidR="008E5B67" w:rsidRPr="00367428" w:rsidRDefault="008E5B67" w:rsidP="008E5B67">
      <w:pPr>
        <w:pStyle w:val="a3"/>
        <w:numPr>
          <w:ilvl w:val="0"/>
          <w:numId w:val="3"/>
        </w:numPr>
        <w:shd w:val="clear" w:color="auto" w:fill="F4F4F4"/>
        <w:spacing w:before="0" w:beforeAutospacing="0" w:after="0" w:afterAutospacing="0" w:line="270" w:lineRule="atLeast"/>
        <w:ind w:left="480"/>
        <w:rPr>
          <w:rFonts w:ascii="Calibri" w:hAnsi="Calibri" w:cs="Arial"/>
          <w:sz w:val="28"/>
          <w:szCs w:val="28"/>
        </w:rPr>
      </w:pPr>
      <w:r w:rsidRPr="00367428">
        <w:rPr>
          <w:rFonts w:ascii="Calibri" w:hAnsi="Calibri" w:cs="Arial"/>
          <w:sz w:val="28"/>
          <w:szCs w:val="28"/>
        </w:rPr>
        <w:t xml:space="preserve">Я зажигаю свечу. И как </w:t>
      </w:r>
      <w:proofErr w:type="spellStart"/>
      <w:r w:rsidRPr="00367428">
        <w:rPr>
          <w:rFonts w:ascii="Calibri" w:hAnsi="Calibri" w:cs="Arial"/>
          <w:sz w:val="28"/>
          <w:szCs w:val="28"/>
        </w:rPr>
        <w:t>разгарается</w:t>
      </w:r>
      <w:proofErr w:type="spellEnd"/>
      <w:r w:rsidRPr="00367428">
        <w:rPr>
          <w:rFonts w:ascii="Calibri" w:hAnsi="Calibri" w:cs="Arial"/>
          <w:sz w:val="28"/>
          <w:szCs w:val="28"/>
        </w:rPr>
        <w:t xml:space="preserve"> эта свеча, пусть так же </w:t>
      </w:r>
      <w:proofErr w:type="spellStart"/>
      <w:r w:rsidRPr="00367428">
        <w:rPr>
          <w:rFonts w:ascii="Calibri" w:hAnsi="Calibri" w:cs="Arial"/>
          <w:sz w:val="28"/>
          <w:szCs w:val="28"/>
        </w:rPr>
        <w:t>разгарается</w:t>
      </w:r>
      <w:proofErr w:type="spellEnd"/>
      <w:r w:rsidRPr="00367428">
        <w:rPr>
          <w:rFonts w:ascii="Calibri" w:hAnsi="Calibri" w:cs="Arial"/>
          <w:sz w:val="28"/>
          <w:szCs w:val="28"/>
        </w:rPr>
        <w:t xml:space="preserve"> ваше желание вместе преодолевать препятствия на трудной дороге к знаниям. </w:t>
      </w:r>
      <w:proofErr w:type="gramStart"/>
      <w:r w:rsidRPr="00367428">
        <w:rPr>
          <w:rFonts w:ascii="Calibri" w:hAnsi="Calibri" w:cs="Arial"/>
          <w:sz w:val="28"/>
          <w:szCs w:val="28"/>
        </w:rPr>
        <w:t xml:space="preserve">Передавая эту свечу, пусть каждый из вас стоящему рядом пожелает на новый учебный год что-то одно, но от всего </w:t>
      </w:r>
      <w:proofErr w:type="spellStart"/>
      <w:r w:rsidRPr="00367428">
        <w:rPr>
          <w:rFonts w:ascii="Calibri" w:hAnsi="Calibri" w:cs="Arial"/>
          <w:sz w:val="28"/>
          <w:szCs w:val="28"/>
        </w:rPr>
        <w:t>сегдца</w:t>
      </w:r>
      <w:proofErr w:type="spellEnd"/>
      <w:r w:rsidRPr="00367428">
        <w:rPr>
          <w:rFonts w:ascii="Calibri" w:hAnsi="Calibri" w:cs="Arial"/>
          <w:sz w:val="28"/>
          <w:szCs w:val="28"/>
        </w:rPr>
        <w:t xml:space="preserve"> (свечу с пожеланиями передают по кругу).</w:t>
      </w:r>
      <w:proofErr w:type="gramEnd"/>
    </w:p>
    <w:p w:rsidR="002B24A4" w:rsidRPr="00367428" w:rsidRDefault="002B24A4" w:rsidP="008E5B67">
      <w:pPr>
        <w:rPr>
          <w:rFonts w:ascii="Calibri" w:hAnsi="Calibri"/>
          <w:sz w:val="28"/>
          <w:szCs w:val="28"/>
        </w:rPr>
      </w:pPr>
    </w:p>
    <w:sectPr w:rsidR="002B24A4" w:rsidRPr="00367428" w:rsidSect="008E5B67">
      <w:pgSz w:w="11906" w:h="16838"/>
      <w:pgMar w:top="568"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ndalus">
    <w:panose1 w:val="02010000000000000000"/>
    <w:charset w:val="00"/>
    <w:family w:val="auto"/>
    <w:pitch w:val="variable"/>
    <w:sig w:usb0="00002003" w:usb1="80000000" w:usb2="00000008" w:usb3="00000000" w:csb0="00000041"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4B2"/>
    <w:multiLevelType w:val="multilevel"/>
    <w:tmpl w:val="0CE8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D30D9"/>
    <w:multiLevelType w:val="multilevel"/>
    <w:tmpl w:val="6E8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A81132"/>
    <w:multiLevelType w:val="multilevel"/>
    <w:tmpl w:val="DA54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A95C14"/>
    <w:rsid w:val="002B24A4"/>
    <w:rsid w:val="00367428"/>
    <w:rsid w:val="00485641"/>
    <w:rsid w:val="008E5B67"/>
    <w:rsid w:val="009372F7"/>
    <w:rsid w:val="009B1183"/>
    <w:rsid w:val="00A9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C14"/>
  </w:style>
  <w:style w:type="character" w:styleId="a4">
    <w:name w:val="Emphasis"/>
    <w:basedOn w:val="a0"/>
    <w:uiPriority w:val="20"/>
    <w:qFormat/>
    <w:rsid w:val="00A95C14"/>
    <w:rPr>
      <w:i/>
      <w:iCs/>
    </w:rPr>
  </w:style>
  <w:style w:type="paragraph" w:styleId="a5">
    <w:name w:val="Balloon Text"/>
    <w:basedOn w:val="a"/>
    <w:link w:val="a6"/>
    <w:uiPriority w:val="99"/>
    <w:semiHidden/>
    <w:unhideWhenUsed/>
    <w:rsid w:val="009372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8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231</cp:lastModifiedBy>
  <cp:revision>2</cp:revision>
  <cp:lastPrinted>2013-02-11T14:08:00Z</cp:lastPrinted>
  <dcterms:created xsi:type="dcterms:W3CDTF">2013-10-05T17:51:00Z</dcterms:created>
  <dcterms:modified xsi:type="dcterms:W3CDTF">2013-10-05T17:51:00Z</dcterms:modified>
</cp:coreProperties>
</file>