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063C5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063C5" w:rsidRDefault="00DF5196" w:rsidP="00D063C5">
      <w:pPr>
        <w:spacing w:line="360" w:lineRule="auto"/>
        <w:jc w:val="center"/>
        <w:rPr>
          <w:b/>
          <w:sz w:val="28"/>
          <w:szCs w:val="28"/>
        </w:rPr>
      </w:pPr>
      <w:r w:rsidRPr="00DF5196">
        <w:rPr>
          <w:b/>
          <w:color w:val="17365D" w:themeColor="text2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55pt;height:168pt" fillcolor="#06c" strokecolor="#9cf" strokeweight="1.5pt">
            <v:shadow on="t" color="#900"/>
            <v:textpath style="font-family:&quot;Impact&quot;;v-text-kern:t" trim="t" fitpath="t" string="Публичное представление &#10;собственного инновационного  &#10;педагогического опыта&#10;"/>
          </v:shape>
        </w:pict>
      </w:r>
    </w:p>
    <w:p w:rsidR="00D063C5" w:rsidRDefault="00D063C5" w:rsidP="00D063C5">
      <w:pPr>
        <w:spacing w:line="360" w:lineRule="auto"/>
        <w:jc w:val="center"/>
        <w:rPr>
          <w:b/>
          <w:sz w:val="36"/>
          <w:szCs w:val="36"/>
        </w:rPr>
      </w:pPr>
    </w:p>
    <w:p w:rsidR="00D063C5" w:rsidRDefault="00D063C5" w:rsidP="00D063C5">
      <w:pPr>
        <w:spacing w:line="360" w:lineRule="auto"/>
        <w:jc w:val="center"/>
        <w:rPr>
          <w:b/>
          <w:sz w:val="40"/>
          <w:szCs w:val="40"/>
        </w:rPr>
      </w:pPr>
    </w:p>
    <w:p w:rsidR="00DF5196" w:rsidRDefault="00DF5196" w:rsidP="00D063C5">
      <w:pPr>
        <w:spacing w:line="360" w:lineRule="auto"/>
        <w:jc w:val="center"/>
        <w:rPr>
          <w:b/>
          <w:sz w:val="40"/>
          <w:szCs w:val="40"/>
        </w:rPr>
      </w:pPr>
    </w:p>
    <w:p w:rsidR="00DF5196" w:rsidRDefault="00DF5196" w:rsidP="00D063C5">
      <w:pPr>
        <w:spacing w:line="360" w:lineRule="auto"/>
        <w:jc w:val="center"/>
        <w:rPr>
          <w:b/>
          <w:sz w:val="40"/>
          <w:szCs w:val="40"/>
        </w:rPr>
      </w:pPr>
    </w:p>
    <w:p w:rsidR="00D063C5" w:rsidRPr="00DF5196" w:rsidRDefault="00DF5196" w:rsidP="00DF5196">
      <w:pPr>
        <w:spacing w:line="360" w:lineRule="auto"/>
        <w:jc w:val="right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136" style="width:269.15pt;height:134.55pt" fillcolor="#369" stroked="f">
            <v:shadow on="t" color="#b2b2b2" opacity="52429f" offset="3pt"/>
            <v:textpath style="font-family:&quot;Times New Roman&quot;;font-weight:bold;v-text-kern:t" trim="t" fitpath="t" string="Левина Наталья Викторовна&#10;учитель немецкого языка &#10;МБОУ &quot;Лицей №1&quot;&#10; Чамзинского муниципального&#10; района &#10;Республики Мордовия"/>
          </v:shape>
        </w:pict>
      </w:r>
    </w:p>
    <w:p w:rsidR="00AE0836" w:rsidRDefault="00907A16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 w:rsidRPr="00696602">
        <w:rPr>
          <w:rStyle w:val="a4"/>
          <w:color w:val="4F81BD" w:themeColor="accent1"/>
          <w:sz w:val="28"/>
          <w:szCs w:val="28"/>
        </w:rPr>
        <w:lastRenderedPageBreak/>
        <w:pict>
          <v:shape id="_x0000_i1027" type="#_x0000_t136" style="width:397.7pt;height:118.3pt" fillcolor="#369" stroked="f">
            <v:shadow on="t" color="#b2b2b2" opacity="52429f" offset="3pt"/>
            <v:textpath style="font-family:&quot;Times New Roman&quot;;font-weight:bold;font-style:italic;v-text-kern:t" trim="t" fitpath="t" string="Представление собственного&#10; инновационного педагогического опыта&#10;учителя немецкого языка МБОУ &quot;Лицей №1&quot; &#10;Чамзинского муниципального района &#10;Республики Мордовия&#10;Левиной Натальи Викторовны"/>
          </v:shape>
        </w:pict>
      </w:r>
    </w:p>
    <w:p w:rsidR="00DF5196" w:rsidRDefault="00DF5196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DF5196" w:rsidRPr="0037460B" w:rsidRDefault="00DF5196" w:rsidP="00AE0836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AE0836" w:rsidRDefault="00AE0836" w:rsidP="00AE0836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7460B">
        <w:rPr>
          <w:rStyle w:val="a4"/>
          <w:b w:val="0"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Левина Наталья Викторовна 1972 года рождения.</w:t>
      </w:r>
      <w:r w:rsidRPr="00180F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Общий стаж работы 15</w:t>
      </w:r>
      <w:r w:rsidRPr="00180FC8">
        <w:rPr>
          <w:color w:val="000000"/>
          <w:sz w:val="28"/>
          <w:szCs w:val="28"/>
        </w:rPr>
        <w:t xml:space="preserve"> лет. Закончила </w:t>
      </w:r>
      <w:r>
        <w:rPr>
          <w:color w:val="000000"/>
          <w:sz w:val="28"/>
          <w:szCs w:val="28"/>
        </w:rPr>
        <w:t xml:space="preserve">в 1995 году МГПИ </w:t>
      </w:r>
      <w:r w:rsidRPr="00180FC8">
        <w:rPr>
          <w:color w:val="000000"/>
          <w:sz w:val="28"/>
          <w:szCs w:val="28"/>
        </w:rPr>
        <w:t xml:space="preserve">имени </w:t>
      </w:r>
      <w:r>
        <w:rPr>
          <w:color w:val="000000"/>
          <w:sz w:val="28"/>
          <w:szCs w:val="28"/>
        </w:rPr>
        <w:t xml:space="preserve">М.Е. </w:t>
      </w:r>
      <w:proofErr w:type="spellStart"/>
      <w:r>
        <w:rPr>
          <w:color w:val="000000"/>
          <w:sz w:val="28"/>
          <w:szCs w:val="28"/>
        </w:rPr>
        <w:t>Евсевьева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180FC8">
        <w:rPr>
          <w:color w:val="000000"/>
          <w:sz w:val="28"/>
          <w:szCs w:val="28"/>
        </w:rPr>
        <w:t xml:space="preserve">по специальности учитель </w:t>
      </w:r>
      <w:r>
        <w:rPr>
          <w:color w:val="000000"/>
          <w:sz w:val="28"/>
          <w:szCs w:val="28"/>
        </w:rPr>
        <w:t>немецкого языка</w:t>
      </w:r>
      <w:r w:rsidRPr="00180FC8">
        <w:rPr>
          <w:color w:val="000000"/>
          <w:sz w:val="28"/>
          <w:szCs w:val="28"/>
        </w:rPr>
        <w:t xml:space="preserve">.  </w:t>
      </w:r>
      <w:proofErr w:type="gramStart"/>
      <w:r w:rsidRPr="00180FC8">
        <w:rPr>
          <w:color w:val="000000"/>
          <w:sz w:val="28"/>
          <w:szCs w:val="28"/>
        </w:rPr>
        <w:t>Начала свою трудовую деятельность в МОУ «</w:t>
      </w:r>
      <w:r>
        <w:rPr>
          <w:color w:val="000000"/>
          <w:sz w:val="28"/>
          <w:szCs w:val="28"/>
        </w:rPr>
        <w:t xml:space="preserve">Елизаветинская </w:t>
      </w:r>
      <w:r w:rsidRPr="00180FC8">
        <w:rPr>
          <w:color w:val="000000"/>
          <w:sz w:val="28"/>
          <w:szCs w:val="28"/>
        </w:rPr>
        <w:t>СОШ».</w:t>
      </w:r>
      <w:proofErr w:type="gramEnd"/>
      <w:r>
        <w:rPr>
          <w:color w:val="000000"/>
          <w:sz w:val="28"/>
          <w:szCs w:val="28"/>
        </w:rPr>
        <w:t xml:space="preserve"> </w:t>
      </w:r>
      <w:r w:rsidRPr="0037460B">
        <w:rPr>
          <w:rStyle w:val="a4"/>
          <w:b w:val="0"/>
          <w:color w:val="000000"/>
          <w:sz w:val="28"/>
          <w:szCs w:val="28"/>
        </w:rPr>
        <w:t>С 2000 по 2011 год я работала в МБОУ «</w:t>
      </w:r>
      <w:proofErr w:type="spellStart"/>
      <w:r w:rsidRPr="0037460B">
        <w:rPr>
          <w:rStyle w:val="a4"/>
          <w:b w:val="0"/>
          <w:color w:val="000000"/>
          <w:sz w:val="28"/>
          <w:szCs w:val="28"/>
        </w:rPr>
        <w:t>Пичеурская</w:t>
      </w:r>
      <w:proofErr w:type="spellEnd"/>
      <w:r w:rsidRPr="0037460B">
        <w:rPr>
          <w:rStyle w:val="a4"/>
          <w:b w:val="0"/>
          <w:color w:val="000000"/>
          <w:sz w:val="28"/>
          <w:szCs w:val="28"/>
        </w:rPr>
        <w:t xml:space="preserve"> ООШ». В </w:t>
      </w:r>
      <w:r>
        <w:rPr>
          <w:rStyle w:val="a4"/>
          <w:b w:val="0"/>
          <w:color w:val="000000"/>
          <w:sz w:val="28"/>
          <w:szCs w:val="28"/>
        </w:rPr>
        <w:t>обще</w:t>
      </w:r>
      <w:r w:rsidRPr="0037460B">
        <w:rPr>
          <w:rStyle w:val="a4"/>
          <w:b w:val="0"/>
          <w:color w:val="000000"/>
          <w:sz w:val="28"/>
          <w:szCs w:val="28"/>
        </w:rPr>
        <w:t>образовательном учреждении « Лицей №1» - 1 год.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AE0836" w:rsidRPr="0037460B" w:rsidRDefault="00AE0836" w:rsidP="00AE0836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7460B">
        <w:rPr>
          <w:rStyle w:val="a4"/>
          <w:b w:val="0"/>
          <w:color w:val="000000"/>
          <w:sz w:val="28"/>
          <w:szCs w:val="28"/>
        </w:rPr>
        <w:t xml:space="preserve">В 2008 году прошла аттестацию на </w:t>
      </w:r>
      <w:r w:rsidRPr="0037460B">
        <w:rPr>
          <w:rStyle w:val="a4"/>
          <w:b w:val="0"/>
          <w:color w:val="000000"/>
          <w:sz w:val="28"/>
          <w:szCs w:val="28"/>
          <w:lang w:val="en-US"/>
        </w:rPr>
        <w:t>I</w:t>
      </w:r>
      <w:r w:rsidRPr="0037460B">
        <w:rPr>
          <w:rStyle w:val="a4"/>
          <w:b w:val="0"/>
          <w:color w:val="000000"/>
          <w:sz w:val="28"/>
          <w:szCs w:val="28"/>
        </w:rPr>
        <w:t xml:space="preserve"> квалификационную категорию.</w:t>
      </w:r>
    </w:p>
    <w:p w:rsidR="00AE0836" w:rsidRPr="0037460B" w:rsidRDefault="00AE0836" w:rsidP="00AE0836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AE0836" w:rsidRPr="009D65BA" w:rsidRDefault="00AE0836" w:rsidP="00AE0836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Подготовить и провести урок, который предполагает творческую активность ученика и учителя, на котором каждый учащийся чувствует себя комфортно, имеет возможность высказывать свое мнение по изучаемой теме, проявить собственные возможности, интересы, самостоятельность, избирательность в способах работы, ощущать атмосферу сотрудничества, почувствовать и пережить успех - мечта любого учителя. Немаловажную роль  в овладении методикой подготовки и проведения таких уроков сыграло изучение и использование на практике всех особенностей и богатых возможностей личностно-ориентированного подхода к обучению и воспитанию, что стало возможным в результате работы над темой </w:t>
      </w:r>
      <w:r w:rsidRPr="009D65BA">
        <w:rPr>
          <w:rFonts w:ascii="Times New Roman" w:hAnsi="Times New Roman" w:cs="Times New Roman"/>
          <w:b/>
          <w:i/>
          <w:sz w:val="28"/>
          <w:szCs w:val="28"/>
        </w:rPr>
        <w:t xml:space="preserve">«Использование личностно-ориентированных технологий  на уроках  немецкого языка». </w:t>
      </w:r>
    </w:p>
    <w:p w:rsidR="00AE0836" w:rsidRPr="00907A16" w:rsidRDefault="00AE0836" w:rsidP="00AE0836">
      <w:pPr>
        <w:ind w:firstLine="540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E0836" w:rsidRPr="00696602" w:rsidRDefault="00AE0836" w:rsidP="00AE0836">
      <w:pPr>
        <w:ind w:firstLine="540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696602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Актуальность и перспективность опыта</w:t>
      </w:r>
    </w:p>
    <w:p w:rsidR="00AE0836" w:rsidRPr="0037460B" w:rsidRDefault="00AE0836" w:rsidP="00AE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7460B">
        <w:rPr>
          <w:rFonts w:ascii="Times New Roman" w:eastAsia="Times New Roman" w:hAnsi="Times New Roman" w:cs="Times New Roman"/>
          <w:sz w:val="28"/>
          <w:szCs w:val="28"/>
        </w:rPr>
        <w:t>В настоящее время широко обсуждается вопрос о преобразованиях в российском образовании. В современных условиях сформированы новые стратегические цели и обозначены тенденции о</w:t>
      </w:r>
      <w:r w:rsidRPr="0037460B">
        <w:rPr>
          <w:rFonts w:ascii="Times New Roman" w:hAnsi="Times New Roman" w:cs="Times New Roman"/>
          <w:sz w:val="28"/>
          <w:szCs w:val="28"/>
        </w:rPr>
        <w:t xml:space="preserve">бновления обучения и воспитания. </w:t>
      </w:r>
      <w:r w:rsidRPr="0037460B">
        <w:rPr>
          <w:rFonts w:ascii="Times New Roman" w:eastAsia="Times New Roman" w:hAnsi="Times New Roman" w:cs="Times New Roman"/>
          <w:sz w:val="28"/>
          <w:szCs w:val="28"/>
        </w:rPr>
        <w:t xml:space="preserve">Цель образования, исходя из этого, способствовать развитию внутреннего потенциала каждого ученика. </w:t>
      </w: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 школы должен обладать знаниями, составляющими целостную картину мира, навыками и умениями осуществлять разные виды деятельности: учебную, трудовую, эстетическую, а также обладать современными ценностными ориентациями и </w:t>
      </w: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опытом творческой деятельности, уметь пользоваться новыми информационными технологиями, быть готовым к межличностному </w:t>
      </w:r>
      <w:r w:rsidR="00696602"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межкультурному сотрудничеству.</w:t>
      </w:r>
    </w:p>
    <w:p w:rsidR="00AE0836" w:rsidRPr="0037460B" w:rsidRDefault="00696602" w:rsidP="00AE08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в</w:t>
      </w:r>
      <w:r w:rsidR="00AE0836"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это может быть достигнуто лишь при личностно-ориентированном подходе к образованию подрастающего поколения, когда учитываются потребности, возможности и склонности школьника,  он сам выступает наряду с учителем в качестве активного субъекта деятельности учения. </w:t>
      </w:r>
      <w:r w:rsidR="00AE0836" w:rsidRPr="0037460B">
        <w:rPr>
          <w:rFonts w:ascii="Times New Roman" w:eastAsia="Times New Roman" w:hAnsi="Times New Roman" w:cs="Times New Roman"/>
          <w:sz w:val="28"/>
          <w:szCs w:val="28"/>
        </w:rPr>
        <w:t>Личностно ориентированный подход как современная ориентация в педагогической деятельности, стремительно завоевывает образов</w:t>
      </w:r>
      <w:r w:rsidR="00AE0836" w:rsidRPr="0037460B">
        <w:rPr>
          <w:rFonts w:ascii="Times New Roman" w:hAnsi="Times New Roman" w:cs="Times New Roman"/>
          <w:sz w:val="28"/>
          <w:szCs w:val="28"/>
        </w:rPr>
        <w:t xml:space="preserve">ательное пространство в России. </w:t>
      </w:r>
    </w:p>
    <w:p w:rsidR="00AE0836" w:rsidRPr="0037460B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       Личностно-ориентированный  подход  воздействует    на  весь  учебно-воспитательный  процесс  в  целом.  Исходя  из  этого, </w:t>
      </w:r>
      <w:r w:rsidR="00696602">
        <w:rPr>
          <w:rFonts w:ascii="Times New Roman" w:hAnsi="Times New Roman" w:cs="Times New Roman"/>
          <w:sz w:val="28"/>
          <w:szCs w:val="28"/>
        </w:rPr>
        <w:t xml:space="preserve">я в своей работе </w:t>
      </w:r>
      <w:r w:rsidRPr="0037460B">
        <w:rPr>
          <w:rFonts w:ascii="Times New Roman" w:hAnsi="Times New Roman" w:cs="Times New Roman"/>
          <w:sz w:val="28"/>
          <w:szCs w:val="28"/>
        </w:rPr>
        <w:t>пересматрива</w:t>
      </w:r>
      <w:r w:rsidR="003E25B4">
        <w:rPr>
          <w:rFonts w:ascii="Times New Roman" w:hAnsi="Times New Roman" w:cs="Times New Roman"/>
          <w:sz w:val="28"/>
          <w:szCs w:val="28"/>
        </w:rPr>
        <w:t>ю</w:t>
      </w:r>
      <w:r w:rsidRPr="0037460B">
        <w:rPr>
          <w:rFonts w:ascii="Times New Roman" w:hAnsi="Times New Roman" w:cs="Times New Roman"/>
          <w:sz w:val="28"/>
          <w:szCs w:val="28"/>
        </w:rPr>
        <w:t xml:space="preserve"> не только  отношение к  ученику  как к субъекту  учебного процесса,  но </w:t>
      </w:r>
      <w:r w:rsidR="003E25B4">
        <w:rPr>
          <w:rFonts w:ascii="Times New Roman" w:hAnsi="Times New Roman" w:cs="Times New Roman"/>
          <w:sz w:val="28"/>
          <w:szCs w:val="28"/>
        </w:rPr>
        <w:t xml:space="preserve">и перестраиваю </w:t>
      </w:r>
      <w:proofErr w:type="gramStart"/>
      <w:r w:rsidR="003E25B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3E25B4">
        <w:rPr>
          <w:rFonts w:ascii="Times New Roman" w:hAnsi="Times New Roman" w:cs="Times New Roman"/>
          <w:sz w:val="28"/>
          <w:szCs w:val="28"/>
        </w:rPr>
        <w:t xml:space="preserve"> </w:t>
      </w:r>
      <w:r w:rsidRPr="0037460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E25B4">
        <w:rPr>
          <w:rFonts w:ascii="Times New Roman" w:hAnsi="Times New Roman" w:cs="Times New Roman"/>
          <w:sz w:val="28"/>
          <w:szCs w:val="28"/>
        </w:rPr>
        <w:t xml:space="preserve">как </w:t>
      </w:r>
      <w:r w:rsidRPr="0037460B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E25B4">
        <w:rPr>
          <w:rFonts w:ascii="Times New Roman" w:hAnsi="Times New Roman" w:cs="Times New Roman"/>
          <w:sz w:val="28"/>
          <w:szCs w:val="28"/>
        </w:rPr>
        <w:t>в организации  всего</w:t>
      </w:r>
      <w:r w:rsidRPr="0037460B">
        <w:rPr>
          <w:rFonts w:ascii="Times New Roman" w:hAnsi="Times New Roman" w:cs="Times New Roman"/>
          <w:sz w:val="28"/>
          <w:szCs w:val="28"/>
        </w:rPr>
        <w:t xml:space="preserve"> учебного  процесса.  </w:t>
      </w:r>
      <w:r w:rsidR="003E25B4">
        <w:rPr>
          <w:rFonts w:ascii="Times New Roman" w:hAnsi="Times New Roman" w:cs="Times New Roman"/>
          <w:sz w:val="28"/>
          <w:szCs w:val="28"/>
        </w:rPr>
        <w:t>Я думаю,  что с</w:t>
      </w:r>
      <w:r w:rsidRPr="0037460B">
        <w:rPr>
          <w:rFonts w:ascii="Times New Roman" w:hAnsi="Times New Roman" w:cs="Times New Roman"/>
          <w:sz w:val="28"/>
          <w:szCs w:val="28"/>
        </w:rPr>
        <w:t xml:space="preserve">тавя  новые  задачи,  личностно-ориентированный  подход  дает большой  стимул  для  развития   творческого  потенциала в  разных  сферах деятельности: форма </w:t>
      </w:r>
      <w:r w:rsidR="003E25B4">
        <w:rPr>
          <w:rFonts w:ascii="Times New Roman" w:hAnsi="Times New Roman" w:cs="Times New Roman"/>
          <w:sz w:val="28"/>
          <w:szCs w:val="28"/>
        </w:rPr>
        <w:t xml:space="preserve">урока или мероприятия, </w:t>
      </w:r>
      <w:r w:rsidRPr="0037460B">
        <w:rPr>
          <w:rFonts w:ascii="Times New Roman" w:hAnsi="Times New Roman" w:cs="Times New Roman"/>
          <w:sz w:val="28"/>
          <w:szCs w:val="28"/>
        </w:rPr>
        <w:t>планирование всего учебного  материала  или  конкретных  этапов  урока,  применение  новых  методик  и технологий  в  учебном  и  воспитательном  процессе  или  переосмысливание</w:t>
      </w:r>
      <w:r w:rsidR="00907A16">
        <w:rPr>
          <w:rFonts w:ascii="Times New Roman" w:hAnsi="Times New Roman" w:cs="Times New Roman"/>
          <w:sz w:val="28"/>
          <w:szCs w:val="28"/>
        </w:rPr>
        <w:t xml:space="preserve">  старых классических методик. Реализации </w:t>
      </w:r>
      <w:r w:rsidRPr="0037460B">
        <w:rPr>
          <w:rFonts w:ascii="Times New Roman" w:hAnsi="Times New Roman" w:cs="Times New Roman"/>
          <w:sz w:val="28"/>
          <w:szCs w:val="28"/>
        </w:rPr>
        <w:t>данного подхода в образовательном процессе способствуют личностно-ориентированные технологии.</w:t>
      </w:r>
    </w:p>
    <w:p w:rsidR="00AE0836" w:rsidRPr="0037460B" w:rsidRDefault="00907A1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E0836"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иностранному языку требует личностно-ориентированного подхода в большей степени, чем какой-либо другой учебный предмет, т.к. речь ученика - это средство выражения его сугубо индивидуальных чувств, эмоций, взглядов и т.д. </w:t>
      </w:r>
    </w:p>
    <w:p w:rsidR="00AE0836" w:rsidRPr="0037460B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     В центре внимания личностно-ориентированных технологий – уникальная целостная личность, которая стремится к максимальной реализации своих возможностей, открыта для восприятия нового опыта, способна на осознанный и ответственный выбор в разнообразных жизненных ситуациях. Личностно-ориентированные технологии противопоставляют авторитарному подходу к ребенку – атмосферу любви, заботы, сотрудничества, создают условия для творчества и </w:t>
      </w:r>
      <w:proofErr w:type="spellStart"/>
      <w:r w:rsidRPr="0037460B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37460B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AE0836" w:rsidRPr="0037460B" w:rsidRDefault="00AE0836" w:rsidP="00AE0836">
      <w:pPr>
        <w:shd w:val="clear" w:color="auto" w:fill="FCFCF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      Я считаю, что выбранная мною тема актуальна, соответствует современным тенденциям образования и имеет практическую значимость.      </w:t>
      </w:r>
    </w:p>
    <w:p w:rsidR="00AE0836" w:rsidRPr="0037460B" w:rsidRDefault="00AE0836" w:rsidP="00AE08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836" w:rsidRDefault="00AE0836" w:rsidP="00AE08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95" w:rsidRDefault="00A21395" w:rsidP="00AE0836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E0836" w:rsidRPr="00A21395" w:rsidRDefault="00AE0836" w:rsidP="00AE0836">
      <w:pPr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A2139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>Концептуальность</w:t>
      </w:r>
    </w:p>
    <w:p w:rsidR="00D67B04" w:rsidRDefault="00AE0836" w:rsidP="00AE083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460B">
        <w:rPr>
          <w:color w:val="000000"/>
          <w:sz w:val="28"/>
          <w:szCs w:val="28"/>
        </w:rPr>
        <w:t xml:space="preserve">     </w:t>
      </w:r>
    </w:p>
    <w:p w:rsidR="00AE0836" w:rsidRPr="0037460B" w:rsidRDefault="00D67B04" w:rsidP="00AE083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E0836" w:rsidRPr="0037460B">
        <w:rPr>
          <w:color w:val="000000"/>
          <w:sz w:val="28"/>
          <w:szCs w:val="28"/>
        </w:rPr>
        <w:t xml:space="preserve"> Личностно-ориентированные технологии представляют собой воплощение гуманистической философии, психологии и педагогики.</w:t>
      </w:r>
    </w:p>
    <w:p w:rsidR="00AE0836" w:rsidRPr="0037460B" w:rsidRDefault="00AE0836" w:rsidP="00AE083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460B">
        <w:rPr>
          <w:color w:val="000000"/>
          <w:sz w:val="28"/>
          <w:szCs w:val="28"/>
        </w:rPr>
        <w:t xml:space="preserve">      Своеобразие парадигмы целей личностно-ориентированных технологий заключается в ориентации на свойства личности, ее формирование, ее развитие не по чьему-то заказу, а в соответствии с природными способностями.</w:t>
      </w:r>
    </w:p>
    <w:p w:rsidR="00AE0836" w:rsidRPr="0037460B" w:rsidRDefault="00AE0836" w:rsidP="00AE083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460B">
        <w:rPr>
          <w:color w:val="000000"/>
          <w:sz w:val="28"/>
          <w:szCs w:val="28"/>
        </w:rPr>
        <w:t xml:space="preserve">       </w:t>
      </w:r>
      <w:r w:rsidR="00A21395">
        <w:rPr>
          <w:color w:val="000000"/>
          <w:sz w:val="28"/>
          <w:szCs w:val="28"/>
        </w:rPr>
        <w:t>Опыт показывает, что т</w:t>
      </w:r>
      <w:r w:rsidRPr="0037460B">
        <w:rPr>
          <w:color w:val="000000"/>
          <w:sz w:val="28"/>
          <w:szCs w:val="28"/>
        </w:rPr>
        <w:t>ехнологии личностной ориентации обучения и воспитания соответствуют индивидуальн</w:t>
      </w:r>
      <w:r w:rsidR="00A21395">
        <w:rPr>
          <w:color w:val="000000"/>
          <w:sz w:val="28"/>
          <w:szCs w:val="28"/>
        </w:rPr>
        <w:t>ым особенностям каждого ребенка,</w:t>
      </w:r>
      <w:r w:rsidRPr="0037460B">
        <w:rPr>
          <w:color w:val="000000"/>
          <w:sz w:val="28"/>
          <w:szCs w:val="28"/>
        </w:rPr>
        <w:t xml:space="preserve"> изменяют отношения и организацию деятельности детей, применяют разнообразные и мощные средства обучения (в том числе компьютер)</w:t>
      </w:r>
      <w:r w:rsidR="00A21395">
        <w:rPr>
          <w:color w:val="000000"/>
          <w:sz w:val="28"/>
          <w:szCs w:val="28"/>
        </w:rPr>
        <w:t>.</w:t>
      </w:r>
    </w:p>
    <w:p w:rsidR="00AE0836" w:rsidRPr="0037460B" w:rsidRDefault="00AE0836" w:rsidP="00AE083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460B">
        <w:rPr>
          <w:color w:val="000000"/>
          <w:sz w:val="28"/>
          <w:szCs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технологии.</w:t>
      </w:r>
    </w:p>
    <w:p w:rsidR="00AE0836" w:rsidRPr="0037460B" w:rsidRDefault="00AE0836" w:rsidP="00AE08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sz w:val="28"/>
          <w:szCs w:val="28"/>
        </w:rPr>
        <w:t xml:space="preserve">        Концепция личностно ориентированного подхода предполагает, что организация учебного процесса, </w:t>
      </w:r>
      <w:proofErr w:type="gramStart"/>
      <w:r w:rsidRPr="0037460B">
        <w:rPr>
          <w:rFonts w:ascii="Times New Roman" w:eastAsia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37460B">
        <w:rPr>
          <w:rFonts w:ascii="Times New Roman" w:eastAsia="Times New Roman" w:hAnsi="Times New Roman" w:cs="Times New Roman"/>
          <w:sz w:val="28"/>
          <w:szCs w:val="28"/>
        </w:rPr>
        <w:t xml:space="preserve"> и решения учителя, использование учебного материала, выбор упражнений и заданий должны преломляться через призму личности обучаемого, его потребностей, мотивов, активности, интеллекта, индивидуальных и психологических особенностей. Преподавателем должны учитываться возрастные, индивидуальные особенности и уровень базовой подготовки. </w:t>
      </w:r>
    </w:p>
    <w:p w:rsidR="00AE0836" w:rsidRPr="00A21395" w:rsidRDefault="00AE0836" w:rsidP="00AE0836">
      <w:pPr>
        <w:pStyle w:val="a3"/>
        <w:spacing w:before="0" w:beforeAutospacing="0" w:after="0" w:afterAutospacing="0" w:line="276" w:lineRule="auto"/>
        <w:jc w:val="both"/>
        <w:rPr>
          <w:color w:val="4F81BD" w:themeColor="accent1"/>
          <w:sz w:val="32"/>
          <w:szCs w:val="32"/>
        </w:rPr>
      </w:pPr>
    </w:p>
    <w:p w:rsidR="00AE0836" w:rsidRPr="00A21395" w:rsidRDefault="00AE0836" w:rsidP="00AE0836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A21395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Теоретическая база опыта</w:t>
      </w:r>
    </w:p>
    <w:p w:rsidR="00D67B04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0836" w:rsidRPr="0037460B" w:rsidRDefault="00D67B04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 xml:space="preserve">Большой вклад в разработку теоретических и методических основ  </w:t>
      </w:r>
      <w:r w:rsidR="00AE0836" w:rsidRPr="003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личностно-ориентированного обучения </w:t>
      </w:r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 xml:space="preserve"> внесли такие ученые, как </w:t>
      </w:r>
      <w:proofErr w:type="spellStart"/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>Бондаревская</w:t>
      </w:r>
      <w:proofErr w:type="spellEnd"/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 xml:space="preserve"> Е.В., Гусинский Э.Н., Сериков В.В., </w:t>
      </w:r>
      <w:proofErr w:type="spellStart"/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>Якиманская</w:t>
      </w:r>
      <w:proofErr w:type="spellEnd"/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 xml:space="preserve"> И.С.</w:t>
      </w:r>
      <w:r w:rsidR="00A213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 xml:space="preserve"> Опираясь на идеи педагогической и философской антропологии (Ушинский К.Д., Пирогов Н.И., М.Шелер и др.) и научные труды отечественных и зарубежных ученых – представителей гуманистического направления в педагогике и псих</w:t>
      </w:r>
      <w:r w:rsidR="00AE0836">
        <w:rPr>
          <w:rFonts w:ascii="Times New Roman" w:hAnsi="Times New Roman" w:cs="Times New Roman"/>
          <w:color w:val="000000"/>
          <w:sz w:val="28"/>
          <w:szCs w:val="28"/>
        </w:rPr>
        <w:t xml:space="preserve">ологии (А. </w:t>
      </w:r>
      <w:proofErr w:type="spellStart"/>
      <w:r w:rsidR="00AE0836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="00AE08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E0836">
        <w:rPr>
          <w:rFonts w:ascii="Times New Roman" w:hAnsi="Times New Roman" w:cs="Times New Roman"/>
          <w:color w:val="000000"/>
          <w:sz w:val="28"/>
          <w:szCs w:val="28"/>
        </w:rPr>
        <w:t>К.Роджерс</w:t>
      </w:r>
      <w:proofErr w:type="spellEnd"/>
      <w:r w:rsidR="00AE08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 xml:space="preserve">Сухомлинский В.А., </w:t>
      </w:r>
      <w:proofErr w:type="spellStart"/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>Амонашвили</w:t>
      </w:r>
      <w:proofErr w:type="spellEnd"/>
      <w:r w:rsidR="00AE0836" w:rsidRPr="0037460B">
        <w:rPr>
          <w:rFonts w:ascii="Times New Roman" w:hAnsi="Times New Roman" w:cs="Times New Roman"/>
          <w:color w:val="000000"/>
          <w:sz w:val="28"/>
          <w:szCs w:val="28"/>
        </w:rPr>
        <w:t xml:space="preserve"> Ш.А. и др.), они предприняли усилия для становления в России в середине 90-х годов ХХ века теории и практики личностно-ориентированной педагогической деятельности.</w:t>
      </w:r>
      <w:proofErr w:type="gramEnd"/>
    </w:p>
    <w:p w:rsidR="00D67B04" w:rsidRDefault="00D67B04" w:rsidP="00AE0836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D67B04" w:rsidRDefault="00D67B04" w:rsidP="00AE0836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AE0836" w:rsidRPr="009D65BA" w:rsidRDefault="00AE0836" w:rsidP="00AE0836">
      <w:pPr>
        <w:tabs>
          <w:tab w:val="num" w:pos="284"/>
        </w:tabs>
        <w:spacing w:before="100" w:beforeAutospacing="1"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D6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Особенности личностно-ориентированных технологий  </w:t>
      </w:r>
    </w:p>
    <w:p w:rsidR="00AE0836" w:rsidRPr="0037460B" w:rsidRDefault="00AE0836" w:rsidP="00AE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9D6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создание условий для проявления познавательной активности учеников.</w:t>
      </w:r>
    </w:p>
    <w:p w:rsidR="00AE0836" w:rsidRPr="009D65BA" w:rsidRDefault="00AE0836" w:rsidP="00AE083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D6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Средства достижения  педагогом этой цели:</w:t>
      </w:r>
    </w:p>
    <w:p w:rsidR="00AE0836" w:rsidRPr="0037460B" w:rsidRDefault="00AE0836" w:rsidP="00AE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разнообразных форм и методов организации учебной деятельности, позволяющих раскрыть субъективный опыт учеников;</w:t>
      </w:r>
    </w:p>
    <w:p w:rsidR="00AE0836" w:rsidRPr="0037460B" w:rsidRDefault="00AE0836" w:rsidP="00AE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атмосферы заинтересованности каждого ученика в работе класса;</w:t>
      </w:r>
    </w:p>
    <w:p w:rsidR="00AE0836" w:rsidRPr="0037460B" w:rsidRDefault="00AE0836" w:rsidP="00AE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учеников к высказываниям, использованию различных способов выполнения заданий без боязни ошибиться;</w:t>
      </w:r>
    </w:p>
    <w:p w:rsidR="00AE0836" w:rsidRPr="0037460B" w:rsidRDefault="00AE0836" w:rsidP="00AE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AE0836" w:rsidRPr="0037460B" w:rsidRDefault="00AE0836" w:rsidP="00AE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деятельности ученика не только по конечному результату (</w:t>
      </w:r>
      <w:proofErr w:type="gramStart"/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правильно-неправильно</w:t>
      </w:r>
      <w:proofErr w:type="gramEnd"/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), но и по процессу его достижения;</w:t>
      </w:r>
    </w:p>
    <w:p w:rsidR="00AE0836" w:rsidRPr="0037460B" w:rsidRDefault="00AE0836" w:rsidP="00AE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ученика за нахождение своего способа выполнения задания, анализ способа работы других учеников в ходе урока, выбор и оценку наиболее рациональных;</w:t>
      </w:r>
    </w:p>
    <w:p w:rsidR="00AE0836" w:rsidRPr="00394A07" w:rsidRDefault="00AE0836" w:rsidP="00AE0836">
      <w:pPr>
        <w:spacing w:after="0"/>
        <w:jc w:val="both"/>
        <w:rPr>
          <w:rStyle w:val="submenu-tabl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педагогических ситуаций общения на уроке, позволяющих каждому ученику проявлять инициативу, самостоятельность, изобретательность в способах выполнения задания; предоставление возможности для естественного самовыражения ученика.</w:t>
      </w:r>
    </w:p>
    <w:p w:rsidR="00AE0836" w:rsidRDefault="00AE0836" w:rsidP="00AE0836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67B04" w:rsidRDefault="00D67B04" w:rsidP="00AE0836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67B04" w:rsidRDefault="00D67B04" w:rsidP="00AE0836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67B04" w:rsidRDefault="00D67B04" w:rsidP="00AE0836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E0836" w:rsidRPr="00696602" w:rsidRDefault="00AE0836" w:rsidP="00AE0836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color w:val="4F81BD" w:themeColor="accent1"/>
          <w:sz w:val="32"/>
          <w:szCs w:val="32"/>
          <w:shd w:val="clear" w:color="auto" w:fill="FFFFFF"/>
        </w:rPr>
      </w:pPr>
      <w:r w:rsidRPr="00696602">
        <w:rPr>
          <w:rStyle w:val="submenu-table"/>
          <w:rFonts w:ascii="Times New Roman" w:hAnsi="Times New Roman" w:cs="Times New Roman"/>
          <w:b/>
          <w:bCs/>
          <w:color w:val="4F81BD" w:themeColor="accent1"/>
          <w:sz w:val="32"/>
          <w:szCs w:val="32"/>
          <w:shd w:val="clear" w:color="auto" w:fill="FFFFFF"/>
        </w:rPr>
        <w:t>Ведущая педагогическая идея</w:t>
      </w:r>
    </w:p>
    <w:p w:rsidR="00AE0836" w:rsidRPr="0037460B" w:rsidRDefault="00AE0836" w:rsidP="00AE0836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E0836" w:rsidRPr="0037460B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7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на уроках немецкого кого языка условий для активного участия учащихся в творческой деятельности, приносящей радость преодоления, радость открытия, радость достижения поставленной цели; </w:t>
      </w:r>
      <w:r w:rsidRPr="0037460B">
        <w:rPr>
          <w:rFonts w:ascii="Times New Roman" w:hAnsi="Times New Roman" w:cs="Times New Roman"/>
          <w:sz w:val="28"/>
          <w:szCs w:val="28"/>
        </w:rPr>
        <w:t xml:space="preserve">повышения эффективности уроков немецкого языка, использование личностно-ориентированных технологий, повышение мотивации. </w:t>
      </w:r>
    </w:p>
    <w:p w:rsidR="00AE0836" w:rsidRPr="0037460B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836" w:rsidRPr="00696602" w:rsidRDefault="00AE0836" w:rsidP="00AE0836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696602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Оптимальность и эффективность средств</w:t>
      </w:r>
    </w:p>
    <w:p w:rsidR="00D67B04" w:rsidRDefault="00D67B04" w:rsidP="00AE083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836" w:rsidRPr="0037460B" w:rsidRDefault="00D67B04" w:rsidP="00AE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задача, как педагога, </w:t>
      </w:r>
      <w:r w:rsidR="00AE0836"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поставить ученика в центр учебного процесса, сделать его активным субъектом деятельности, организовать его взаимодействие с другими учащимися,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</w:t>
      </w:r>
      <w:r w:rsidR="00AE0836"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придать учебному процессу реальную практическую 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поэтому я</w:t>
      </w:r>
      <w:r w:rsidR="00544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своих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отдаю</w:t>
      </w:r>
      <w:r w:rsidR="00AE0836"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предпочтение личностно-ориентированным </w:t>
      </w:r>
      <w:r w:rsidR="00AE0836" w:rsidRPr="00374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технологиям обучения</w:t>
      </w:r>
      <w:r w:rsidR="0054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Эти </w:t>
      </w:r>
      <w:r w:rsidR="0054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технологии помогают </w:t>
      </w:r>
      <w:r w:rsidR="00AE0836"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процесс обучения оптимальным и эффективным. Учитывая специфику предмета “иностранный язык”, </w:t>
      </w:r>
      <w:r w:rsidR="00F75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ставлю перед собой задачу </w:t>
      </w:r>
      <w:r w:rsidR="00AE0836"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необходимые условия для активизации познавательной и речевой деятельности каждого ученика</w:t>
      </w:r>
      <w:r w:rsidR="00AE08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0836"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предоставляя каждому ученику возможность осознать, осмыслить новый языковой материал, получить достаточную устную практику для формирования необходимых навыков и умений.</w:t>
      </w:r>
    </w:p>
    <w:p w:rsidR="00AE0836" w:rsidRPr="0037460B" w:rsidRDefault="00AE0836" w:rsidP="00AE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Мне представляется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</w:t>
      </w: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на уроках немецкого языка </w:t>
      </w:r>
      <w:r w:rsidR="00544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</w:t>
      </w: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 w:rsidR="00544021">
        <w:rPr>
          <w:rFonts w:ascii="Times New Roman" w:eastAsia="Times New Roman" w:hAnsi="Times New Roman" w:cs="Times New Roman"/>
          <w:color w:val="000000"/>
          <w:sz w:val="28"/>
          <w:szCs w:val="28"/>
        </w:rPr>
        <w:t>: обучение</w:t>
      </w: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сотр</w:t>
      </w:r>
      <w:r w:rsidR="00544021">
        <w:rPr>
          <w:rFonts w:ascii="Times New Roman" w:eastAsia="Times New Roman" w:hAnsi="Times New Roman" w:cs="Times New Roman"/>
          <w:color w:val="000000"/>
          <w:sz w:val="28"/>
          <w:szCs w:val="28"/>
        </w:rPr>
        <w:t>удничестве, проектная технология</w:t>
      </w: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групповые технологии, игровые технологии. </w:t>
      </w:r>
    </w:p>
    <w:p w:rsidR="00AE0836" w:rsidRPr="0037460B" w:rsidRDefault="00AE0836" w:rsidP="00AE0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75704">
        <w:rPr>
          <w:rFonts w:ascii="Times New Roman" w:eastAsia="Times New Roman" w:hAnsi="Times New Roman" w:cs="Times New Roman"/>
          <w:color w:val="000000"/>
          <w:sz w:val="28"/>
          <w:szCs w:val="28"/>
        </w:rPr>
        <w:t>Я уверена, что о</w:t>
      </w: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бучение в сотрудничестве создает условия для активной совместной учебной деятельности учащихся в разных учебных ситуациях. Ученики разные - одни быстро “схватывают” все объяснения учителя, легко овладевают лексическим материалом, коммуникативными умениями, другим требуется не только значительно больше времени на осмысление материала, но и дополнительные примеры, разъяснения. Если в таких случаях объединить ребят в небольшие группы и дать им одно общее задание, оговорив роль каждого ученика группы в выполнении этого задания, то возникает ситуация, в которой каждый отвечает не только за результат своей работы (что часто оставляет его равнодушным), но, что особенно важно, за результат всей группы. Поэтому слабые ученики стараются выяснить у </w:t>
      </w:r>
      <w:proofErr w:type="gramStart"/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сильных</w:t>
      </w:r>
      <w:proofErr w:type="gramEnd"/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непонятые им вопросы, а сильные ученики заинтересованы в том, чтобы все члены группы, в первую очередь, слабый ученик досконально разобрались в материале, а заодно и сильный ученик имеет возможность проверить собственное понимание вопроса. Таким образом, совместными усилиями ликвидируются пробелы. Это общая идея обучения в сотрудничестве. </w:t>
      </w:r>
      <w:r w:rsidR="00F75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Моя п</w:t>
      </w:r>
      <w:r w:rsidRPr="00374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рактика показывает, что вместе учиться не только легче и интереснее, но и значительно эффективнее. </w:t>
      </w:r>
    </w:p>
    <w:p w:rsidR="00AE0836" w:rsidRPr="0037460B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       В особой степени повышению эффективности </w:t>
      </w:r>
      <w:r w:rsidR="00F75704">
        <w:rPr>
          <w:rFonts w:ascii="Times New Roman" w:hAnsi="Times New Roman" w:cs="Times New Roman"/>
          <w:sz w:val="28"/>
          <w:szCs w:val="28"/>
        </w:rPr>
        <w:t xml:space="preserve"> моих уроков</w:t>
      </w:r>
      <w:r w:rsidRPr="0037460B">
        <w:rPr>
          <w:rFonts w:ascii="Times New Roman" w:hAnsi="Times New Roman" w:cs="Times New Roman"/>
          <w:sz w:val="28"/>
          <w:szCs w:val="28"/>
        </w:rPr>
        <w:t xml:space="preserve"> способствует использование  проектной  деятельности.  Основная  идея  данной  технологии  –  создать  условия  для  активной совместной  учебной  деятельности  учащихся  в  разных  учебных  ситуациях,  в  которых каждый  отвечает  не  только  за  результат  своей  работы,  но,  что  особенно  важно,  за результат всей работы. </w:t>
      </w:r>
      <w:r w:rsidR="00544021">
        <w:rPr>
          <w:rFonts w:ascii="Times New Roman" w:hAnsi="Times New Roman" w:cs="Times New Roman"/>
          <w:color w:val="000000"/>
          <w:sz w:val="28"/>
          <w:szCs w:val="28"/>
        </w:rPr>
        <w:t>В курсе немецк</w:t>
      </w:r>
      <w:r w:rsidRPr="0037460B">
        <w:rPr>
          <w:rFonts w:ascii="Times New Roman" w:hAnsi="Times New Roman" w:cs="Times New Roman"/>
          <w:color w:val="000000"/>
          <w:sz w:val="28"/>
          <w:szCs w:val="28"/>
        </w:rPr>
        <w:t>ого языка</w:t>
      </w:r>
      <w:r w:rsidR="00F75704">
        <w:rPr>
          <w:rFonts w:ascii="Times New Roman" w:hAnsi="Times New Roman" w:cs="Times New Roman"/>
          <w:color w:val="000000"/>
          <w:sz w:val="28"/>
          <w:szCs w:val="28"/>
        </w:rPr>
        <w:t xml:space="preserve">, я использую в своей работе </w:t>
      </w:r>
      <w:proofErr w:type="gramStart"/>
      <w:r w:rsidR="00F75704">
        <w:rPr>
          <w:rFonts w:ascii="Times New Roman" w:hAnsi="Times New Roman" w:cs="Times New Roman"/>
          <w:color w:val="000000"/>
          <w:sz w:val="28"/>
          <w:szCs w:val="28"/>
        </w:rPr>
        <w:t>УМК И.</w:t>
      </w:r>
      <w:proofErr w:type="gramEnd"/>
      <w:r w:rsidR="00F75704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="00F75704">
        <w:rPr>
          <w:rFonts w:ascii="Times New Roman" w:hAnsi="Times New Roman" w:cs="Times New Roman"/>
          <w:color w:val="000000"/>
          <w:sz w:val="28"/>
          <w:szCs w:val="28"/>
        </w:rPr>
        <w:t>Бим</w:t>
      </w:r>
      <w:proofErr w:type="spellEnd"/>
      <w:r w:rsidR="00F757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460B">
        <w:rPr>
          <w:rFonts w:ascii="Times New Roman" w:hAnsi="Times New Roman" w:cs="Times New Roman"/>
          <w:color w:val="000000"/>
          <w:sz w:val="28"/>
          <w:szCs w:val="28"/>
        </w:rPr>
        <w:t xml:space="preserve">  проект может использоваться в рамках программного материала практически по любой теме, поскольку отбор тематики проводится с учетом практической значимости для учащихся (человек и его окружение).</w:t>
      </w:r>
    </w:p>
    <w:p w:rsidR="00AE0836" w:rsidRPr="0037460B" w:rsidRDefault="00F75704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E0836" w:rsidRPr="0037460B">
        <w:rPr>
          <w:rFonts w:ascii="Times New Roman" w:hAnsi="Times New Roman" w:cs="Times New Roman"/>
          <w:sz w:val="28"/>
          <w:szCs w:val="28"/>
        </w:rPr>
        <w:t>Проект  представляет  собой  самостоятельно  планируемую  учащимися работу,  в  которой  речевое  общение  органично  вплетается  в  интеллек</w:t>
      </w:r>
      <w:r w:rsidR="00AE0836">
        <w:rPr>
          <w:rFonts w:ascii="Times New Roman" w:hAnsi="Times New Roman" w:cs="Times New Roman"/>
          <w:sz w:val="28"/>
          <w:szCs w:val="28"/>
        </w:rPr>
        <w:t>туально-эмоциональный конте</w:t>
      </w:r>
      <w:proofErr w:type="gramStart"/>
      <w:r w:rsidR="00AE0836">
        <w:rPr>
          <w:rFonts w:ascii="Times New Roman" w:hAnsi="Times New Roman" w:cs="Times New Roman"/>
          <w:sz w:val="28"/>
          <w:szCs w:val="28"/>
        </w:rPr>
        <w:t xml:space="preserve">кст </w:t>
      </w:r>
      <w:r w:rsidR="00AE0836" w:rsidRPr="0037460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AE0836" w:rsidRPr="0037460B">
        <w:rPr>
          <w:rFonts w:ascii="Times New Roman" w:hAnsi="Times New Roman" w:cs="Times New Roman"/>
          <w:sz w:val="28"/>
          <w:szCs w:val="28"/>
        </w:rPr>
        <w:t xml:space="preserve">угой деятельности (игры,  анкетирования,  выпуска журнала и т.п.).  Работа  над  проектом  –  творческий процесс.  </w:t>
      </w:r>
      <w:r w:rsidR="00544021">
        <w:rPr>
          <w:rFonts w:ascii="Times New Roman" w:hAnsi="Times New Roman" w:cs="Times New Roman"/>
          <w:sz w:val="28"/>
          <w:szCs w:val="28"/>
        </w:rPr>
        <w:t>На уроке у</w:t>
      </w:r>
      <w:r w:rsidR="00AE0836" w:rsidRPr="0037460B">
        <w:rPr>
          <w:rFonts w:ascii="Times New Roman" w:hAnsi="Times New Roman" w:cs="Times New Roman"/>
          <w:sz w:val="28"/>
          <w:szCs w:val="28"/>
        </w:rPr>
        <w:t xml:space="preserve">чащиеся самостоятельно  или под  </w:t>
      </w:r>
      <w:r w:rsidR="00544021">
        <w:rPr>
          <w:rFonts w:ascii="Times New Roman" w:hAnsi="Times New Roman" w:cs="Times New Roman"/>
          <w:sz w:val="28"/>
          <w:szCs w:val="28"/>
        </w:rPr>
        <w:t xml:space="preserve"> моим руководством </w:t>
      </w:r>
      <w:r w:rsidR="00AE0836" w:rsidRPr="0037460B">
        <w:rPr>
          <w:rFonts w:ascii="Times New Roman" w:hAnsi="Times New Roman" w:cs="Times New Roman"/>
          <w:sz w:val="28"/>
          <w:szCs w:val="28"/>
        </w:rPr>
        <w:t>занимаются  поиском разрешения  проблемы,  личностно-значимой  для  них.  Это  требует  от  учащегося самостоятельного  переноса  знаний,  навыков  и  умений  в  новый  контекст  их исп</w:t>
      </w:r>
      <w:r w:rsidR="009953DF">
        <w:rPr>
          <w:rFonts w:ascii="Times New Roman" w:hAnsi="Times New Roman" w:cs="Times New Roman"/>
          <w:sz w:val="28"/>
          <w:szCs w:val="28"/>
        </w:rPr>
        <w:t xml:space="preserve">ользования.  Проектная  работа,  как показывает опыт, </w:t>
      </w:r>
      <w:r w:rsidR="00AE0836" w:rsidRPr="0037460B">
        <w:rPr>
          <w:rFonts w:ascii="Times New Roman" w:hAnsi="Times New Roman" w:cs="Times New Roman"/>
          <w:sz w:val="28"/>
          <w:szCs w:val="28"/>
        </w:rPr>
        <w:t xml:space="preserve">позволяет  исключить формальный  характер  изучения  учащимися  языка  и активизирует  их  взаимодействие  для  достижения  практического  результата  обучения </w:t>
      </w:r>
      <w:r w:rsidR="009953DF">
        <w:rPr>
          <w:rFonts w:ascii="Times New Roman" w:hAnsi="Times New Roman" w:cs="Times New Roman"/>
          <w:sz w:val="28"/>
          <w:szCs w:val="28"/>
        </w:rPr>
        <w:t xml:space="preserve">немецкому </w:t>
      </w:r>
      <w:r w:rsidR="00AE0836" w:rsidRPr="0037460B">
        <w:rPr>
          <w:rFonts w:ascii="Times New Roman" w:hAnsi="Times New Roman" w:cs="Times New Roman"/>
          <w:sz w:val="28"/>
          <w:szCs w:val="28"/>
        </w:rPr>
        <w:t xml:space="preserve">языку. </w:t>
      </w:r>
    </w:p>
    <w:p w:rsidR="00AE0836" w:rsidRPr="0037460B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       </w:t>
      </w:r>
      <w:r w:rsidR="00544021">
        <w:rPr>
          <w:rFonts w:ascii="Times New Roman" w:hAnsi="Times New Roman" w:cs="Times New Roman"/>
          <w:sz w:val="28"/>
          <w:szCs w:val="28"/>
        </w:rPr>
        <w:t>Используемая мною на уроках и во внеурочное время п</w:t>
      </w:r>
      <w:r w:rsidRPr="0037460B">
        <w:rPr>
          <w:rFonts w:ascii="Times New Roman" w:hAnsi="Times New Roman" w:cs="Times New Roman"/>
          <w:sz w:val="28"/>
          <w:szCs w:val="28"/>
        </w:rPr>
        <w:t xml:space="preserve">роектная  деятельность предполагает  использование  проблемных, исследовательских,  поисковых  методов,  ориентированных  четко  на  реальный практический результат, значимый для ученика. </w:t>
      </w:r>
    </w:p>
    <w:p w:rsidR="00AE0836" w:rsidRPr="0037460B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Мы  подготовили совместно с учащимися нескольких проектов: </w:t>
      </w:r>
    </w:p>
    <w:p w:rsidR="00AE0836" w:rsidRPr="0037460B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>проект «Праздник алфавита» (2 класс), проект «Как я провёл лето» (3 класс), проект «Моя классная комната» (4 класс), проект «Я и моя семья» (5 клас</w:t>
      </w:r>
      <w:r w:rsidR="009953DF">
        <w:rPr>
          <w:rFonts w:ascii="Times New Roman" w:hAnsi="Times New Roman" w:cs="Times New Roman"/>
          <w:sz w:val="28"/>
          <w:szCs w:val="28"/>
        </w:rPr>
        <w:t>с), проект «Рождество</w:t>
      </w:r>
      <w:r w:rsidRPr="0037460B">
        <w:rPr>
          <w:rFonts w:ascii="Times New Roman" w:hAnsi="Times New Roman" w:cs="Times New Roman"/>
          <w:sz w:val="28"/>
          <w:szCs w:val="28"/>
        </w:rPr>
        <w:t>» (5 класс)</w:t>
      </w:r>
      <w:proofErr w:type="gramStart"/>
      <w:r w:rsidRPr="0037460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7460B">
        <w:rPr>
          <w:rFonts w:ascii="Times New Roman" w:hAnsi="Times New Roman" w:cs="Times New Roman"/>
          <w:sz w:val="28"/>
          <w:szCs w:val="28"/>
        </w:rPr>
        <w:t>роект «Осень»</w:t>
      </w:r>
      <w:r w:rsidR="009953DF">
        <w:rPr>
          <w:rFonts w:ascii="Times New Roman" w:hAnsi="Times New Roman" w:cs="Times New Roman"/>
          <w:sz w:val="28"/>
          <w:szCs w:val="28"/>
        </w:rPr>
        <w:t>, «Фрукты»</w:t>
      </w:r>
      <w:r w:rsidRPr="0037460B">
        <w:rPr>
          <w:rFonts w:ascii="Times New Roman" w:hAnsi="Times New Roman" w:cs="Times New Roman"/>
          <w:sz w:val="28"/>
          <w:szCs w:val="28"/>
        </w:rPr>
        <w:t xml:space="preserve"> ( 6 класс), проект «Моя школ</w:t>
      </w:r>
      <w:r w:rsidR="009953DF">
        <w:rPr>
          <w:rFonts w:ascii="Times New Roman" w:hAnsi="Times New Roman" w:cs="Times New Roman"/>
          <w:sz w:val="28"/>
          <w:szCs w:val="28"/>
        </w:rPr>
        <w:t>а» (6 класс), проект «Спорт</w:t>
      </w:r>
      <w:r w:rsidRPr="0037460B">
        <w:rPr>
          <w:rFonts w:ascii="Times New Roman" w:hAnsi="Times New Roman" w:cs="Times New Roman"/>
          <w:sz w:val="28"/>
          <w:szCs w:val="28"/>
        </w:rPr>
        <w:t>» (7 класс), проект «Путешествие по Германии (8 класс), проект «Проблемы молодежи» (9 класс), проект «Нация»  (10 класс), проект «Экология» (</w:t>
      </w:r>
      <w:proofErr w:type="gramStart"/>
      <w:r w:rsidRPr="0037460B">
        <w:rPr>
          <w:rFonts w:ascii="Times New Roman" w:hAnsi="Times New Roman" w:cs="Times New Roman"/>
          <w:sz w:val="28"/>
          <w:szCs w:val="28"/>
        </w:rPr>
        <w:t>10 класс), проект «Музыка» (11 класс), проект «</w:t>
      </w:r>
      <w:r w:rsidR="009953DF">
        <w:rPr>
          <w:rFonts w:ascii="Times New Roman" w:hAnsi="Times New Roman" w:cs="Times New Roman"/>
          <w:sz w:val="28"/>
          <w:szCs w:val="28"/>
        </w:rPr>
        <w:t>Кино</w:t>
      </w:r>
      <w:r w:rsidRPr="0037460B">
        <w:rPr>
          <w:rFonts w:ascii="Times New Roman" w:hAnsi="Times New Roman" w:cs="Times New Roman"/>
          <w:sz w:val="28"/>
          <w:szCs w:val="28"/>
        </w:rPr>
        <w:t>» (11 класс).</w:t>
      </w:r>
      <w:proofErr w:type="gramEnd"/>
    </w:p>
    <w:p w:rsidR="00AE0836" w:rsidRPr="0037460B" w:rsidRDefault="00AE0836" w:rsidP="00AE0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460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37460B">
        <w:rPr>
          <w:color w:val="000000"/>
          <w:sz w:val="28"/>
          <w:szCs w:val="28"/>
        </w:rPr>
        <w:t xml:space="preserve">Изучение иностранного языка - процесс многотрудный и длительный. И </w:t>
      </w:r>
      <w:r w:rsidR="009953DF">
        <w:rPr>
          <w:color w:val="000000"/>
          <w:sz w:val="28"/>
          <w:szCs w:val="28"/>
        </w:rPr>
        <w:t xml:space="preserve"> я ищу</w:t>
      </w:r>
      <w:r w:rsidRPr="0037460B">
        <w:rPr>
          <w:color w:val="000000"/>
          <w:sz w:val="28"/>
          <w:szCs w:val="28"/>
        </w:rPr>
        <w:t xml:space="preserve"> способы эффективного преподавания достаточно непростого материала. Обращение к игровым технологиям часто является важным этапом этого поиска. Многие исследования, посвящённые игре как форме познания мира, доказывают её эффективность  при обучении иностранному языку.</w:t>
      </w:r>
      <w:r w:rsidR="009953DF">
        <w:rPr>
          <w:color w:val="000000"/>
          <w:sz w:val="28"/>
          <w:szCs w:val="28"/>
        </w:rPr>
        <w:t xml:space="preserve"> </w:t>
      </w:r>
      <w:r w:rsidRPr="0037460B">
        <w:rPr>
          <w:color w:val="000000"/>
          <w:sz w:val="28"/>
          <w:szCs w:val="28"/>
        </w:rPr>
        <w:t xml:space="preserve">Применение игровой технологии </w:t>
      </w:r>
      <w:r w:rsidR="00F75704">
        <w:rPr>
          <w:color w:val="000000"/>
          <w:sz w:val="28"/>
          <w:szCs w:val="28"/>
        </w:rPr>
        <w:t xml:space="preserve">на моих уроках </w:t>
      </w:r>
      <w:r w:rsidRPr="0037460B">
        <w:rPr>
          <w:color w:val="000000"/>
          <w:sz w:val="28"/>
          <w:szCs w:val="28"/>
        </w:rPr>
        <w:t>предполагает создание ситуаций, которые побуждают и стимулируют детей к учебной деятельности.</w:t>
      </w:r>
    </w:p>
    <w:p w:rsidR="00AE0836" w:rsidRPr="0037460B" w:rsidRDefault="00AE0836" w:rsidP="00AE08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      </w:t>
      </w:r>
      <w:r w:rsidR="00F75704">
        <w:rPr>
          <w:rFonts w:ascii="Times New Roman" w:hAnsi="Times New Roman" w:cs="Times New Roman"/>
          <w:sz w:val="28"/>
          <w:szCs w:val="28"/>
        </w:rPr>
        <w:t>Я с</w:t>
      </w:r>
      <w:r w:rsidRPr="0037460B">
        <w:rPr>
          <w:rFonts w:ascii="Times New Roman" w:eastAsia="Times New Roman" w:hAnsi="Times New Roman" w:cs="Times New Roman"/>
          <w:sz w:val="28"/>
          <w:szCs w:val="28"/>
        </w:rPr>
        <w:t xml:space="preserve">читаю, что рабочая атмосфера, благоприятные условия для общения на уроках вырабатывают у учащихся устойчивую положительную мотивацию к урокам немецкого языка. </w:t>
      </w:r>
    </w:p>
    <w:p w:rsidR="00AE0836" w:rsidRPr="00696602" w:rsidRDefault="00AE0836" w:rsidP="00AE08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</w:pPr>
      <w:r w:rsidRPr="00696602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  <w:t>Результативность опыта</w:t>
      </w:r>
    </w:p>
    <w:p w:rsidR="00AE0836" w:rsidRPr="009D65BA" w:rsidRDefault="00AE0836" w:rsidP="00AE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60B">
        <w:rPr>
          <w:rFonts w:ascii="Times New Roman" w:eastAsia="Times New Roman" w:hAnsi="Times New Roman" w:cs="Times New Roman"/>
          <w:color w:val="47474A"/>
          <w:sz w:val="28"/>
          <w:szCs w:val="28"/>
        </w:rPr>
        <w:t xml:space="preserve">       </w:t>
      </w:r>
      <w:r w:rsidRPr="00374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3DF">
        <w:rPr>
          <w:rFonts w:ascii="Times New Roman" w:eastAsia="Times New Roman" w:hAnsi="Times New Roman" w:cs="Times New Roman"/>
          <w:sz w:val="28"/>
          <w:szCs w:val="28"/>
        </w:rPr>
        <w:t>Практика показывает, что ц</w:t>
      </w:r>
      <w:r w:rsidRPr="0037460B">
        <w:rPr>
          <w:rFonts w:ascii="Times New Roman" w:eastAsia="Times New Roman" w:hAnsi="Times New Roman" w:cs="Times New Roman"/>
          <w:sz w:val="28"/>
          <w:szCs w:val="28"/>
        </w:rPr>
        <w:t xml:space="preserve">еленаправленное и систематическое использование личностно – ориентированных технологий в работе при </w:t>
      </w:r>
      <w:r w:rsidRPr="003746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обучении иностранному языку является результативным. </w:t>
      </w:r>
      <w:r w:rsidRPr="0037460B">
        <w:rPr>
          <w:rFonts w:ascii="Times New Roman" w:hAnsi="Times New Roman" w:cs="Times New Roman"/>
          <w:color w:val="000000"/>
          <w:sz w:val="28"/>
          <w:szCs w:val="28"/>
        </w:rPr>
        <w:t>Их применение дает возможность привить учащимся интерес к изучаемому языку, стимулирует познавательную деятельность учеников, дает возможность осуществить индивидуальный подход в обучении; повышает положительную мотивацию изучения иностранного языка у учащихся. Замена традиционной формы организации уроков усиливает “личную сопричастность” каждого ученика к происходящему на уроке, создает общий побудительный фон к деятельности, учит школьников работать с книгой, способствует самореализации, проявлению творчества, самостоятельности.  Также</w:t>
      </w:r>
      <w:r w:rsidRPr="0037460B">
        <w:rPr>
          <w:rFonts w:ascii="Times New Roman" w:eastAsia="Times New Roman" w:hAnsi="Times New Roman" w:cs="Times New Roman"/>
          <w:sz w:val="28"/>
          <w:szCs w:val="28"/>
        </w:rPr>
        <w:t xml:space="preserve"> увеличивается скорость </w:t>
      </w:r>
      <w:r w:rsidRPr="009D65BA">
        <w:rPr>
          <w:rFonts w:ascii="Times New Roman" w:eastAsia="Times New Roman" w:hAnsi="Times New Roman" w:cs="Times New Roman"/>
          <w:sz w:val="28"/>
          <w:szCs w:val="28"/>
        </w:rPr>
        <w:t>чтения, улучшается качество перевода текста, работа со словарем и другими источниками. Совершенствуются умения устной и письменной речи, расширяется кругозор учащихся, развиваются коммуникативные навыки. Каждый ребенок учится высказывать и отстаивать свое мнение и приводить убедительные аргументы, имеет большие возможности для активной устной практики, помогает учащимся в дальнейшей их учебе.</w:t>
      </w:r>
      <w:r w:rsidRPr="009D65BA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личностно-ориентированных технологий способствуют стабильному качеству обучения, участие в предметных  олимпиадах, </w:t>
      </w:r>
      <w:r w:rsidRPr="009D65BA">
        <w:rPr>
          <w:rFonts w:ascii="Times New Roman" w:eastAsia="Times New Roman" w:hAnsi="Times New Roman" w:cs="Times New Roman"/>
          <w:bCs/>
          <w:sz w:val="28"/>
          <w:szCs w:val="28"/>
        </w:rPr>
        <w:t>увеличение числа детей  </w:t>
      </w:r>
      <w:proofErr w:type="spellStart"/>
      <w:r w:rsidRPr="009D65BA">
        <w:rPr>
          <w:rFonts w:ascii="Times New Roman" w:eastAsia="Times New Roman" w:hAnsi="Times New Roman" w:cs="Times New Roman"/>
          <w:bCs/>
          <w:sz w:val="28"/>
          <w:szCs w:val="28"/>
        </w:rPr>
        <w:t>учавствующих</w:t>
      </w:r>
      <w:proofErr w:type="spellEnd"/>
      <w:r w:rsidRPr="009D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9D65BA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9D65BA">
        <w:rPr>
          <w:rFonts w:ascii="Times New Roman" w:eastAsia="Times New Roman" w:hAnsi="Times New Roman" w:cs="Times New Roman"/>
          <w:bCs/>
          <w:sz w:val="28"/>
          <w:szCs w:val="28"/>
        </w:rPr>
        <w:t>заочных олимпиадах, конкурсах и проектах</w:t>
      </w:r>
      <w:r w:rsidRPr="009D65BA">
        <w:rPr>
          <w:rFonts w:ascii="Times New Roman" w:hAnsi="Times New Roman" w:cs="Times New Roman"/>
          <w:sz w:val="28"/>
          <w:szCs w:val="28"/>
        </w:rPr>
        <w:t xml:space="preserve"> по немецкому языку («</w:t>
      </w:r>
      <w:proofErr w:type="spellStart"/>
      <w:r w:rsidRPr="009D65BA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9D65B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D65BA">
        <w:rPr>
          <w:rFonts w:ascii="Times New Roman" w:hAnsi="Times New Roman" w:cs="Times New Roman"/>
          <w:sz w:val="28"/>
          <w:szCs w:val="28"/>
        </w:rPr>
        <w:t>Снейл</w:t>
      </w:r>
      <w:proofErr w:type="spellEnd"/>
      <w:r w:rsidRPr="009D65BA">
        <w:rPr>
          <w:rFonts w:ascii="Times New Roman" w:hAnsi="Times New Roman" w:cs="Times New Roman"/>
          <w:sz w:val="28"/>
          <w:szCs w:val="28"/>
        </w:rPr>
        <w:t>»). Учащиеся с удовольствием посещают элективные курсы «Занимательный немецкий», «Грамматика немецкого языка».</w:t>
      </w:r>
    </w:p>
    <w:p w:rsidR="00696602" w:rsidRPr="00A21395" w:rsidRDefault="00AE0836" w:rsidP="00AE0836">
      <w:pPr>
        <w:shd w:val="clear" w:color="auto" w:fill="FCFCFC"/>
        <w:spacing w:before="240" w:after="0"/>
        <w:jc w:val="both"/>
        <w:rPr>
          <w:rFonts w:ascii="Times New Roman" w:eastAsia="Times New Roman" w:hAnsi="Times New Roman" w:cs="Times New Roman"/>
          <w:b/>
          <w:color w:val="47474A"/>
          <w:sz w:val="28"/>
          <w:szCs w:val="28"/>
        </w:rPr>
      </w:pPr>
      <w:r w:rsidRPr="009D65BA">
        <w:rPr>
          <w:rFonts w:ascii="Times New Roman" w:eastAsia="Times New Roman" w:hAnsi="Times New Roman" w:cs="Times New Roman"/>
          <w:b/>
          <w:color w:val="47474A"/>
          <w:sz w:val="28"/>
          <w:szCs w:val="28"/>
        </w:rPr>
        <w:t> </w:t>
      </w:r>
    </w:p>
    <w:p w:rsidR="00AE0836" w:rsidRPr="00696602" w:rsidRDefault="00AE0836" w:rsidP="00AE0836">
      <w:pPr>
        <w:shd w:val="clear" w:color="auto" w:fill="FCFCFC"/>
        <w:spacing w:before="240" w:after="0"/>
        <w:jc w:val="both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</w:pPr>
      <w:r w:rsidRPr="00696602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  <w:t xml:space="preserve">Возможность тиражирования </w:t>
      </w:r>
    </w:p>
    <w:p w:rsidR="00AE0836" w:rsidRPr="009D65BA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836" w:rsidRPr="009D65BA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D65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Проблема,  над которой я работаю, интересна и для других педагогов.</w:t>
      </w:r>
    </w:p>
    <w:p w:rsidR="00AE0836" w:rsidRPr="009D65BA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D65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 охотно делюсь опытом своей работы. С докладом «Личностно-ориентированный подход на уроках иностранного языка я выступала на секции учителей иностранного языка в 2011</w:t>
      </w:r>
      <w:r w:rsidR="006966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D65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учебном году. В МРИО проводила мастер-класс «Проектная методика на уроках иностранного языка» (18.10.12). Там же защитила курсовую работу по теме «Л</w:t>
      </w:r>
      <w:r w:rsidRPr="009D65BA">
        <w:rPr>
          <w:rFonts w:ascii="Times New Roman" w:eastAsia="Times New Roman" w:hAnsi="Times New Roman" w:cs="Times New Roman"/>
          <w:sz w:val="28"/>
          <w:szCs w:val="28"/>
        </w:rPr>
        <w:t>ичностно – ориентированные технологии в обучении иностранному языку». Распространяю свой опыт на заседании научно - методического объединения учителей иностранных языков, провожу</w:t>
      </w:r>
      <w:r w:rsidRPr="009D65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открытые уроки, мероприятия. На своем сайте (</w:t>
      </w:r>
      <w:hyperlink r:id="rId4" w:history="1">
        <w:r w:rsidRPr="009D65BA">
          <w:rPr>
            <w:rStyle w:val="a5"/>
            <w:rFonts w:ascii="Times New Roman" w:hAnsi="Times New Roman" w:cs="Times New Roman"/>
            <w:sz w:val="28"/>
          </w:rPr>
          <w:t>http://nsportal.ru/lyo</w:t>
        </w:r>
        <w:r w:rsidRPr="009D65BA">
          <w:rPr>
            <w:rStyle w:val="a5"/>
            <w:rFonts w:ascii="Times New Roman" w:hAnsi="Times New Roman" w:cs="Times New Roman"/>
            <w:sz w:val="28"/>
          </w:rPr>
          <w:t>vina-natalya-viktorovna</w:t>
        </w:r>
      </w:hyperlink>
      <w:r w:rsidRPr="009D65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разместила свои выступления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Также мои работы были опубликованы на сайте </w:t>
      </w:r>
      <w:hyperlink r:id="rId5" w:history="1">
        <w:proofErr w:type="spellStart"/>
        <w:r w:rsidRPr="009D65BA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planu</w:t>
        </w:r>
        <w:r w:rsidRPr="009D65BA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</w:t>
        </w:r>
        <w:r w:rsidRPr="009D65BA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oka</w:t>
        </w:r>
        <w:proofErr w:type="spellEnd"/>
        <w:r w:rsidRPr="009D65BA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9D65BA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AE0836" w:rsidRDefault="00AE0836" w:rsidP="00AE08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71384" w:rsidRDefault="00D71384" w:rsidP="00AE0836">
      <w:pPr>
        <w:spacing w:after="0"/>
        <w:jc w:val="both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shd w:val="clear" w:color="auto" w:fill="FFFFFF"/>
        </w:rPr>
      </w:pPr>
    </w:p>
    <w:p w:rsidR="00AE0836" w:rsidRPr="00696602" w:rsidRDefault="00AE0836" w:rsidP="00AE0836">
      <w:pPr>
        <w:spacing w:after="0"/>
        <w:jc w:val="both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shd w:val="clear" w:color="auto" w:fill="FFFFFF"/>
        </w:rPr>
      </w:pPr>
      <w:r w:rsidRPr="00696602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shd w:val="clear" w:color="auto" w:fill="FFFFFF"/>
        </w:rPr>
        <w:lastRenderedPageBreak/>
        <w:t>Заключение</w:t>
      </w:r>
    </w:p>
    <w:p w:rsidR="00AE0836" w:rsidRPr="009D65BA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836" w:rsidRPr="009D65BA" w:rsidRDefault="00AE0836" w:rsidP="00AE0836">
      <w:pPr>
        <w:shd w:val="clear" w:color="auto" w:fill="FFFFFF"/>
        <w:spacing w:before="75" w:after="75" w:line="336" w:lineRule="atLeast"/>
        <w:jc w:val="both"/>
        <w:rPr>
          <w:rStyle w:val="a4"/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 w:rsidRPr="009D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Ещё со студенческих времён мне запомнились слова педагога-гуманиста, автора оригинальной концепции гуманной педагогики, ориентированной на личность ребенка, на отрицание авторитарного подхода </w:t>
      </w:r>
      <w:proofErr w:type="spellStart"/>
      <w:r w:rsidRPr="009D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Ш.Амонашвили</w:t>
      </w:r>
      <w:proofErr w:type="spellEnd"/>
      <w:proofErr w:type="gramStart"/>
      <w:r w:rsidRPr="009D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D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6602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«Надо видеть себя в детях, чтобы помочь им стать взрослыми, надо принимать их как повторение своего детства, чтобы совершенствоваться самому, надо, наконец, жить жизнью детей, чтобы быть гуманным педагогом».</w:t>
      </w:r>
      <w:r w:rsidRPr="00696602">
        <w:rPr>
          <w:rStyle w:val="apple-converted-space"/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 </w:t>
      </w:r>
      <w:r w:rsidRPr="00696602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9D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Действительно, в какое бы время мы ни жили, как бы ни обновляли информационно-методическое оснащение в школах, как бы ни модернизировали учебный процесс, ребёнок всегда остаётся ребёнком, для которого самым важным условием обучения является душевность общения и восприятие его как личности.</w:t>
      </w:r>
      <w:r w:rsidRPr="009D65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0836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836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836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836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836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836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836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836" w:rsidRDefault="00AE0836" w:rsidP="00AE08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51CE7" w:rsidRDefault="00051CE7"/>
    <w:p w:rsidR="00D71384" w:rsidRDefault="00D71384"/>
    <w:p w:rsidR="00D71384" w:rsidRDefault="00D71384"/>
    <w:p w:rsidR="00D71384" w:rsidRDefault="00D71384"/>
    <w:p w:rsidR="00D71384" w:rsidRDefault="00D71384"/>
    <w:p w:rsidR="00D71384" w:rsidRDefault="00D71384"/>
    <w:p w:rsidR="00D71384" w:rsidRDefault="00D71384"/>
    <w:p w:rsidR="00D71384" w:rsidRDefault="00D71384"/>
    <w:p w:rsidR="00D71384" w:rsidRDefault="00D71384"/>
    <w:p w:rsidR="00D71384" w:rsidRDefault="00D71384"/>
    <w:p w:rsidR="00D71384" w:rsidRDefault="00D71384"/>
    <w:p w:rsidR="00D71384" w:rsidRDefault="00D71384"/>
    <w:p w:rsidR="00D71384" w:rsidRDefault="00D71384"/>
    <w:p w:rsidR="00D71384" w:rsidRDefault="00D71384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71384">
        <w:rPr>
          <w:rFonts w:ascii="Times New Roman" w:hAnsi="Times New Roman" w:cs="Times New Roman"/>
          <w:color w:val="4F81BD" w:themeColor="accent1"/>
          <w:sz w:val="32"/>
          <w:szCs w:val="32"/>
        </w:rPr>
        <w:lastRenderedPageBreak/>
        <w:t>Приложение</w:t>
      </w:r>
    </w:p>
    <w:p w:rsidR="002860AC" w:rsidRDefault="002860AC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>Проектные работы учащихся</w:t>
      </w:r>
    </w:p>
    <w:p w:rsidR="00D71384" w:rsidRDefault="00D71384" w:rsidP="00D71384">
      <w:pPr>
        <w:rPr>
          <w:noProof/>
        </w:rPr>
      </w:pPr>
      <w:r>
        <w:rPr>
          <w:noProof/>
        </w:rPr>
        <w:drawing>
          <wp:inline distT="0" distB="0" distL="0" distR="0">
            <wp:extent cx="2746691" cy="1926771"/>
            <wp:effectExtent l="19050" t="0" r="0" b="0"/>
            <wp:docPr id="93" name="Рисунок 93" descr="C:\Documents and Settings\Maxim\Local Settings\Temporary Internet Files\Content.Word\S630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Documents and Settings\Maxim\Local Settings\Temporary Internet Files\Content.Word\S63008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25" cy="192665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743761" cy="1926771"/>
            <wp:effectExtent l="19050" t="0" r="0" b="0"/>
            <wp:docPr id="96" name="Рисунок 96" descr="C:\Documents and Settings\Maxim\Local Settings\Temporary Internet Files\Content.Word\S630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Documents and Settings\Maxim\Local Settings\Temporary Internet Files\Content.Word\S63008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40" cy="1925422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84" w:rsidRDefault="00D71384" w:rsidP="00D71384">
      <w:pPr>
        <w:rPr>
          <w:noProof/>
        </w:rPr>
      </w:pPr>
    </w:p>
    <w:p w:rsidR="00BA530A" w:rsidRDefault="00D71384" w:rsidP="00BA530A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noProof/>
        </w:rPr>
        <w:drawing>
          <wp:inline distT="0" distB="0" distL="0" distR="0">
            <wp:extent cx="2619828" cy="1926771"/>
            <wp:effectExtent l="19050" t="0" r="9072" b="0"/>
            <wp:docPr id="99" name="Рисунок 99" descr="C:\Documents and Settings\Maxim\Local Settings\Temporary Internet Files\Content.Word\S630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Documents and Settings\Maxim\Local Settings\Temporary Internet Files\Content.Word\S63008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89" cy="192865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0AC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</w:t>
      </w:r>
      <w:r w:rsidR="002860AC">
        <w:rPr>
          <w:noProof/>
        </w:rPr>
        <w:drawing>
          <wp:inline distT="0" distB="0" distL="0" distR="0">
            <wp:extent cx="2866666" cy="2025862"/>
            <wp:effectExtent l="19050" t="0" r="0" b="0"/>
            <wp:docPr id="102" name="Рисунок 102" descr="C:\Documents and Settings\Maxim\Local Settings\Temporary Internet Files\Content.Word\S630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Documents and Settings\Maxim\Local Settings\Temporary Internet Files\Content.Word\S63008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24" cy="2026044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0A" w:rsidRDefault="00BA530A" w:rsidP="00BA530A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2860AC" w:rsidRDefault="002860AC" w:rsidP="00BA530A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noProof/>
        </w:rPr>
        <w:drawing>
          <wp:inline distT="0" distB="0" distL="0" distR="0">
            <wp:extent cx="2709332" cy="1817914"/>
            <wp:effectExtent l="19050" t="0" r="0" b="0"/>
            <wp:docPr id="105" name="Рисунок 105" descr="C:\Documents and Settings\Maxim\Local Settings\Temporary Internet Files\Content.Word\S630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Documents and Settings\Maxim\Local Settings\Temporary Internet Files\Content.Word\S630089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32" cy="1817914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30A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</w:t>
      </w:r>
      <w:r w:rsidR="00BA530A"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w:drawing>
          <wp:inline distT="0" distB="0" distL="0" distR="0">
            <wp:extent cx="2757391" cy="1850161"/>
            <wp:effectExtent l="19050" t="19050" r="23909" b="16739"/>
            <wp:docPr id="115" name="Рисунок 115" descr="C:\Documents and Settings\Maxim\Рабочий стол\Безымянный123456789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Documents and Settings\Maxim\Рабочий стол\Безымянный1234567890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04" cy="1853592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AC" w:rsidRDefault="002860AC" w:rsidP="002860AC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7E68BB" w:rsidRDefault="007E68BB" w:rsidP="007E68BB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BA530A" w:rsidRDefault="00BA530A" w:rsidP="007E68BB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BA530A" w:rsidRDefault="00BA530A" w:rsidP="007E68BB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BA530A" w:rsidRDefault="00BA530A" w:rsidP="007E68BB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BA530A" w:rsidRDefault="00BA530A" w:rsidP="00BA530A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noProof/>
        </w:rPr>
        <w:drawing>
          <wp:inline distT="0" distB="0" distL="0" distR="0">
            <wp:extent cx="2622629" cy="1864178"/>
            <wp:effectExtent l="19050" t="19050" r="25321" b="21772"/>
            <wp:docPr id="116" name="Рисунок 116" descr="C:\Documents and Settings\Maxim\Local Settings\Temporary Internet Files\Content.Word\2901201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Documents and Settings\Maxim\Local Settings\Temporary Internet Files\Content.Word\2901201302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05" cy="1863877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0A">
        <w:t xml:space="preserve"> </w:t>
      </w:r>
      <w:r>
        <w:t xml:space="preserve">                   </w:t>
      </w:r>
      <w:r>
        <w:rPr>
          <w:noProof/>
        </w:rPr>
        <w:drawing>
          <wp:inline distT="0" distB="0" distL="0" distR="0">
            <wp:extent cx="2473779" cy="1883229"/>
            <wp:effectExtent l="19050" t="19050" r="21771" b="21771"/>
            <wp:docPr id="119" name="Рисунок 119" descr="C:\Documents and Settings\Maxim\Local Settings\Temporary Internet Files\Content.Word\2901201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Documents and Settings\Maxim\Local Settings\Temporary Internet Files\Content.Word\2901201302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79" cy="1883229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0A" w:rsidRDefault="00BA530A" w:rsidP="007E68BB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EF17C4" w:rsidRDefault="00EF17C4" w:rsidP="007E68BB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BA3789" w:rsidRDefault="00EF17C4" w:rsidP="00BA3789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w:drawing>
          <wp:inline distT="0" distB="0" distL="0" distR="0">
            <wp:extent cx="2686769" cy="2013857"/>
            <wp:effectExtent l="19050" t="0" r="0" b="0"/>
            <wp:docPr id="122" name="Рисунок 122" descr="C:\Documents and Settings\Maxim\Рабочий стол\0987654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Documents and Settings\Maxim\Рабочий стол\0987654321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18" cy="2018316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</w:t>
      </w:r>
      <w:r w:rsidR="00BA3789"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w:drawing>
          <wp:inline distT="0" distB="0" distL="0" distR="0">
            <wp:extent cx="2689154" cy="2001066"/>
            <wp:effectExtent l="19050" t="19050" r="15946" b="18234"/>
            <wp:docPr id="123" name="Рисунок 123" descr="C:\Documents and Settings\Maxim\Рабочий стол\Безымянный7858565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Documents and Settings\Maxim\Рабочий стол\Безымянный7858565895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66" cy="1998917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789" w:rsidRDefault="00BA3789" w:rsidP="00BA3789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EF17C4" w:rsidRDefault="00BA3789" w:rsidP="00BA3789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</w:t>
      </w:r>
      <w:r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w:drawing>
          <wp:inline distT="0" distB="0" distL="0" distR="0">
            <wp:extent cx="2808807" cy="2119085"/>
            <wp:effectExtent l="19050" t="19050" r="10593" b="14515"/>
            <wp:docPr id="124" name="Рисунок 124" descr="C:\Documents and Settings\Maxim\Рабочий стол\Безымянны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Documents and Settings\Maxim\Рабочий стол\Безымянны22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09" cy="2117880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</w:t>
      </w:r>
      <w:r w:rsidRPr="00BA37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w:drawing>
          <wp:inline distT="0" distB="0" distL="0" distR="0">
            <wp:extent cx="2841261" cy="2112192"/>
            <wp:effectExtent l="19050" t="19050" r="16239" b="21408"/>
            <wp:docPr id="125" name="Рисунок 125" descr="C:\Documents and Settings\Maxim\Рабочий стол\Безымянный8584115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Documents and Settings\Maxim\Рабочий стол\Безымянный85841154151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16" cy="2111043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0A" w:rsidRDefault="00BA530A" w:rsidP="007E68BB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BA3789" w:rsidRDefault="00BA3789" w:rsidP="007E68BB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BA3789" w:rsidRDefault="00BA3789" w:rsidP="007E68BB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2860AC" w:rsidRPr="007E68BB" w:rsidRDefault="007E68BB" w:rsidP="007E68BB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lastRenderedPageBreak/>
        <w:t>Защита проекта</w:t>
      </w:r>
    </w:p>
    <w:p w:rsidR="002860AC" w:rsidRDefault="007E68BB" w:rsidP="007E68BB">
      <w:pPr>
        <w:rPr>
          <w:noProof/>
        </w:rPr>
      </w:pPr>
      <w:r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w:drawing>
          <wp:inline distT="0" distB="0" distL="0" distR="0">
            <wp:extent cx="2573566" cy="2111829"/>
            <wp:effectExtent l="19050" t="0" r="0" b="0"/>
            <wp:docPr id="108" name="Рисунок 108" descr="C:\Documents and Settings\Maxim\Рабочий стол\лицей\101SSCAM\S630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Documents and Settings\Maxim\Рабочий стол\лицей\101SSCAM\S6300893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35" cy="2113281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8BB">
        <w:t xml:space="preserve"> </w:t>
      </w:r>
      <w:r>
        <w:rPr>
          <w:noProof/>
          <w:lang w:val="en-US"/>
        </w:rPr>
        <w:t xml:space="preserve">         </w:t>
      </w:r>
      <w:r>
        <w:rPr>
          <w:noProof/>
        </w:rPr>
        <w:drawing>
          <wp:inline distT="0" distB="0" distL="0" distR="0">
            <wp:extent cx="2729455" cy="2111829"/>
            <wp:effectExtent l="19050" t="0" r="0" b="0"/>
            <wp:docPr id="109" name="Рисунок 109" descr="C:\Documents and Settings\Maxim\Local Settings\Temporary Internet Files\Content.Word\S630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Documents and Settings\Maxim\Local Settings\Temporary Internet Files\Content.Word\S630089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51" cy="211391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BB" w:rsidRDefault="007E68BB" w:rsidP="007E68BB">
      <w:pPr>
        <w:rPr>
          <w:noProof/>
        </w:rPr>
      </w:pPr>
    </w:p>
    <w:p w:rsidR="007E68BB" w:rsidRPr="007E68BB" w:rsidRDefault="007E68BB" w:rsidP="007E68BB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2560864" cy="2045768"/>
            <wp:effectExtent l="19050" t="0" r="0" b="0"/>
            <wp:docPr id="112" name="Рисунок 112" descr="C:\Documents and Settings\Maxim\Local Settings\Temporary Internet Files\Content.Word\S630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Documents and Settings\Maxim\Local Settings\Temporary Internet Files\Content.Word\S630089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59" cy="2049918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8BB" w:rsidRPr="007E68BB" w:rsidSect="00DF5196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E0836"/>
    <w:rsid w:val="00051CE7"/>
    <w:rsid w:val="000A079B"/>
    <w:rsid w:val="002860AC"/>
    <w:rsid w:val="003E25B4"/>
    <w:rsid w:val="004F491C"/>
    <w:rsid w:val="00544021"/>
    <w:rsid w:val="00696602"/>
    <w:rsid w:val="007A6919"/>
    <w:rsid w:val="007E68BB"/>
    <w:rsid w:val="008465F3"/>
    <w:rsid w:val="00907A16"/>
    <w:rsid w:val="009953DF"/>
    <w:rsid w:val="00A21395"/>
    <w:rsid w:val="00AE0836"/>
    <w:rsid w:val="00B738A5"/>
    <w:rsid w:val="00BA3789"/>
    <w:rsid w:val="00BA530A"/>
    <w:rsid w:val="00D063C5"/>
    <w:rsid w:val="00D67B04"/>
    <w:rsid w:val="00D71384"/>
    <w:rsid w:val="00DF5196"/>
    <w:rsid w:val="00E833FC"/>
    <w:rsid w:val="00EF17C4"/>
    <w:rsid w:val="00F7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836"/>
    <w:rPr>
      <w:b/>
      <w:bCs/>
    </w:rPr>
  </w:style>
  <w:style w:type="character" w:customStyle="1" w:styleId="apple-converted-space">
    <w:name w:val="apple-converted-space"/>
    <w:basedOn w:val="a0"/>
    <w:rsid w:val="00AE0836"/>
  </w:style>
  <w:style w:type="character" w:customStyle="1" w:styleId="submenu-table">
    <w:name w:val="submenu-table"/>
    <w:basedOn w:val="a0"/>
    <w:rsid w:val="00AE0836"/>
  </w:style>
  <w:style w:type="character" w:styleId="a5">
    <w:name w:val="Hyperlink"/>
    <w:basedOn w:val="a0"/>
    <w:uiPriority w:val="99"/>
    <w:unhideWhenUsed/>
    <w:rsid w:val="00AE08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660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planuroka.ru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http://nsportal.ru/lyovina-natalya-viktorovna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2013-01-30T21:23:00Z</dcterms:created>
  <dcterms:modified xsi:type="dcterms:W3CDTF">2013-01-30T21:23:00Z</dcterms:modified>
</cp:coreProperties>
</file>