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E5" w:rsidRPr="00EC28FE" w:rsidRDefault="00053C0D">
      <w:pPr>
        <w:rPr>
          <w:rFonts w:ascii="Times New Roman" w:hAnsi="Times New Roman" w:cs="Times New Roman"/>
          <w:b/>
          <w:bCs/>
          <w:color w:val="632423" w:themeColor="accent2" w:themeShade="80"/>
          <w:sz w:val="44"/>
        </w:rPr>
      </w:pPr>
      <w:r w:rsidRPr="00554135">
        <w:rPr>
          <w:b/>
          <w:bCs/>
          <w:color w:val="C00000"/>
          <w:sz w:val="44"/>
        </w:rPr>
        <w:t>Тема:</w:t>
      </w:r>
      <w:r w:rsidRPr="00053C0D">
        <w:rPr>
          <w:b/>
          <w:bCs/>
          <w:sz w:val="44"/>
        </w:rPr>
        <w:t xml:space="preserve">  </w:t>
      </w:r>
      <w:r w:rsidRPr="00554135">
        <w:rPr>
          <w:rFonts w:ascii="Times New Roman" w:hAnsi="Times New Roman" w:cs="Times New Roman"/>
          <w:b/>
          <w:bCs/>
          <w:color w:val="632423" w:themeColor="accent2" w:themeShade="80"/>
          <w:sz w:val="44"/>
        </w:rPr>
        <w:t>«Правда, ложь, вера  и  человек  в  спорах  героев  и  размышлениях  автора»</w:t>
      </w:r>
    </w:p>
    <w:p w:rsidR="00053C0D" w:rsidRPr="00554135" w:rsidRDefault="00554135" w:rsidP="00554135">
      <w:pPr>
        <w:jc w:val="both"/>
        <w:rPr>
          <w:rFonts w:ascii="Times New Roman" w:hAnsi="Times New Roman" w:cs="Times New Roman"/>
          <w:b/>
          <w:color w:val="632423" w:themeColor="accent2" w:themeShade="80"/>
          <w:sz w:val="44"/>
        </w:rPr>
      </w:pPr>
      <w:r w:rsidRPr="00554135">
        <w:rPr>
          <w:rFonts w:ascii="Times New Roman" w:hAnsi="Times New Roman" w:cs="Times New Roman"/>
          <w:b/>
          <w:color w:val="C00000"/>
          <w:sz w:val="44"/>
        </w:rPr>
        <w:t>Цели  урока:</w:t>
      </w:r>
      <w:r w:rsidRPr="00554135">
        <w:rPr>
          <w:rFonts w:ascii="Times New Roman" w:hAnsi="Times New Roman" w:cs="Times New Roman"/>
          <w:b/>
          <w:color w:val="632423" w:themeColor="accent2" w:themeShade="80"/>
          <w:sz w:val="44"/>
        </w:rPr>
        <w:t xml:space="preserve"> выявить  позиции  героев  пьесы  </w:t>
      </w:r>
      <w:r>
        <w:rPr>
          <w:rFonts w:ascii="Times New Roman" w:hAnsi="Times New Roman" w:cs="Times New Roman"/>
          <w:b/>
          <w:color w:val="632423" w:themeColor="accent2" w:themeShade="80"/>
          <w:sz w:val="44"/>
        </w:rPr>
        <w:t>и  авторскую  позицию  по  от</w:t>
      </w:r>
      <w:r w:rsidRPr="00554135">
        <w:rPr>
          <w:rFonts w:ascii="Times New Roman" w:hAnsi="Times New Roman" w:cs="Times New Roman"/>
          <w:b/>
          <w:color w:val="632423" w:themeColor="accent2" w:themeShade="80"/>
          <w:sz w:val="44"/>
        </w:rPr>
        <w:t>ношению  к  вопросу  о  правде.</w:t>
      </w:r>
    </w:p>
    <w:p w:rsidR="001D77BC" w:rsidRPr="00554135" w:rsidRDefault="00053C0D" w:rsidP="00053C0D">
      <w:pPr>
        <w:ind w:left="3540"/>
        <w:rPr>
          <w:rFonts w:ascii="Times New Roman" w:hAnsi="Times New Roman" w:cs="Times New Roman"/>
          <w:b/>
          <w:color w:val="632423" w:themeColor="accent2" w:themeShade="80"/>
          <w:sz w:val="44"/>
        </w:rPr>
      </w:pPr>
      <w:r w:rsidRPr="00554135">
        <w:rPr>
          <w:rFonts w:ascii="Times New Roman" w:hAnsi="Times New Roman" w:cs="Times New Roman"/>
          <w:b/>
          <w:color w:val="C00000"/>
          <w:sz w:val="44"/>
        </w:rPr>
        <w:t>Эпиграф:</w:t>
      </w:r>
      <w:r w:rsidRPr="00554135">
        <w:rPr>
          <w:rFonts w:ascii="Times New Roman" w:hAnsi="Times New Roman" w:cs="Times New Roman"/>
          <w:b/>
          <w:color w:val="632423" w:themeColor="accent2" w:themeShade="80"/>
          <w:sz w:val="44"/>
        </w:rPr>
        <w:t xml:space="preserve">   </w:t>
      </w:r>
      <w:r w:rsidR="0062738B" w:rsidRPr="00554135">
        <w:rPr>
          <w:rFonts w:ascii="Times New Roman" w:hAnsi="Times New Roman" w:cs="Times New Roman"/>
          <w:b/>
          <w:color w:val="632423" w:themeColor="accent2" w:themeShade="80"/>
          <w:sz w:val="44"/>
        </w:rPr>
        <w:t>«Что  лучше: истина  или  сострадание?»</w:t>
      </w:r>
      <w:r w:rsidR="0062738B" w:rsidRPr="00554135">
        <w:rPr>
          <w:rFonts w:ascii="Times New Roman" w:hAnsi="Times New Roman" w:cs="Times New Roman"/>
          <w:b/>
          <w:color w:val="632423" w:themeColor="accent2" w:themeShade="80"/>
          <w:sz w:val="44"/>
        </w:rPr>
        <w:tab/>
      </w:r>
      <w:r w:rsidR="0062738B" w:rsidRPr="00554135">
        <w:rPr>
          <w:rFonts w:ascii="Times New Roman" w:hAnsi="Times New Roman" w:cs="Times New Roman"/>
          <w:b/>
          <w:color w:val="632423" w:themeColor="accent2" w:themeShade="80"/>
          <w:sz w:val="44"/>
        </w:rPr>
        <w:tab/>
      </w:r>
      <w:r w:rsidR="0062738B" w:rsidRPr="00554135">
        <w:rPr>
          <w:rFonts w:ascii="Times New Roman" w:hAnsi="Times New Roman" w:cs="Times New Roman"/>
          <w:b/>
          <w:color w:val="632423" w:themeColor="accent2" w:themeShade="80"/>
          <w:sz w:val="44"/>
        </w:rPr>
        <w:tab/>
      </w:r>
      <w:r w:rsidR="0062738B" w:rsidRPr="00554135">
        <w:rPr>
          <w:rFonts w:ascii="Times New Roman" w:hAnsi="Times New Roman" w:cs="Times New Roman"/>
          <w:b/>
          <w:color w:val="632423" w:themeColor="accent2" w:themeShade="80"/>
          <w:sz w:val="44"/>
        </w:rPr>
        <w:tab/>
      </w:r>
      <w:r w:rsidR="0062738B" w:rsidRPr="00554135">
        <w:rPr>
          <w:rFonts w:ascii="Times New Roman" w:hAnsi="Times New Roman" w:cs="Times New Roman"/>
          <w:b/>
          <w:color w:val="632423" w:themeColor="accent2" w:themeShade="80"/>
          <w:sz w:val="44"/>
        </w:rPr>
        <w:tab/>
      </w:r>
      <w:r w:rsidR="0062738B" w:rsidRPr="00554135">
        <w:rPr>
          <w:rFonts w:ascii="Times New Roman" w:hAnsi="Times New Roman" w:cs="Times New Roman"/>
          <w:b/>
          <w:color w:val="632423" w:themeColor="accent2" w:themeShade="80"/>
          <w:sz w:val="44"/>
        </w:rPr>
        <w:tab/>
      </w:r>
      <w:r w:rsidR="00554135">
        <w:rPr>
          <w:rFonts w:ascii="Times New Roman" w:hAnsi="Times New Roman" w:cs="Times New Roman"/>
          <w:b/>
          <w:color w:val="632423" w:themeColor="accent2" w:themeShade="80"/>
          <w:sz w:val="44"/>
        </w:rPr>
        <w:t>М.</w:t>
      </w:r>
      <w:r w:rsidR="0062738B" w:rsidRPr="00554135">
        <w:rPr>
          <w:rFonts w:ascii="Times New Roman" w:hAnsi="Times New Roman" w:cs="Times New Roman"/>
          <w:b/>
          <w:color w:val="632423" w:themeColor="accent2" w:themeShade="80"/>
          <w:sz w:val="44"/>
        </w:rPr>
        <w:t xml:space="preserve">Горький </w:t>
      </w:r>
      <w:r w:rsidR="00554135">
        <w:rPr>
          <w:rFonts w:ascii="Times New Roman" w:hAnsi="Times New Roman" w:cs="Times New Roman"/>
          <w:b/>
          <w:color w:val="632423" w:themeColor="accent2" w:themeShade="80"/>
          <w:sz w:val="44"/>
        </w:rPr>
        <w:tab/>
      </w:r>
    </w:p>
    <w:p w:rsidR="00053C0D" w:rsidRDefault="00554135" w:rsidP="00DD5D01">
      <w:pPr>
        <w:jc w:val="both"/>
        <w:rPr>
          <w:rFonts w:ascii="Times New Roman" w:hAnsi="Times New Roman" w:cs="Times New Roman"/>
          <w:sz w:val="28"/>
        </w:rPr>
      </w:pPr>
      <w:r w:rsidRPr="00554135">
        <w:rPr>
          <w:rFonts w:ascii="Times New Roman" w:hAnsi="Times New Roman" w:cs="Times New Roman"/>
          <w:sz w:val="28"/>
        </w:rPr>
        <w:t>Слово  учителя.</w:t>
      </w:r>
      <w:r w:rsidRPr="00554135">
        <w:rPr>
          <w:rFonts w:ascii="Times New Roman" w:hAnsi="Times New Roman" w:cs="Times New Roman"/>
          <w:sz w:val="18"/>
        </w:rPr>
        <w:t xml:space="preserve"> </w:t>
      </w:r>
      <w:r w:rsidR="00DD5D01">
        <w:rPr>
          <w:rFonts w:ascii="Times New Roman" w:hAnsi="Times New Roman" w:cs="Times New Roman"/>
          <w:sz w:val="18"/>
        </w:rPr>
        <w:t xml:space="preserve">  </w:t>
      </w:r>
      <w:r w:rsidR="00DD5D01">
        <w:rPr>
          <w:rFonts w:ascii="Times New Roman" w:hAnsi="Times New Roman" w:cs="Times New Roman"/>
          <w:sz w:val="32"/>
        </w:rPr>
        <w:t xml:space="preserve">1902 </w:t>
      </w:r>
      <w:r w:rsidR="00E656F0">
        <w:rPr>
          <w:rFonts w:ascii="Times New Roman" w:hAnsi="Times New Roman" w:cs="Times New Roman"/>
          <w:sz w:val="28"/>
        </w:rPr>
        <w:t>год.  Время и обстоятельства  жизни  породили  социальное  дно.  В  Казани,  в  Нижнем  Новгороде,  в  Москве  и  Петербурге  писатель  видел  обездоленных,  изгоев  общества,  босяков,  сброшенных  в  подвалы  и  ночлежки,  и  у него  явилась  жгучая  потребность  рассказать  о  них  и  даже  представить  на  театральных  подмостках.</w:t>
      </w:r>
      <w:r w:rsidR="00881571">
        <w:rPr>
          <w:rFonts w:ascii="Times New Roman" w:hAnsi="Times New Roman" w:cs="Times New Roman"/>
          <w:sz w:val="28"/>
        </w:rPr>
        <w:t xml:space="preserve">  Горький  создаёт  пьесу,  ставшую,  пожалуй,  наиболее  важным  звеном</w:t>
      </w:r>
      <w:r w:rsidR="00E656F0">
        <w:rPr>
          <w:rFonts w:ascii="Times New Roman" w:hAnsi="Times New Roman" w:cs="Times New Roman"/>
          <w:sz w:val="28"/>
        </w:rPr>
        <w:t xml:space="preserve">  </w:t>
      </w:r>
      <w:r w:rsidR="00F876BE">
        <w:rPr>
          <w:rFonts w:ascii="Times New Roman" w:hAnsi="Times New Roman" w:cs="Times New Roman"/>
          <w:sz w:val="28"/>
        </w:rPr>
        <w:t>во  всей  философско-художественной  системе  писателя – драму  «На дне».</w:t>
      </w:r>
    </w:p>
    <w:p w:rsidR="00F876BE" w:rsidRDefault="00F876BE" w:rsidP="00DD5D01">
      <w:pPr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876BE">
        <w:rPr>
          <w:rFonts w:ascii="Times New Roman" w:hAnsi="Times New Roman" w:cs="Times New Roman"/>
          <w:b/>
          <w:bCs/>
          <w:sz w:val="28"/>
        </w:rPr>
        <w:t>Наваждение  или  событие?</w:t>
      </w:r>
    </w:p>
    <w:p w:rsidR="001D77BC" w:rsidRPr="00F876BE" w:rsidRDefault="0062738B" w:rsidP="00F876B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F876BE">
        <w:rPr>
          <w:rFonts w:ascii="Times New Roman" w:hAnsi="Times New Roman" w:cs="Times New Roman"/>
          <w:sz w:val="28"/>
        </w:rPr>
        <w:t>Успех  пьесы  - исключительный, я   ничего  подобного  не  ожидал…   /М. Горький/</w:t>
      </w:r>
    </w:p>
    <w:p w:rsidR="001D77BC" w:rsidRPr="00F876BE" w:rsidRDefault="0062738B" w:rsidP="00F876B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F876BE">
        <w:rPr>
          <w:rFonts w:ascii="Times New Roman" w:hAnsi="Times New Roman" w:cs="Times New Roman"/>
          <w:sz w:val="28"/>
        </w:rPr>
        <w:t>« --Поразительная  разница  впечатлений. Я  вспоминаю  тот  московский  вечер,  когда  впервые  я  увидел «Дно».  Тот  вечер  и  сегодняшний.  Тогда  было  впечатление,  которое  можно  назвать  потрясающим</w:t>
      </w:r>
      <w:proofErr w:type="gramStart"/>
      <w:r w:rsidRPr="00F876BE">
        <w:rPr>
          <w:rFonts w:ascii="Times New Roman" w:hAnsi="Times New Roman" w:cs="Times New Roman"/>
          <w:sz w:val="28"/>
        </w:rPr>
        <w:t>…Т</w:t>
      </w:r>
      <w:proofErr w:type="gramEnd"/>
      <w:r w:rsidRPr="00F876BE">
        <w:rPr>
          <w:rFonts w:ascii="Times New Roman" w:hAnsi="Times New Roman" w:cs="Times New Roman"/>
          <w:sz w:val="28"/>
        </w:rPr>
        <w:t xml:space="preserve">еперь  я  ясно  отдаю   себе  отчёт,  что  пьеса  -  средняя,  кое-где  фальшивая. </w:t>
      </w:r>
    </w:p>
    <w:p w:rsidR="00F876BE" w:rsidRDefault="00F876BE" w:rsidP="00F876BE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 конце  урока  нам  предстоит  ответить  и  на  этот  вопрос:  наваждение  или  событие?  А  пока  давайте  посмотрим,  какие  герои  населяют   дно  и  как они  живут,  как  сюда  попали.</w:t>
      </w:r>
    </w:p>
    <w:p w:rsidR="009E6AB2" w:rsidRDefault="009E6AB2" w:rsidP="00F876BE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9E6AB2" w:rsidRDefault="009E6AB2" w:rsidP="00F876BE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Беседа  по  вопросам.</w:t>
      </w:r>
    </w:p>
    <w:p w:rsidR="009E6AB2" w:rsidRDefault="009E6AB2" w:rsidP="00F876BE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1.Как  изображается  место  действия?</w:t>
      </w:r>
    </w:p>
    <w:p w:rsidR="009E6AB2" w:rsidRDefault="009E6AB2" w:rsidP="00F876BE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2.Какие   люди являются  обитателями  ночлежки?</w:t>
      </w:r>
    </w:p>
    <w:p w:rsidR="009E6AB2" w:rsidRDefault="009E6AB2" w:rsidP="00F876BE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3.Кто  виноват,  что  они  оказались  на  дне  жизни?  Что  привело  в  ночлежку  её  обитателей – Сатина,  Барона,  Настю,  Клеща,  </w:t>
      </w:r>
      <w:proofErr w:type="spellStart"/>
      <w:r>
        <w:rPr>
          <w:rFonts w:ascii="Times New Roman" w:hAnsi="Times New Roman" w:cs="Times New Roman"/>
          <w:sz w:val="28"/>
        </w:rPr>
        <w:t>Бубнова</w:t>
      </w:r>
      <w:proofErr w:type="spellEnd"/>
      <w:r>
        <w:rPr>
          <w:rFonts w:ascii="Times New Roman" w:hAnsi="Times New Roman" w:cs="Times New Roman"/>
          <w:sz w:val="28"/>
        </w:rPr>
        <w:t>,  Актёра,  Пепла?</w:t>
      </w:r>
    </w:p>
    <w:p w:rsidR="009E6AB2" w:rsidRDefault="009E6AB2" w:rsidP="00F876BE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4.В  чём  особенность  социального  конфликта  каждого  обитателя  ночлежки?</w:t>
      </w:r>
    </w:p>
    <w:p w:rsidR="009E6AB2" w:rsidRDefault="009E6AB2" w:rsidP="00F876BE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5.Каковы  взаимоотношения  среди  ночлежников?</w:t>
      </w:r>
    </w:p>
    <w:p w:rsidR="00BC6986" w:rsidRDefault="00C53716" w:rsidP="00F876BE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6"/>
        </w:rPr>
        <w:t>Вывод</w:t>
      </w:r>
      <w:r w:rsidRPr="00C53716">
        <w:rPr>
          <w:rFonts w:ascii="Times New Roman" w:hAnsi="Times New Roman" w:cs="Times New Roman"/>
          <w:sz w:val="28"/>
        </w:rPr>
        <w:t xml:space="preserve">.  Ночлежка  </w:t>
      </w:r>
      <w:proofErr w:type="spellStart"/>
      <w:r w:rsidRPr="00C53716">
        <w:rPr>
          <w:rFonts w:ascii="Times New Roman" w:hAnsi="Times New Roman" w:cs="Times New Roman"/>
          <w:sz w:val="28"/>
        </w:rPr>
        <w:t>Костылёва</w:t>
      </w:r>
      <w:proofErr w:type="spellEnd"/>
      <w:r w:rsidRPr="00C5371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C5371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приют  для  людей,  чьё  существование  ничтожно  и  чудовищно.  Герои  обречены  здесь  жить  </w:t>
      </w:r>
      <w:proofErr w:type="gramStart"/>
      <w:r>
        <w:rPr>
          <w:rFonts w:ascii="Times New Roman" w:hAnsi="Times New Roman" w:cs="Times New Roman"/>
          <w:sz w:val="28"/>
        </w:rPr>
        <w:t>допотопной</w:t>
      </w:r>
      <w:proofErr w:type="gramEnd"/>
      <w:r>
        <w:rPr>
          <w:rFonts w:ascii="Times New Roman" w:hAnsi="Times New Roman" w:cs="Times New Roman"/>
          <w:sz w:val="28"/>
        </w:rPr>
        <w:t xml:space="preserve">,  доисторической  жизнью.  Судьбы  их  различны,  а  общее  у  них  то,  что  обществу  они  не  нужны,  </w:t>
      </w:r>
      <w:proofErr w:type="spellStart"/>
      <w:r>
        <w:rPr>
          <w:rFonts w:ascii="Times New Roman" w:hAnsi="Times New Roman" w:cs="Times New Roman"/>
          <w:sz w:val="28"/>
        </w:rPr>
        <w:t>уних</w:t>
      </w:r>
      <w:proofErr w:type="spellEnd"/>
      <w:r>
        <w:rPr>
          <w:rFonts w:ascii="Times New Roman" w:hAnsi="Times New Roman" w:cs="Times New Roman"/>
          <w:sz w:val="28"/>
        </w:rPr>
        <w:t xml:space="preserve">  нет  права  на  труд,  на  счастье</w:t>
      </w:r>
      <w:r w:rsidR="00BC6986">
        <w:rPr>
          <w:rFonts w:ascii="Times New Roman" w:hAnsi="Times New Roman" w:cs="Times New Roman"/>
          <w:sz w:val="28"/>
        </w:rPr>
        <w:t>,  на  свободу,  ведь  не  случайно  же  они  ночлежку  воспринимают  как  тюрьму.</w:t>
      </w:r>
    </w:p>
    <w:p w:rsidR="00BC6986" w:rsidRDefault="00BC6986" w:rsidP="00F876BE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 этом  социальный  конфликт  драмы.</w:t>
      </w:r>
    </w:p>
    <w:p w:rsidR="00C53716" w:rsidRDefault="00BC6986" w:rsidP="00F876BE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</w:t>
      </w:r>
      <w:r w:rsidR="0020682F">
        <w:rPr>
          <w:rFonts w:ascii="Times New Roman" w:hAnsi="Times New Roman" w:cs="Times New Roman"/>
          <w:sz w:val="28"/>
        </w:rPr>
        <w:t>нако  основной  вопрос  пьесы  другой:  что  важнее  для  этих  людей – истина  или  сострадание.  (Обращаем  внимание  на  эпиграф)  Социальный  конфликт – это  фон  для  решения  сложнейшей  философской  проблемы.</w:t>
      </w:r>
      <w:r w:rsidR="00C54D33">
        <w:rPr>
          <w:rFonts w:ascii="Times New Roman" w:hAnsi="Times New Roman" w:cs="Times New Roman"/>
          <w:sz w:val="28"/>
        </w:rPr>
        <w:t xml:space="preserve">  С</w:t>
      </w:r>
      <w:r w:rsidR="0020682F">
        <w:rPr>
          <w:rFonts w:ascii="Times New Roman" w:hAnsi="Times New Roman" w:cs="Times New Roman"/>
          <w:sz w:val="28"/>
        </w:rPr>
        <w:t>егодня  на  уроке  нам  предстоит</w:t>
      </w:r>
      <w:r>
        <w:rPr>
          <w:rFonts w:ascii="Times New Roman" w:hAnsi="Times New Roman" w:cs="Times New Roman"/>
          <w:sz w:val="28"/>
        </w:rPr>
        <w:t xml:space="preserve">  </w:t>
      </w:r>
      <w:r w:rsidR="00C54D33">
        <w:rPr>
          <w:rFonts w:ascii="Times New Roman" w:hAnsi="Times New Roman" w:cs="Times New Roman"/>
          <w:sz w:val="28"/>
        </w:rPr>
        <w:t xml:space="preserve">выявить  позиции  героев  пьесы  и  авторскую  позицию по  отношению  к  вопросу  о  правде. Вопрос  о  правде  многогранен. Каждый  </w:t>
      </w:r>
      <w:r w:rsidR="00BB2763">
        <w:rPr>
          <w:rFonts w:ascii="Times New Roman" w:hAnsi="Times New Roman" w:cs="Times New Roman"/>
          <w:sz w:val="28"/>
        </w:rPr>
        <w:t>человек  понимает её  по-сво</w:t>
      </w:r>
      <w:r w:rsidR="00F17CD0">
        <w:rPr>
          <w:rFonts w:ascii="Times New Roman" w:hAnsi="Times New Roman" w:cs="Times New Roman"/>
          <w:sz w:val="28"/>
        </w:rPr>
        <w:t>ему,  у  каждого  своя  правда.</w:t>
      </w:r>
      <w:r w:rsidR="00BB2763">
        <w:rPr>
          <w:rFonts w:ascii="Times New Roman" w:hAnsi="Times New Roman" w:cs="Times New Roman"/>
          <w:sz w:val="28"/>
        </w:rPr>
        <w:t xml:space="preserve">  </w:t>
      </w:r>
      <w:r w:rsidR="00F17CD0">
        <w:rPr>
          <w:rFonts w:ascii="Times New Roman" w:hAnsi="Times New Roman" w:cs="Times New Roman"/>
          <w:sz w:val="28"/>
        </w:rPr>
        <w:t xml:space="preserve">А </w:t>
      </w:r>
      <w:r w:rsidR="00BB2763">
        <w:rPr>
          <w:rFonts w:ascii="Times New Roman" w:hAnsi="Times New Roman" w:cs="Times New Roman"/>
          <w:sz w:val="28"/>
        </w:rPr>
        <w:t>как  понимают  правду  ночлежники  и  как  к  ней  относятся?</w:t>
      </w:r>
    </w:p>
    <w:p w:rsidR="00F17CD0" w:rsidRDefault="00F17CD0" w:rsidP="00F876BE">
      <w:pPr>
        <w:ind w:left="36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spellStart"/>
      <w:r w:rsidRPr="00F17CD0">
        <w:rPr>
          <w:rFonts w:ascii="Times New Roman" w:hAnsi="Times New Roman" w:cs="Times New Roman"/>
          <w:b/>
          <w:bCs/>
          <w:sz w:val="28"/>
        </w:rPr>
        <w:t>Квашня</w:t>
      </w:r>
      <w:proofErr w:type="gramStart"/>
      <w:r w:rsidRPr="00F17CD0">
        <w:rPr>
          <w:rFonts w:ascii="Times New Roman" w:hAnsi="Times New Roman" w:cs="Times New Roman"/>
          <w:b/>
          <w:bCs/>
          <w:sz w:val="28"/>
        </w:rPr>
        <w:t>:А</w:t>
      </w:r>
      <w:proofErr w:type="gramEnd"/>
      <w:r w:rsidRPr="00F17CD0">
        <w:rPr>
          <w:rFonts w:ascii="Times New Roman" w:hAnsi="Times New Roman" w:cs="Times New Roman"/>
          <w:b/>
          <w:bCs/>
          <w:sz w:val="28"/>
        </w:rPr>
        <w:t>-а</w:t>
      </w:r>
      <w:proofErr w:type="spellEnd"/>
      <w:r w:rsidRPr="00F17CD0">
        <w:rPr>
          <w:rFonts w:ascii="Times New Roman" w:hAnsi="Times New Roman" w:cs="Times New Roman"/>
          <w:b/>
          <w:bCs/>
          <w:sz w:val="28"/>
        </w:rPr>
        <w:t>! Не  терпишь  правды!</w:t>
      </w:r>
    </w:p>
    <w:p w:rsidR="00F17CD0" w:rsidRPr="00F17CD0" w:rsidRDefault="00F17CD0" w:rsidP="00F17CD0">
      <w:pPr>
        <w:ind w:left="360"/>
        <w:jc w:val="both"/>
        <w:rPr>
          <w:rFonts w:ascii="Times New Roman" w:hAnsi="Times New Roman" w:cs="Times New Roman"/>
          <w:sz w:val="36"/>
        </w:rPr>
      </w:pPr>
      <w:r w:rsidRPr="00F17CD0">
        <w:rPr>
          <w:rFonts w:ascii="Times New Roman" w:hAnsi="Times New Roman" w:cs="Times New Roman"/>
          <w:sz w:val="36"/>
        </w:rPr>
        <w:t xml:space="preserve">Клещ. Работы  </w:t>
      </w:r>
      <w:proofErr w:type="gramStart"/>
      <w:r w:rsidRPr="00F17CD0">
        <w:rPr>
          <w:rFonts w:ascii="Times New Roman" w:hAnsi="Times New Roman" w:cs="Times New Roman"/>
          <w:sz w:val="36"/>
        </w:rPr>
        <w:t>нет… силы нет</w:t>
      </w:r>
      <w:proofErr w:type="gramEnd"/>
      <w:r w:rsidRPr="00F17CD0">
        <w:rPr>
          <w:rFonts w:ascii="Times New Roman" w:hAnsi="Times New Roman" w:cs="Times New Roman"/>
          <w:sz w:val="36"/>
        </w:rPr>
        <w:t xml:space="preserve">!  Вот – правда!  Пристанища… пристанища  </w:t>
      </w:r>
      <w:proofErr w:type="gramStart"/>
      <w:r w:rsidRPr="00F17CD0">
        <w:rPr>
          <w:rFonts w:ascii="Times New Roman" w:hAnsi="Times New Roman" w:cs="Times New Roman"/>
          <w:sz w:val="36"/>
        </w:rPr>
        <w:t>нету</w:t>
      </w:r>
      <w:proofErr w:type="gramEnd"/>
      <w:r w:rsidRPr="00F17CD0">
        <w:rPr>
          <w:rFonts w:ascii="Times New Roman" w:hAnsi="Times New Roman" w:cs="Times New Roman"/>
          <w:sz w:val="36"/>
        </w:rPr>
        <w:t>!  Издыхать  надо…вот  она,  правда!</w:t>
      </w:r>
    </w:p>
    <w:p w:rsidR="001D77BC" w:rsidRDefault="0062738B" w:rsidP="00F17CD0">
      <w:pPr>
        <w:ind w:firstLine="360"/>
        <w:jc w:val="both"/>
        <w:rPr>
          <w:rFonts w:ascii="Times New Roman" w:hAnsi="Times New Roman" w:cs="Times New Roman"/>
          <w:sz w:val="36"/>
        </w:rPr>
      </w:pPr>
      <w:r w:rsidRPr="00F17CD0">
        <w:rPr>
          <w:rFonts w:ascii="Times New Roman" w:hAnsi="Times New Roman" w:cs="Times New Roman"/>
          <w:sz w:val="36"/>
        </w:rPr>
        <w:t>Бубнов. Люди  все  живут… как  щепки  по  реке  плывут</w:t>
      </w:r>
      <w:proofErr w:type="gramStart"/>
      <w:r w:rsidRPr="00F17CD0">
        <w:rPr>
          <w:rFonts w:ascii="Times New Roman" w:hAnsi="Times New Roman" w:cs="Times New Roman"/>
          <w:sz w:val="36"/>
        </w:rPr>
        <w:t>… В</w:t>
      </w:r>
      <w:proofErr w:type="gramEnd"/>
      <w:r w:rsidRPr="00F17CD0">
        <w:rPr>
          <w:rFonts w:ascii="Times New Roman" w:hAnsi="Times New Roman" w:cs="Times New Roman"/>
          <w:sz w:val="36"/>
        </w:rPr>
        <w:t>се  люди  на  земле  лишние</w:t>
      </w:r>
      <w:r w:rsidR="00F17CD0">
        <w:rPr>
          <w:rFonts w:ascii="Times New Roman" w:hAnsi="Times New Roman" w:cs="Times New Roman"/>
          <w:sz w:val="36"/>
        </w:rPr>
        <w:t>.</w:t>
      </w:r>
    </w:p>
    <w:p w:rsidR="00F17CD0" w:rsidRPr="0062738B" w:rsidRDefault="00F17CD0" w:rsidP="00F17CD0">
      <w:pPr>
        <w:ind w:firstLine="360"/>
        <w:jc w:val="both"/>
        <w:rPr>
          <w:rFonts w:ascii="Times New Roman" w:hAnsi="Times New Roman" w:cs="Times New Roman"/>
          <w:sz w:val="28"/>
        </w:rPr>
      </w:pPr>
      <w:r w:rsidRPr="0062738B">
        <w:rPr>
          <w:rFonts w:ascii="Times New Roman" w:hAnsi="Times New Roman" w:cs="Times New Roman"/>
          <w:sz w:val="28"/>
        </w:rPr>
        <w:t xml:space="preserve">У  </w:t>
      </w:r>
      <w:proofErr w:type="spellStart"/>
      <w:r w:rsidR="0062738B" w:rsidRPr="0062738B">
        <w:rPr>
          <w:rFonts w:ascii="Times New Roman" w:hAnsi="Times New Roman" w:cs="Times New Roman"/>
          <w:sz w:val="28"/>
        </w:rPr>
        <w:t>Бубнова</w:t>
      </w:r>
      <w:proofErr w:type="spellEnd"/>
      <w:r w:rsidR="0062738B" w:rsidRPr="0062738B">
        <w:rPr>
          <w:rFonts w:ascii="Times New Roman" w:hAnsi="Times New Roman" w:cs="Times New Roman"/>
          <w:sz w:val="28"/>
        </w:rPr>
        <w:t xml:space="preserve">  и  </w:t>
      </w:r>
      <w:proofErr w:type="gramStart"/>
      <w:r w:rsidR="0062738B" w:rsidRPr="0062738B">
        <w:rPr>
          <w:rFonts w:ascii="Times New Roman" w:hAnsi="Times New Roman" w:cs="Times New Roman"/>
          <w:sz w:val="28"/>
        </w:rPr>
        <w:t>Барона</w:t>
      </w:r>
      <w:proofErr w:type="gramEnd"/>
      <w:r w:rsidR="0062738B" w:rsidRPr="0062738B">
        <w:rPr>
          <w:rFonts w:ascii="Times New Roman" w:hAnsi="Times New Roman" w:cs="Times New Roman"/>
          <w:sz w:val="28"/>
        </w:rPr>
        <w:t xml:space="preserve">  правда  реальности.</w:t>
      </w:r>
    </w:p>
    <w:p w:rsidR="00F17CD0" w:rsidRDefault="00F17CD0" w:rsidP="00F17CD0">
      <w:pPr>
        <w:ind w:firstLine="360"/>
        <w:jc w:val="both"/>
        <w:rPr>
          <w:rFonts w:ascii="Times New Roman" w:hAnsi="Times New Roman" w:cs="Times New Roman"/>
          <w:sz w:val="36"/>
        </w:rPr>
      </w:pPr>
    </w:p>
    <w:p w:rsidR="00F17CD0" w:rsidRDefault="00F17CD0" w:rsidP="00F17CD0">
      <w:pPr>
        <w:ind w:firstLine="360"/>
        <w:jc w:val="both"/>
        <w:rPr>
          <w:rFonts w:ascii="Times New Roman" w:hAnsi="Times New Roman" w:cs="Times New Roman"/>
          <w:b/>
          <w:bCs/>
          <w:sz w:val="36"/>
        </w:rPr>
      </w:pPr>
      <w:r w:rsidRPr="00F17CD0">
        <w:rPr>
          <w:rFonts w:ascii="Times New Roman" w:hAnsi="Times New Roman" w:cs="Times New Roman"/>
          <w:b/>
          <w:bCs/>
          <w:sz w:val="36"/>
        </w:rPr>
        <w:t>Лука. Во  что  веришь – то  и  есть</w:t>
      </w:r>
      <w:r w:rsidRPr="00F17CD0">
        <w:rPr>
          <w:rFonts w:ascii="Times New Roman" w:hAnsi="Times New Roman" w:cs="Times New Roman"/>
          <w:b/>
          <w:bCs/>
          <w:sz w:val="36"/>
        </w:rPr>
        <w:br/>
      </w:r>
      <w:r w:rsidRPr="00F17CD0">
        <w:rPr>
          <w:rFonts w:ascii="Times New Roman" w:hAnsi="Times New Roman" w:cs="Times New Roman"/>
          <w:b/>
          <w:bCs/>
          <w:sz w:val="36"/>
        </w:rPr>
        <w:tab/>
        <w:t xml:space="preserve">    человек - всё  может, лишь  бы  захотел...</w:t>
      </w:r>
    </w:p>
    <w:p w:rsidR="00F17CD0" w:rsidRDefault="00F17CD0" w:rsidP="00F17CD0">
      <w:pPr>
        <w:ind w:firstLine="360"/>
        <w:jc w:val="both"/>
        <w:rPr>
          <w:rFonts w:ascii="Times New Roman" w:hAnsi="Times New Roman" w:cs="Times New Roman"/>
          <w:sz w:val="36"/>
        </w:rPr>
      </w:pPr>
      <w:r w:rsidRPr="00F17CD0">
        <w:rPr>
          <w:rFonts w:ascii="Times New Roman" w:hAnsi="Times New Roman" w:cs="Times New Roman"/>
          <w:sz w:val="36"/>
        </w:rPr>
        <w:t xml:space="preserve">И … чего </w:t>
      </w:r>
      <w:proofErr w:type="gramStart"/>
      <w:r w:rsidRPr="00F17CD0">
        <w:rPr>
          <w:rFonts w:ascii="Times New Roman" w:hAnsi="Times New Roman" w:cs="Times New Roman"/>
          <w:sz w:val="36"/>
        </w:rPr>
        <w:t>тебе</w:t>
      </w:r>
      <w:proofErr w:type="gramEnd"/>
      <w:r w:rsidRPr="00F17CD0">
        <w:rPr>
          <w:rFonts w:ascii="Times New Roman" w:hAnsi="Times New Roman" w:cs="Times New Roman"/>
          <w:sz w:val="36"/>
        </w:rPr>
        <w:t xml:space="preserve"> правда больно нужна… подумай-ка! Она, правда-то, может, обух для тебя…</w:t>
      </w:r>
    </w:p>
    <w:p w:rsidR="00F17CD0" w:rsidRDefault="00EC28FE" w:rsidP="00F17CD0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</w:rPr>
        <w:t>Бубнова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="00564B3A">
        <w:rPr>
          <w:rFonts w:ascii="Times New Roman" w:hAnsi="Times New Roman" w:cs="Times New Roman"/>
          <w:sz w:val="28"/>
        </w:rPr>
        <w:t xml:space="preserve"> Клеща,</w:t>
      </w:r>
      <w:r>
        <w:rPr>
          <w:rFonts w:ascii="Times New Roman" w:hAnsi="Times New Roman" w:cs="Times New Roman"/>
          <w:sz w:val="28"/>
        </w:rPr>
        <w:t xml:space="preserve">  Барона, например, </w:t>
      </w:r>
      <w:proofErr w:type="gramStart"/>
      <w:r>
        <w:rPr>
          <w:rFonts w:ascii="Times New Roman" w:hAnsi="Times New Roman" w:cs="Times New Roman"/>
          <w:sz w:val="28"/>
        </w:rPr>
        <w:t>правда</w:t>
      </w:r>
      <w:proofErr w:type="gramEnd"/>
      <w:r>
        <w:rPr>
          <w:rFonts w:ascii="Times New Roman" w:hAnsi="Times New Roman" w:cs="Times New Roman"/>
          <w:sz w:val="28"/>
        </w:rPr>
        <w:t xml:space="preserve"> реальности.  Найдите  в  тексте фразы,  подтверждающие  мысль.</w:t>
      </w:r>
    </w:p>
    <w:p w:rsidR="00EC28FE" w:rsidRDefault="00EC28FE" w:rsidP="00F17CD0">
      <w:pPr>
        <w:ind w:firstLine="360"/>
        <w:jc w:val="both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«Люди все живут… как  щепки  по  реке, плывут»</w:t>
      </w:r>
    </w:p>
    <w:p w:rsidR="00564B3A" w:rsidRDefault="00EC28FE" w:rsidP="00F17CD0">
      <w:pPr>
        <w:ind w:firstLine="360"/>
        <w:jc w:val="both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«….как  себя  ни  раскрашивай,  всё  сотрётся,  один  голый человек  останется»</w:t>
      </w:r>
    </w:p>
    <w:p w:rsidR="00EC28FE" w:rsidRDefault="00EC28FE" w:rsidP="00F17CD0">
      <w:pPr>
        <w:ind w:firstLine="360"/>
        <w:jc w:val="both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 </w:t>
      </w:r>
      <w:r w:rsidR="00564B3A">
        <w:rPr>
          <w:rFonts w:ascii="Times New Roman" w:hAnsi="Times New Roman" w:cs="Times New Roman"/>
          <w:i/>
          <w:sz w:val="32"/>
        </w:rPr>
        <w:t>«</w:t>
      </w:r>
      <w:r w:rsidR="00082ABD">
        <w:rPr>
          <w:rFonts w:ascii="Times New Roman" w:hAnsi="Times New Roman" w:cs="Times New Roman"/>
          <w:i/>
          <w:sz w:val="32"/>
        </w:rPr>
        <w:t xml:space="preserve"> А-а! Н</w:t>
      </w:r>
      <w:r w:rsidR="00564B3A">
        <w:rPr>
          <w:rFonts w:ascii="Times New Roman" w:hAnsi="Times New Roman" w:cs="Times New Roman"/>
          <w:i/>
          <w:sz w:val="32"/>
        </w:rPr>
        <w:t>е терпишь  правды</w:t>
      </w:r>
      <w:r w:rsidR="00082ABD">
        <w:rPr>
          <w:rFonts w:ascii="Times New Roman" w:hAnsi="Times New Roman" w:cs="Times New Roman"/>
          <w:i/>
          <w:sz w:val="32"/>
        </w:rPr>
        <w:t>!</w:t>
      </w:r>
    </w:p>
    <w:p w:rsidR="0060545D" w:rsidRPr="0060545D" w:rsidRDefault="0060545D" w:rsidP="0060545D">
      <w:pPr>
        <w:ind w:firstLine="360"/>
        <w:jc w:val="both"/>
        <w:rPr>
          <w:rFonts w:ascii="Times New Roman" w:hAnsi="Times New Roman" w:cs="Times New Roman"/>
          <w:i/>
          <w:sz w:val="32"/>
        </w:rPr>
      </w:pPr>
      <w:r w:rsidRPr="0060545D">
        <w:rPr>
          <w:rFonts w:ascii="Times New Roman" w:hAnsi="Times New Roman" w:cs="Times New Roman"/>
          <w:i/>
          <w:sz w:val="32"/>
        </w:rPr>
        <w:t xml:space="preserve">Клещ. Работы  </w:t>
      </w:r>
      <w:proofErr w:type="gramStart"/>
      <w:r w:rsidRPr="0060545D">
        <w:rPr>
          <w:rFonts w:ascii="Times New Roman" w:hAnsi="Times New Roman" w:cs="Times New Roman"/>
          <w:i/>
          <w:sz w:val="32"/>
        </w:rPr>
        <w:t>нет… силы нет</w:t>
      </w:r>
      <w:proofErr w:type="gramEnd"/>
      <w:r w:rsidRPr="0060545D">
        <w:rPr>
          <w:rFonts w:ascii="Times New Roman" w:hAnsi="Times New Roman" w:cs="Times New Roman"/>
          <w:i/>
          <w:sz w:val="32"/>
        </w:rPr>
        <w:t xml:space="preserve">!  Вот – правда!  Пристанища… пристанища  </w:t>
      </w:r>
      <w:proofErr w:type="gramStart"/>
      <w:r w:rsidRPr="0060545D">
        <w:rPr>
          <w:rFonts w:ascii="Times New Roman" w:hAnsi="Times New Roman" w:cs="Times New Roman"/>
          <w:i/>
          <w:sz w:val="32"/>
        </w:rPr>
        <w:t>нету</w:t>
      </w:r>
      <w:proofErr w:type="gramEnd"/>
      <w:r w:rsidRPr="0060545D">
        <w:rPr>
          <w:rFonts w:ascii="Times New Roman" w:hAnsi="Times New Roman" w:cs="Times New Roman"/>
          <w:i/>
          <w:sz w:val="32"/>
        </w:rPr>
        <w:t>!  Издыхать  надо…вот  она,  правда!</w:t>
      </w:r>
    </w:p>
    <w:p w:rsidR="00EC28FE" w:rsidRDefault="00EC28FE" w:rsidP="0060545D">
      <w:pPr>
        <w:ind w:firstLine="36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Вывод. Эти персонажи  ни  во что  не верят, ни  о  чём  не  мечтают.  Они  считают,  что  в  жизни человек ничего изменить  не  может.</w:t>
      </w:r>
      <w:r w:rsidR="0060545D">
        <w:rPr>
          <w:rFonts w:ascii="Times New Roman" w:hAnsi="Times New Roman" w:cs="Times New Roman"/>
          <w:b/>
          <w:sz w:val="32"/>
        </w:rPr>
        <w:t xml:space="preserve"> Бубнов исповедует философию голого факта</w:t>
      </w:r>
      <w:r w:rsidR="00B2374B">
        <w:rPr>
          <w:rFonts w:ascii="Times New Roman" w:hAnsi="Times New Roman" w:cs="Times New Roman"/>
          <w:b/>
          <w:sz w:val="32"/>
        </w:rPr>
        <w:t xml:space="preserve">. </w:t>
      </w:r>
      <w:proofErr w:type="gramStart"/>
      <w:r w:rsidR="00B2374B">
        <w:rPr>
          <w:rFonts w:ascii="Times New Roman" w:hAnsi="Times New Roman" w:cs="Times New Roman"/>
          <w:b/>
          <w:sz w:val="32"/>
        </w:rPr>
        <w:t>Правда</w:t>
      </w:r>
      <w:proofErr w:type="gramEnd"/>
      <w:r w:rsidR="00B2374B">
        <w:rPr>
          <w:rFonts w:ascii="Times New Roman" w:hAnsi="Times New Roman" w:cs="Times New Roman"/>
          <w:b/>
          <w:sz w:val="32"/>
        </w:rPr>
        <w:t xml:space="preserve"> его – это очень жестокая,  бескрылая правда. Это «частная» правда, которую  отстаивают  герои для себя.</w:t>
      </w:r>
    </w:p>
    <w:p w:rsidR="00564B3A" w:rsidRPr="00860575" w:rsidRDefault="00564B3A" w:rsidP="00EC28FE">
      <w:pPr>
        <w:ind w:firstLine="360"/>
        <w:jc w:val="both"/>
        <w:rPr>
          <w:rFonts w:ascii="Times New Roman" w:hAnsi="Times New Roman" w:cs="Times New Roman"/>
          <w:sz w:val="28"/>
        </w:rPr>
      </w:pPr>
      <w:r w:rsidRPr="00860575">
        <w:rPr>
          <w:rFonts w:ascii="Times New Roman" w:hAnsi="Times New Roman" w:cs="Times New Roman"/>
          <w:sz w:val="28"/>
        </w:rPr>
        <w:t xml:space="preserve">А  </w:t>
      </w:r>
      <w:proofErr w:type="gramStart"/>
      <w:r w:rsidRPr="00860575">
        <w:rPr>
          <w:rFonts w:ascii="Times New Roman" w:hAnsi="Times New Roman" w:cs="Times New Roman"/>
          <w:sz w:val="28"/>
        </w:rPr>
        <w:t>какая</w:t>
      </w:r>
      <w:proofErr w:type="gramEnd"/>
      <w:r w:rsidRPr="00860575">
        <w:rPr>
          <w:rFonts w:ascii="Times New Roman" w:hAnsi="Times New Roman" w:cs="Times New Roman"/>
          <w:sz w:val="28"/>
        </w:rPr>
        <w:t xml:space="preserve"> правда у Актёра и Насти?</w:t>
      </w:r>
      <w:r w:rsidR="00B2374B" w:rsidRPr="00860575">
        <w:rPr>
          <w:rFonts w:ascii="Times New Roman" w:hAnsi="Times New Roman" w:cs="Times New Roman"/>
          <w:sz w:val="28"/>
        </w:rPr>
        <w:t xml:space="preserve"> Они  мечтают, фантазируют. Мечта Актёра – вернуться  на сцену, фантазии Насти помогают ей выжить в этом страшном мире.</w:t>
      </w:r>
    </w:p>
    <w:p w:rsidR="00AB1036" w:rsidRPr="00860575" w:rsidRDefault="00AB1036" w:rsidP="00EC28FE">
      <w:pPr>
        <w:ind w:firstLine="360"/>
        <w:jc w:val="both"/>
        <w:rPr>
          <w:rFonts w:ascii="Times New Roman" w:hAnsi="Times New Roman" w:cs="Times New Roman"/>
          <w:sz w:val="28"/>
        </w:rPr>
      </w:pPr>
      <w:r w:rsidRPr="00860575">
        <w:rPr>
          <w:rFonts w:ascii="Times New Roman" w:hAnsi="Times New Roman" w:cs="Times New Roman"/>
          <w:sz w:val="28"/>
        </w:rPr>
        <w:t>Второй уровень правды, мировоззренческий – в репликах Луки.</w:t>
      </w:r>
    </w:p>
    <w:p w:rsidR="0035192B" w:rsidRDefault="0035192B" w:rsidP="00EC28FE">
      <w:pPr>
        <w:ind w:firstLine="360"/>
        <w:jc w:val="both"/>
        <w:rPr>
          <w:rFonts w:ascii="Times New Roman" w:hAnsi="Times New Roman" w:cs="Times New Roman"/>
          <w:b/>
          <w:bCs/>
          <w:sz w:val="32"/>
        </w:rPr>
      </w:pPr>
      <w:r w:rsidRPr="0035192B">
        <w:rPr>
          <w:rFonts w:ascii="Times New Roman" w:hAnsi="Times New Roman" w:cs="Times New Roman"/>
          <w:b/>
          <w:bCs/>
          <w:sz w:val="32"/>
        </w:rPr>
        <w:t>Лука. Во  что  веришь – то  и  есть</w:t>
      </w:r>
      <w:r w:rsidRPr="0035192B">
        <w:rPr>
          <w:rFonts w:ascii="Times New Roman" w:hAnsi="Times New Roman" w:cs="Times New Roman"/>
          <w:b/>
          <w:bCs/>
          <w:sz w:val="32"/>
        </w:rPr>
        <w:br/>
      </w:r>
      <w:r w:rsidRPr="0035192B">
        <w:rPr>
          <w:rFonts w:ascii="Times New Roman" w:hAnsi="Times New Roman" w:cs="Times New Roman"/>
          <w:b/>
          <w:bCs/>
          <w:sz w:val="32"/>
        </w:rPr>
        <w:tab/>
        <w:t xml:space="preserve">    человек - всё  может, лишь  бы  захотел...</w:t>
      </w:r>
    </w:p>
    <w:p w:rsidR="0035192B" w:rsidRDefault="0035192B" w:rsidP="00EC28FE">
      <w:pPr>
        <w:ind w:firstLine="360"/>
        <w:jc w:val="both"/>
        <w:rPr>
          <w:rFonts w:ascii="Times New Roman" w:hAnsi="Times New Roman" w:cs="Times New Roman"/>
          <w:sz w:val="32"/>
        </w:rPr>
      </w:pPr>
      <w:r w:rsidRPr="0035192B">
        <w:rPr>
          <w:rFonts w:ascii="Times New Roman" w:hAnsi="Times New Roman" w:cs="Times New Roman"/>
          <w:sz w:val="32"/>
        </w:rPr>
        <w:t xml:space="preserve">И … чего </w:t>
      </w:r>
      <w:proofErr w:type="gramStart"/>
      <w:r w:rsidRPr="0035192B">
        <w:rPr>
          <w:rFonts w:ascii="Times New Roman" w:hAnsi="Times New Roman" w:cs="Times New Roman"/>
          <w:sz w:val="32"/>
        </w:rPr>
        <w:t>тебе</w:t>
      </w:r>
      <w:proofErr w:type="gramEnd"/>
      <w:r w:rsidRPr="0035192B">
        <w:rPr>
          <w:rFonts w:ascii="Times New Roman" w:hAnsi="Times New Roman" w:cs="Times New Roman"/>
          <w:sz w:val="32"/>
        </w:rPr>
        <w:t xml:space="preserve"> правда больно нужна… подумай-ка! Она, правда-то, может, обух для тебя…</w:t>
      </w:r>
    </w:p>
    <w:p w:rsidR="0035192B" w:rsidRPr="00860575" w:rsidRDefault="0035192B" w:rsidP="00EC28FE">
      <w:pPr>
        <w:ind w:firstLine="360"/>
        <w:jc w:val="both"/>
        <w:rPr>
          <w:rFonts w:ascii="Times New Roman" w:hAnsi="Times New Roman" w:cs="Times New Roman"/>
          <w:sz w:val="28"/>
        </w:rPr>
      </w:pPr>
      <w:r w:rsidRPr="00860575">
        <w:rPr>
          <w:rFonts w:ascii="Times New Roman" w:hAnsi="Times New Roman" w:cs="Times New Roman"/>
          <w:sz w:val="28"/>
        </w:rPr>
        <w:t xml:space="preserve">--А нужна </w:t>
      </w:r>
      <w:proofErr w:type="gramStart"/>
      <w:r w:rsidRPr="00860575">
        <w:rPr>
          <w:rFonts w:ascii="Times New Roman" w:hAnsi="Times New Roman" w:cs="Times New Roman"/>
          <w:sz w:val="28"/>
        </w:rPr>
        <w:t>ли</w:t>
      </w:r>
      <w:proofErr w:type="gramEnd"/>
      <w:r w:rsidRPr="00860575">
        <w:rPr>
          <w:rFonts w:ascii="Times New Roman" w:hAnsi="Times New Roman" w:cs="Times New Roman"/>
          <w:sz w:val="28"/>
        </w:rPr>
        <w:t xml:space="preserve"> правда вообще?</w:t>
      </w:r>
    </w:p>
    <w:p w:rsidR="0035192B" w:rsidRPr="00860575" w:rsidRDefault="0035192B" w:rsidP="0035192B">
      <w:pPr>
        <w:ind w:firstLine="360"/>
        <w:jc w:val="both"/>
        <w:rPr>
          <w:rFonts w:ascii="Times New Roman" w:hAnsi="Times New Roman" w:cs="Times New Roman"/>
          <w:sz w:val="28"/>
        </w:rPr>
      </w:pPr>
      <w:r w:rsidRPr="00860575">
        <w:rPr>
          <w:rFonts w:ascii="Times New Roman" w:hAnsi="Times New Roman" w:cs="Times New Roman"/>
          <w:sz w:val="28"/>
        </w:rPr>
        <w:lastRenderedPageBreak/>
        <w:t xml:space="preserve">Компромиссной  позиция Луки,  как видим, противостоит  позиция </w:t>
      </w:r>
      <w:proofErr w:type="spellStart"/>
      <w:r w:rsidRPr="00860575">
        <w:rPr>
          <w:rFonts w:ascii="Times New Roman" w:hAnsi="Times New Roman" w:cs="Times New Roman"/>
          <w:sz w:val="28"/>
        </w:rPr>
        <w:t>Бубнова</w:t>
      </w:r>
      <w:proofErr w:type="spellEnd"/>
      <w:r w:rsidRPr="00860575">
        <w:rPr>
          <w:rFonts w:ascii="Times New Roman" w:hAnsi="Times New Roman" w:cs="Times New Roman"/>
          <w:sz w:val="28"/>
        </w:rPr>
        <w:t>.</w:t>
      </w:r>
    </w:p>
    <w:p w:rsidR="0035192B" w:rsidRDefault="00097A6D" w:rsidP="0035192B">
      <w:pPr>
        <w:ind w:firstLine="360"/>
        <w:jc w:val="both"/>
        <w:rPr>
          <w:rFonts w:ascii="Times New Roman" w:hAnsi="Times New Roman" w:cs="Times New Roman"/>
          <w:sz w:val="28"/>
        </w:rPr>
      </w:pPr>
      <w:r w:rsidRPr="00860575">
        <w:rPr>
          <w:rFonts w:ascii="Times New Roman" w:hAnsi="Times New Roman" w:cs="Times New Roman"/>
          <w:sz w:val="28"/>
        </w:rPr>
        <w:t>--Виноват ли Лука в том, что  Актёр  повесился</w:t>
      </w:r>
      <w:r w:rsidR="00860575">
        <w:rPr>
          <w:rFonts w:ascii="Times New Roman" w:hAnsi="Times New Roman" w:cs="Times New Roman"/>
          <w:sz w:val="28"/>
        </w:rPr>
        <w:t>?</w:t>
      </w:r>
      <w:r w:rsidR="0029126E">
        <w:rPr>
          <w:rFonts w:ascii="Times New Roman" w:hAnsi="Times New Roman" w:cs="Times New Roman"/>
          <w:sz w:val="28"/>
        </w:rPr>
        <w:t xml:space="preserve"> </w:t>
      </w:r>
    </w:p>
    <w:p w:rsidR="0029126E" w:rsidRDefault="0029126E" w:rsidP="0035192B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--В том, что Пепла  арестовали?</w:t>
      </w:r>
    </w:p>
    <w:p w:rsidR="0029126E" w:rsidRDefault="0029126E" w:rsidP="0035192B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--В убийстве </w:t>
      </w:r>
      <w:proofErr w:type="spellStart"/>
      <w:r>
        <w:rPr>
          <w:rFonts w:ascii="Times New Roman" w:hAnsi="Times New Roman" w:cs="Times New Roman"/>
          <w:sz w:val="28"/>
        </w:rPr>
        <w:t>Костылёва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29126E" w:rsidRDefault="0029126E" w:rsidP="0035192B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--В увечье Наташи?</w:t>
      </w:r>
    </w:p>
    <w:p w:rsidR="00443704" w:rsidRDefault="00443704" w:rsidP="0035192B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--Как подействовало на Анну его утешение?</w:t>
      </w:r>
    </w:p>
    <w:p w:rsidR="00443704" w:rsidRDefault="00443704" w:rsidP="0035192B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Ответы учащихся.</w:t>
      </w:r>
    </w:p>
    <w:p w:rsidR="00443704" w:rsidRDefault="00443704" w:rsidP="0035192B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--Какова роль Сатина в пьесе? Кто он? Можно ли назвать его положительным героем?</w:t>
      </w:r>
    </w:p>
    <w:p w:rsidR="00443704" w:rsidRDefault="00443704" w:rsidP="0035192B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Нет, конечно.  Сатин – карточный шулер. Циничн</w:t>
      </w:r>
      <w:r w:rsidR="0029126E">
        <w:rPr>
          <w:rFonts w:ascii="Times New Roman" w:hAnsi="Times New Roman" w:cs="Times New Roman"/>
          <w:b/>
          <w:sz w:val="28"/>
        </w:rPr>
        <w:t xml:space="preserve">ая правда  </w:t>
      </w:r>
      <w:proofErr w:type="spellStart"/>
      <w:r w:rsidR="0029126E">
        <w:rPr>
          <w:rFonts w:ascii="Times New Roman" w:hAnsi="Times New Roman" w:cs="Times New Roman"/>
          <w:b/>
          <w:sz w:val="28"/>
        </w:rPr>
        <w:t>Бубнова</w:t>
      </w:r>
      <w:proofErr w:type="spellEnd"/>
      <w:r w:rsidR="0029126E">
        <w:rPr>
          <w:rFonts w:ascii="Times New Roman" w:hAnsi="Times New Roman" w:cs="Times New Roman"/>
          <w:b/>
          <w:sz w:val="28"/>
        </w:rPr>
        <w:t xml:space="preserve">  противостоит утешительной проповед</w:t>
      </w:r>
      <w:r>
        <w:rPr>
          <w:rFonts w:ascii="Times New Roman" w:hAnsi="Times New Roman" w:cs="Times New Roman"/>
          <w:b/>
          <w:sz w:val="28"/>
        </w:rPr>
        <w:t>и Луки, Но эта</w:t>
      </w:r>
      <w:r w:rsidR="0029126E">
        <w:rPr>
          <w:rFonts w:ascii="Times New Roman" w:hAnsi="Times New Roman" w:cs="Times New Roman"/>
          <w:b/>
          <w:sz w:val="28"/>
        </w:rPr>
        <w:t xml:space="preserve"> проповедь дала импульс ещё</w:t>
      </w:r>
      <w:r>
        <w:rPr>
          <w:rFonts w:ascii="Times New Roman" w:hAnsi="Times New Roman" w:cs="Times New Roman"/>
          <w:sz w:val="28"/>
        </w:rPr>
        <w:t xml:space="preserve"> </w:t>
      </w:r>
      <w:r w:rsidR="0029126E">
        <w:rPr>
          <w:rFonts w:ascii="Times New Roman" w:hAnsi="Times New Roman" w:cs="Times New Roman"/>
          <w:sz w:val="28"/>
        </w:rPr>
        <w:t xml:space="preserve"> одной жизненной позиции. Её выразителем стал Сатин. </w:t>
      </w:r>
    </w:p>
    <w:p w:rsidR="0029126E" w:rsidRDefault="0029126E" w:rsidP="0035192B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--Кто он? Почему именно в его  уста  вложил Горький  высокие  слова о человеке?</w:t>
      </w:r>
    </w:p>
    <w:p w:rsidR="0029126E" w:rsidRDefault="0029126E" w:rsidP="0029126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учащихся.</w:t>
      </w:r>
    </w:p>
    <w:p w:rsidR="0029126E" w:rsidRDefault="0029126E" w:rsidP="0029126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Сравним  позицию Луки с позицией Сатина. В чём их позиции сходны?</w:t>
      </w:r>
    </w:p>
    <w:p w:rsidR="002E1B56" w:rsidRDefault="002E1B56" w:rsidP="0029126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Оба утверждают, что человека нужно уважать. Только Лука считает, что уважать – значит утешать, сочувствовать им.  Найдите в тексте высказывания Луки о человеке.</w:t>
      </w:r>
    </w:p>
    <w:p w:rsidR="002E1B56" w:rsidRDefault="002E1B56" w:rsidP="0029126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Лука много видел, многое испытал, вот почему он так тепло и доброжелательно относится даже к людям «дна».</w:t>
      </w:r>
    </w:p>
    <w:p w:rsidR="002E1B56" w:rsidRDefault="002E1B56" w:rsidP="0029126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«Я и жуликов уважаю, по-моему</w:t>
      </w:r>
      <w:r w:rsidR="002F61A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ни одна блоха не плоха: все – чёрненькие, все </w:t>
      </w:r>
      <w:r w:rsidR="002F61A5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прыгают</w:t>
      </w:r>
      <w:proofErr w:type="gramStart"/>
      <w:r w:rsidR="002F61A5">
        <w:rPr>
          <w:rFonts w:ascii="Times New Roman" w:hAnsi="Times New Roman" w:cs="Times New Roman"/>
          <w:sz w:val="28"/>
        </w:rPr>
        <w:t>.»</w:t>
      </w:r>
      <w:proofErr w:type="gramEnd"/>
    </w:p>
    <w:p w:rsidR="002F61A5" w:rsidRDefault="002F61A5" w:rsidP="0029126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вопрос, для чего люди живут, Лука отвечает: «Для лучшего…»</w:t>
      </w:r>
    </w:p>
    <w:p w:rsidR="00463C7D" w:rsidRPr="00463C7D" w:rsidRDefault="004E6D5F" w:rsidP="00463C7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Вывод. </w:t>
      </w:r>
      <w:r w:rsidR="00463C7D" w:rsidRPr="00463C7D">
        <w:rPr>
          <w:rFonts w:ascii="Times New Roman" w:hAnsi="Times New Roman" w:cs="Times New Roman"/>
          <w:sz w:val="28"/>
        </w:rPr>
        <w:t xml:space="preserve">Лука – идеолог  пассивного  сознания. Его  позиция неприемлема  для Горького.  По  мысли  писателя,  пассивная  идеология  может  лишь  примирить  героя  сего нынешним  положением  и  не  подвигнет    к  попытке  это  положение  изменить. Ночлежка – дно  жизни, обитатели  ночлежки  никому  не  нужны,  у  них  нет  будущего, </w:t>
      </w:r>
      <w:r w:rsidR="00463C7D" w:rsidRPr="00463C7D">
        <w:rPr>
          <w:rFonts w:ascii="Times New Roman" w:hAnsi="Times New Roman" w:cs="Times New Roman"/>
          <w:sz w:val="28"/>
        </w:rPr>
        <w:lastRenderedPageBreak/>
        <w:t xml:space="preserve">сострадательная  ложь  только  примирит  с действительностью,  но  не   изменит  её. </w:t>
      </w:r>
    </w:p>
    <w:p w:rsidR="00463C7D" w:rsidRDefault="00463C7D" w:rsidP="0029126E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2F61A5" w:rsidRDefault="002F61A5" w:rsidP="0029126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давайте найдём в пьесе высказывания Сатина о человеке.</w:t>
      </w:r>
    </w:p>
    <w:p w:rsidR="002F61A5" w:rsidRPr="002F61A5" w:rsidRDefault="002F61A5" w:rsidP="0029126E">
      <w:pPr>
        <w:ind w:firstLine="708"/>
        <w:jc w:val="both"/>
        <w:rPr>
          <w:rFonts w:ascii="Times New Roman" w:hAnsi="Times New Roman" w:cs="Times New Roman"/>
          <w:b/>
          <w:bCs/>
          <w:sz w:val="32"/>
        </w:rPr>
      </w:pPr>
      <w:r w:rsidRPr="002F61A5">
        <w:rPr>
          <w:rFonts w:ascii="Times New Roman" w:hAnsi="Times New Roman" w:cs="Times New Roman"/>
          <w:b/>
          <w:bCs/>
          <w:sz w:val="32"/>
        </w:rPr>
        <w:t>Сатин. Ложь – религия  рабов  и  хозяев!  Правда – бог  свободного  человека!</w:t>
      </w:r>
    </w:p>
    <w:p w:rsidR="002F61A5" w:rsidRPr="002F61A5" w:rsidRDefault="002F61A5" w:rsidP="002F61A5">
      <w:pPr>
        <w:numPr>
          <w:ilvl w:val="5"/>
          <w:numId w:val="6"/>
        </w:numPr>
        <w:jc w:val="both"/>
        <w:rPr>
          <w:rFonts w:ascii="Times New Roman" w:hAnsi="Times New Roman" w:cs="Times New Roman"/>
          <w:sz w:val="32"/>
        </w:rPr>
      </w:pPr>
    </w:p>
    <w:p w:rsidR="00000000" w:rsidRPr="002F61A5" w:rsidRDefault="00C91946" w:rsidP="004E6D5F">
      <w:pPr>
        <w:ind w:firstLine="708"/>
        <w:rPr>
          <w:rFonts w:ascii="Times New Roman" w:hAnsi="Times New Roman" w:cs="Times New Roman"/>
          <w:b/>
          <w:sz w:val="32"/>
        </w:rPr>
      </w:pPr>
      <w:r w:rsidRPr="002F61A5">
        <w:rPr>
          <w:rFonts w:ascii="Times New Roman" w:hAnsi="Times New Roman" w:cs="Times New Roman"/>
          <w:b/>
          <w:sz w:val="32"/>
        </w:rPr>
        <w:t xml:space="preserve">Человек – </w:t>
      </w:r>
      <w:proofErr w:type="gramStart"/>
      <w:r w:rsidRPr="002F61A5">
        <w:rPr>
          <w:rFonts w:ascii="Times New Roman" w:hAnsi="Times New Roman" w:cs="Times New Roman"/>
          <w:b/>
          <w:sz w:val="32"/>
        </w:rPr>
        <w:t>вот</w:t>
      </w:r>
      <w:proofErr w:type="gramEnd"/>
      <w:r w:rsidRPr="002F61A5">
        <w:rPr>
          <w:rFonts w:ascii="Times New Roman" w:hAnsi="Times New Roman" w:cs="Times New Roman"/>
          <w:b/>
          <w:sz w:val="32"/>
        </w:rPr>
        <w:t xml:space="preserve">  правда!</w:t>
      </w:r>
    </w:p>
    <w:p w:rsidR="00000000" w:rsidRPr="002F61A5" w:rsidRDefault="00C91946" w:rsidP="004E6D5F">
      <w:pPr>
        <w:ind w:firstLine="708"/>
        <w:rPr>
          <w:rFonts w:ascii="Times New Roman" w:hAnsi="Times New Roman" w:cs="Times New Roman"/>
          <w:b/>
          <w:sz w:val="32"/>
        </w:rPr>
      </w:pPr>
      <w:r w:rsidRPr="002F61A5">
        <w:rPr>
          <w:rFonts w:ascii="Times New Roman" w:hAnsi="Times New Roman" w:cs="Times New Roman"/>
          <w:b/>
          <w:sz w:val="32"/>
        </w:rPr>
        <w:t xml:space="preserve">Существует  только  человек,  всё  же  остальное – дело  его  рук </w:t>
      </w:r>
      <w:r w:rsidRPr="002F61A5">
        <w:rPr>
          <w:rFonts w:ascii="Times New Roman" w:hAnsi="Times New Roman" w:cs="Times New Roman"/>
          <w:b/>
          <w:sz w:val="32"/>
        </w:rPr>
        <w:t xml:space="preserve"> и  его  мозга!</w:t>
      </w:r>
    </w:p>
    <w:p w:rsidR="002F61A5" w:rsidRDefault="002F61A5" w:rsidP="0029126E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2F61A5" w:rsidRDefault="00D9403F" w:rsidP="0029126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Знаменитый монолог</w:t>
      </w:r>
      <w:r w:rsidR="00A661AB">
        <w:rPr>
          <w:rFonts w:ascii="Times New Roman" w:hAnsi="Times New Roman" w:cs="Times New Roman"/>
          <w:sz w:val="28"/>
        </w:rPr>
        <w:t xml:space="preserve"> Сатина о человеке</w:t>
      </w:r>
      <w:r w:rsidR="00463C7D">
        <w:rPr>
          <w:rFonts w:ascii="Times New Roman" w:hAnsi="Times New Roman" w:cs="Times New Roman"/>
          <w:sz w:val="28"/>
        </w:rPr>
        <w:t>, в котором он говорит о необходимости уважать человека, утверждает иную жизненную позицию</w:t>
      </w:r>
      <w:proofErr w:type="gramStart"/>
      <w:r w:rsidR="00463C7D">
        <w:rPr>
          <w:rFonts w:ascii="Times New Roman" w:hAnsi="Times New Roman" w:cs="Times New Roman"/>
          <w:sz w:val="28"/>
        </w:rPr>
        <w:t>.</w:t>
      </w:r>
      <w:proofErr w:type="gramEnd"/>
      <w:r w:rsidR="00463C7D">
        <w:rPr>
          <w:rFonts w:ascii="Times New Roman" w:hAnsi="Times New Roman" w:cs="Times New Roman"/>
          <w:sz w:val="28"/>
        </w:rPr>
        <w:t xml:space="preserve">  Эти слова в устах шулера  и  </w:t>
      </w:r>
      <w:proofErr w:type="gramStart"/>
      <w:r w:rsidR="00463C7D">
        <w:rPr>
          <w:rFonts w:ascii="Times New Roman" w:hAnsi="Times New Roman" w:cs="Times New Roman"/>
          <w:sz w:val="28"/>
        </w:rPr>
        <w:t>пьяницы</w:t>
      </w:r>
      <w:proofErr w:type="gramEnd"/>
      <w:r w:rsidR="00463C7D">
        <w:rPr>
          <w:rFonts w:ascii="Times New Roman" w:hAnsi="Times New Roman" w:cs="Times New Roman"/>
          <w:sz w:val="28"/>
        </w:rPr>
        <w:t xml:space="preserve">  звучат  не  очень-то органично. Скорее, это мысли принадлежат самому  автору,  для  которого  Человек  находится  в  центре  модели  мира.</w:t>
      </w:r>
    </w:p>
    <w:p w:rsidR="006B1FA2" w:rsidRDefault="006B1FA2" w:rsidP="0029126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Сатин  предлагает любовь не к конкретному  человеку,  а к дальнему (ницшеанские  взгляды): «Что  такое человек?  Это не ты, не я, не они…нет! Это ты, я, старик,  Наполеон,  Магомет  в  одном!»</w:t>
      </w:r>
    </w:p>
    <w:p w:rsidR="006B1FA2" w:rsidRDefault="006B1FA2" w:rsidP="0029126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-А  нужна ли  </w:t>
      </w:r>
      <w:proofErr w:type="gramStart"/>
      <w:r>
        <w:rPr>
          <w:rFonts w:ascii="Times New Roman" w:hAnsi="Times New Roman" w:cs="Times New Roman"/>
          <w:sz w:val="28"/>
        </w:rPr>
        <w:t>вообще</w:t>
      </w:r>
      <w:proofErr w:type="gramEnd"/>
      <w:r>
        <w:rPr>
          <w:rFonts w:ascii="Times New Roman" w:hAnsi="Times New Roman" w:cs="Times New Roman"/>
          <w:sz w:val="28"/>
        </w:rPr>
        <w:t xml:space="preserve">  правда?</w:t>
      </w:r>
    </w:p>
    <w:p w:rsidR="006B1FA2" w:rsidRDefault="006B1FA2" w:rsidP="0029126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ночлежникам?</w:t>
      </w:r>
    </w:p>
    <w:p w:rsidR="006B1FA2" w:rsidRDefault="006B1FA2" w:rsidP="0029126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Высказывания  уча</w:t>
      </w:r>
      <w:r w:rsidR="00D53FE6">
        <w:rPr>
          <w:rFonts w:ascii="Times New Roman" w:hAnsi="Times New Roman" w:cs="Times New Roman"/>
          <w:sz w:val="28"/>
        </w:rPr>
        <w:t>щихся.</w:t>
      </w:r>
    </w:p>
    <w:p w:rsidR="00D53FE6" w:rsidRDefault="00D53FE6" w:rsidP="0029126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-Можно ли так ставить  вопрос – что  важнее?</w:t>
      </w:r>
    </w:p>
    <w:p w:rsidR="00D53FE6" w:rsidRDefault="00D53FE6" w:rsidP="0029126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-Есть ли у них  будущее?  Почему?</w:t>
      </w:r>
    </w:p>
    <w:p w:rsidR="00D53FE6" w:rsidRDefault="00D53FE6" w:rsidP="0029126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надо изменить, чтобы  для  тех,  кто  стремится  к  лучшему,  появился  шанс?</w:t>
      </w:r>
    </w:p>
    <w:p w:rsidR="00D53FE6" w:rsidRDefault="00D53FE6" w:rsidP="0029126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 мой  взгл</w:t>
      </w:r>
      <w:r w:rsidR="00EB5932">
        <w:rPr>
          <w:rFonts w:ascii="Times New Roman" w:hAnsi="Times New Roman" w:cs="Times New Roman"/>
          <w:sz w:val="28"/>
        </w:rPr>
        <w:t>яд,  в  условиях  бесчеловечно</w:t>
      </w:r>
      <w:r>
        <w:rPr>
          <w:rFonts w:ascii="Times New Roman" w:hAnsi="Times New Roman" w:cs="Times New Roman"/>
          <w:sz w:val="28"/>
        </w:rPr>
        <w:t xml:space="preserve">  устроенного  общества,  это  невозможно.  А  Горький  писал  свою пьесу именно  в  таких  условиях.</w:t>
      </w:r>
    </w:p>
    <w:p w:rsidR="00D53FE6" w:rsidRDefault="00D53FE6" w:rsidP="0029126E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053C0D" w:rsidRDefault="00C83518" w:rsidP="00C83518">
      <w:pPr>
        <w:ind w:left="360"/>
        <w:jc w:val="both"/>
        <w:rPr>
          <w:rFonts w:ascii="Times New Roman" w:hAnsi="Times New Roman" w:cs="Times New Roman"/>
          <w:color w:val="C00000"/>
          <w:sz w:val="28"/>
        </w:rPr>
      </w:pPr>
      <w:r w:rsidRPr="00C83518">
        <w:rPr>
          <w:rFonts w:ascii="Times New Roman" w:hAnsi="Times New Roman" w:cs="Times New Roman"/>
          <w:sz w:val="32"/>
        </w:rPr>
        <w:lastRenderedPageBreak/>
        <w:t>Можно сколько  угодно  спорить о  вопросе,  что  лучше: истина  или  сострадание.</w:t>
      </w:r>
      <w:r>
        <w:rPr>
          <w:rFonts w:ascii="Times New Roman" w:hAnsi="Times New Roman" w:cs="Times New Roman"/>
          <w:sz w:val="32"/>
        </w:rPr>
        <w:t xml:space="preserve"> </w:t>
      </w:r>
      <w:r w:rsidRPr="00C83518">
        <w:rPr>
          <w:rFonts w:ascii="Times New Roman" w:hAnsi="Times New Roman" w:cs="Times New Roman"/>
          <w:color w:val="C00000"/>
          <w:sz w:val="28"/>
        </w:rPr>
        <w:t>Что важнее, зависит  от  обстоятельств.    Я  считаю,  что  никогда  не  надо  опускать  руки,  следует  хотя  бы  пытаться хоть что-то изменить в  жизни.</w:t>
      </w:r>
    </w:p>
    <w:p w:rsidR="00C83518" w:rsidRDefault="00C83518" w:rsidP="00C83518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C00000"/>
          <w:sz w:val="28"/>
        </w:rPr>
        <w:tab/>
      </w:r>
      <w:r>
        <w:rPr>
          <w:rFonts w:ascii="Times New Roman" w:hAnsi="Times New Roman" w:cs="Times New Roman"/>
          <w:sz w:val="28"/>
        </w:rPr>
        <w:t>Так   событие  или  наваждение,</w:t>
      </w:r>
    </w:p>
    <w:p w:rsidR="00C83518" w:rsidRDefault="00C83518" w:rsidP="00C83518">
      <w:pPr>
        <w:ind w:left="360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-</w:t>
      </w:r>
      <w:r>
        <w:rPr>
          <w:rFonts w:ascii="Times New Roman" w:hAnsi="Times New Roman" w:cs="Times New Roman"/>
          <w:sz w:val="36"/>
        </w:rPr>
        <w:t>Конечно, событие.</w:t>
      </w:r>
    </w:p>
    <w:p w:rsidR="00C91946" w:rsidRPr="00C91946" w:rsidRDefault="00C91946" w:rsidP="00C83518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6"/>
        </w:rPr>
        <w:t>Слово  учителя.</w:t>
      </w:r>
      <w:r>
        <w:rPr>
          <w:rFonts w:ascii="Times New Roman" w:hAnsi="Times New Roman" w:cs="Times New Roman"/>
          <w:sz w:val="28"/>
        </w:rPr>
        <w:t xml:space="preserve">  Герои  Горького  отражают  двойственность,  противоречивость,  мятежность  самого  автора.  Поэтому  некоторые  позиции  в пьесе  являются  спорными. Но в  ней  поднимаются  очень  важные  проблемы,  актуальные  во  все  времена,  поэтому  не  затухает  интерес  к драме  Горького</w:t>
      </w:r>
    </w:p>
    <w:sectPr w:rsidR="00C91946" w:rsidRPr="00C91946" w:rsidSect="002D3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2C2C"/>
    <w:multiLevelType w:val="hybridMultilevel"/>
    <w:tmpl w:val="8526A3EE"/>
    <w:lvl w:ilvl="0" w:tplc="6B948AD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1064C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FC41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742F7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9C57E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5A2EE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60FE3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16DCD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44432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4FE2190"/>
    <w:multiLevelType w:val="hybridMultilevel"/>
    <w:tmpl w:val="B6381F0E"/>
    <w:lvl w:ilvl="0" w:tplc="B438418E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500410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51861E2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E47728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DE90C6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61081C4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FBC3F76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26392E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AA8E844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E7A0877"/>
    <w:multiLevelType w:val="hybridMultilevel"/>
    <w:tmpl w:val="D5906D38"/>
    <w:lvl w:ilvl="0" w:tplc="557CD57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523120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2488B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2C9C8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403B4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9620A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04607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9E155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5A770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5233CE2"/>
    <w:multiLevelType w:val="hybridMultilevel"/>
    <w:tmpl w:val="BB08B7A6"/>
    <w:lvl w:ilvl="0" w:tplc="F56604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3097E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E0608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42773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AC230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86551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D46F2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7CFE4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0AFEA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10D5723"/>
    <w:multiLevelType w:val="hybridMultilevel"/>
    <w:tmpl w:val="61E2926A"/>
    <w:lvl w:ilvl="0" w:tplc="90EC3A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24FEE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7ADA7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32E3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4AA81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68839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EE324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3472B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B0970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228273C"/>
    <w:multiLevelType w:val="hybridMultilevel"/>
    <w:tmpl w:val="BF90A5FE"/>
    <w:lvl w:ilvl="0" w:tplc="75584D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6EB82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888FA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52FF1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9A5D4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1282B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1622C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38EF2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EA9BD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C0D"/>
    <w:rsid w:val="00053C0D"/>
    <w:rsid w:val="00082ABD"/>
    <w:rsid w:val="00097A6D"/>
    <w:rsid w:val="001D77BC"/>
    <w:rsid w:val="0020682F"/>
    <w:rsid w:val="0029126E"/>
    <w:rsid w:val="002D32E5"/>
    <w:rsid w:val="002E1B56"/>
    <w:rsid w:val="002F61A5"/>
    <w:rsid w:val="0035192B"/>
    <w:rsid w:val="00443704"/>
    <w:rsid w:val="00463C7D"/>
    <w:rsid w:val="004E6D5F"/>
    <w:rsid w:val="00554135"/>
    <w:rsid w:val="00564B3A"/>
    <w:rsid w:val="0060545D"/>
    <w:rsid w:val="0062738B"/>
    <w:rsid w:val="006B1FA2"/>
    <w:rsid w:val="00860575"/>
    <w:rsid w:val="00881571"/>
    <w:rsid w:val="009E6AB2"/>
    <w:rsid w:val="00A661AB"/>
    <w:rsid w:val="00AB1036"/>
    <w:rsid w:val="00B2374B"/>
    <w:rsid w:val="00BB2763"/>
    <w:rsid w:val="00BC6986"/>
    <w:rsid w:val="00C53716"/>
    <w:rsid w:val="00C54D33"/>
    <w:rsid w:val="00C83518"/>
    <w:rsid w:val="00C91946"/>
    <w:rsid w:val="00D53FE6"/>
    <w:rsid w:val="00D9403F"/>
    <w:rsid w:val="00DD5D01"/>
    <w:rsid w:val="00E656F0"/>
    <w:rsid w:val="00EB5932"/>
    <w:rsid w:val="00EC28FE"/>
    <w:rsid w:val="00F17CD0"/>
    <w:rsid w:val="00F8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2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6647">
          <w:marLeft w:val="86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973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8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174">
          <w:marLeft w:val="136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8141">
          <w:marLeft w:val="86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4947">
          <w:marLeft w:val="86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5669">
          <w:marLeft w:val="277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1772">
          <w:marLeft w:val="277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2009-01-20T12:22:00Z</dcterms:created>
  <dcterms:modified xsi:type="dcterms:W3CDTF">2009-01-22T15:17:00Z</dcterms:modified>
</cp:coreProperties>
</file>