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063E" w:rsidRDefault="0077063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«Развитие творческих способностей обучающихся                                  через систему урочной и внеурочной деятельности посредством внедрения современных технологий»                                                          </w:t>
      </w:r>
    </w:p>
    <w:p w:rsidR="0077063E" w:rsidRDefault="0077063E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i/>
          <w:sz w:val="28"/>
          <w:szCs w:val="28"/>
        </w:rPr>
        <w:t>Творчество - момент создания будущего в настоящем.</w:t>
      </w:r>
    </w:p>
    <w:p w:rsidR="0077063E" w:rsidRDefault="0077063E">
      <w:pPr>
        <w:jc w:val="right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Джон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Денискар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 </w:t>
      </w:r>
    </w:p>
    <w:p w:rsidR="0077063E" w:rsidRDefault="0077063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Одна из актуальных проблем современного общества -                  формирование личности, готовой не только жить в меняющихся социальных и экономических условиях, но и активно влиять на </w:t>
      </w:r>
      <w:proofErr w:type="gramStart"/>
      <w:r>
        <w:rPr>
          <w:rFonts w:ascii="Times New Roman" w:hAnsi="Times New Roman"/>
          <w:sz w:val="28"/>
          <w:szCs w:val="28"/>
        </w:rPr>
        <w:t>существующую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действительность, изменяя ее к лучшему. Известно, что именно в детстве закладывается фундамент личности, интенсивно формируются базовые социальные установки, основы мировоззрения, привычки, развиваются познавательные способности, эмоционально-волевая сфера, складываются многообразные отношения с окружающим.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77063E" w:rsidRDefault="0077063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Проблема развития творческих способностей учащихся не нова, но до сих пор актуальна. Далеко не секрет, что школу и родителей волнует вопрос о развитии способностей учащихся. В настоящее время всем очевидна необходимость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творческой деятельности. В связи с этим повышается роль школы в воспитании активных, инициативных творчески мыслящих людей.</w:t>
      </w:r>
    </w:p>
    <w:p w:rsidR="0077063E" w:rsidRDefault="007706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Решение данной проблемы возможно при создании гибкой интегрированной общеобразовательной системы, успешно развивающей творческий стиль мышления, умения анализировать проблемы, устанавливать системные связи, выявлять противоречия, прогнозировать и обобщать информацию. Создание такой системы, формирующей у ученика целостное восприятие картины мира – главная цель большинства инновационных технологий.                                                                                       </w:t>
      </w:r>
    </w:p>
    <w:p w:rsidR="0077063E" w:rsidRDefault="007706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МОУ «</w:t>
      </w:r>
      <w:proofErr w:type="spellStart"/>
      <w:r>
        <w:rPr>
          <w:rFonts w:ascii="Times New Roman" w:hAnsi="Times New Roman"/>
          <w:sz w:val="28"/>
          <w:szCs w:val="28"/>
        </w:rPr>
        <w:t>Мошокская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/>
          <w:sz w:val="28"/>
          <w:szCs w:val="28"/>
        </w:rPr>
        <w:t>расположенна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сельской местности. Это общеобразовательное учреждение со смешанным контингентом обучающихся, где обучается 162 человека, среди которых одаренные и обычные дети, а также дети, нуждающиеся в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развивающем обучении. 63 обучающихся из 17 населенных пунктов, расположенность которых от 3 до 25 км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т здания школы. Многие родители безработные, поэтому семьи живут за счет подсобного хозяйства, сбора ягод и грибов в летний период. У многих родителей нет возможности для того, чтобы дети смогли посещать учреждения дополнительного образования, </w:t>
      </w:r>
      <w:r>
        <w:rPr>
          <w:rFonts w:ascii="Times New Roman" w:hAnsi="Times New Roman"/>
          <w:sz w:val="28"/>
          <w:szCs w:val="28"/>
        </w:rPr>
        <w:lastRenderedPageBreak/>
        <w:t>расположенные в 40 км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т места расположения школы. Часто дети представлены сами себе. </w:t>
      </w:r>
    </w:p>
    <w:p w:rsidR="0077063E" w:rsidRDefault="007706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Предложенный опыт нацелен на создание условий в сельских школах для развития творческих способностей детей через различные формы урочной, внеурочной и внешкольной деятельности. Изучение любого нового вопроса требует тщательной подготовки, глубокой продуманности, ориентации на  всех и на каждого. </w:t>
      </w:r>
    </w:p>
    <w:p w:rsidR="0077063E" w:rsidRDefault="0077063E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Школа является культурным центром села, оказывает значительное влияние на формирование духовного облика его жителей.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</w:p>
    <w:p w:rsidR="0077063E" w:rsidRDefault="0077063E">
      <w:pPr>
        <w:spacing w:after="1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Как учитель музыки понимаю, что в сельской школе должны быть более масштабные задачи в музыкальном воспитании, и поэтому:                                            - урочная, внеурочная и внешкольная деятельность должны быть взаимосвязаны и взаимозависимы;                                                                                             - урок нельзя разграничивать на различные виды деятельности, нет главного среди них, все подчинены единой цели: </w:t>
      </w:r>
      <w:r>
        <w:rPr>
          <w:rFonts w:ascii="Times New Roman" w:hAnsi="Times New Roman"/>
          <w:i/>
          <w:iCs/>
          <w:sz w:val="28"/>
          <w:szCs w:val="28"/>
        </w:rPr>
        <w:t>формирование</w:t>
      </w:r>
      <w:r>
        <w:rPr>
          <w:rFonts w:ascii="Times New Roman" w:hAnsi="Times New Roman"/>
          <w:i/>
          <w:sz w:val="28"/>
          <w:szCs w:val="28"/>
        </w:rPr>
        <w:t xml:space="preserve"> музыкальной культуры как неотъемлемой части духовной культуры школьников.</w:t>
      </w:r>
      <w:proofErr w:type="gramEnd"/>
    </w:p>
    <w:p w:rsidR="0077063E" w:rsidRDefault="0077063E">
      <w:pPr>
        <w:spacing w:before="280" w:after="28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Отсюда вытекает конечная цель – </w:t>
      </w:r>
      <w:r>
        <w:rPr>
          <w:rFonts w:ascii="Times New Roman" w:hAnsi="Times New Roman"/>
          <w:i/>
          <w:sz w:val="28"/>
          <w:szCs w:val="28"/>
        </w:rPr>
        <w:t>музыкой воспитать Человека. Через музыку влиять на внутренний мир ребенка, его нравственность, духовное начало.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 xml:space="preserve">Своей любовью к музыке «заразить» всех местных ребятишек. </w:t>
      </w:r>
    </w:p>
    <w:p w:rsidR="0077063E" w:rsidRDefault="0077063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На протяжении уже многих лет работы в школе в качестве учителя музыки меня изначально занимали вопросы: как сделать свои уроки более эмоциональными, запоминающимися? Что сделать, чтобы ребенок шел на встречу с настоящим, подлинным искусством в предвкушении нового, захватывающего, созвучного с внутренними побуждениями и желаниями? Как сделать, чтобы в наше время, когда в обществе царят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беспредел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жестокость, а многие привычные для нас вещи теряют свои ценности, уроки искусства вызывали положительные эмоции, возбуждали интерес, стремление к творчеству? </w:t>
      </w:r>
      <w:r>
        <w:rPr>
          <w:rFonts w:ascii="Times New Roman" w:hAnsi="Times New Roman"/>
          <w:sz w:val="28"/>
          <w:szCs w:val="28"/>
        </w:rPr>
        <w:t xml:space="preserve">  </w:t>
      </w:r>
    </w:p>
    <w:p w:rsidR="0077063E" w:rsidRDefault="0077063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Главное д</w:t>
      </w:r>
      <w:r>
        <w:rPr>
          <w:rFonts w:ascii="Times New Roman" w:hAnsi="Times New Roman"/>
          <w:sz w:val="28"/>
          <w:szCs w:val="28"/>
        </w:rPr>
        <w:t>ля достижения положительных результатов  должны быть продуманы и взаимосвязаны – урочная и внеурочная деятельность, цель и задачи, содержание и структура, средства и методы. Для успешного решения задач музыкального воспитания требуется глубокое изучение произведений, их отбор в соответствии с возрастными особенностями учащихся, их музыкальной подготовкой.</w:t>
      </w:r>
    </w:p>
    <w:p w:rsidR="0077063E" w:rsidRDefault="007706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Музыкальная работа состоит из трёх </w:t>
      </w:r>
      <w:r>
        <w:rPr>
          <w:rFonts w:ascii="Times New Roman" w:eastAsia="+mj-ea" w:hAnsi="Times New Roman"/>
          <w:i/>
          <w:sz w:val="28"/>
          <w:szCs w:val="28"/>
        </w:rPr>
        <w:t>взаимозависимых и взаимосвязанных блока</w:t>
      </w:r>
      <w:r>
        <w:rPr>
          <w:rFonts w:ascii="Times New Roman" w:hAnsi="Times New Roman"/>
          <w:i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- учебная деятельность;                                                                                                       - внеурочная деятельность;                                                                                                           - внешкольная деятельность.                                                                                                  </w:t>
      </w:r>
      <w:r>
        <w:rPr>
          <w:rFonts w:ascii="Times New Roman" w:eastAsia="+mn-ea" w:hAnsi="Times New Roman"/>
          <w:bCs/>
          <w:i/>
          <w:iCs/>
          <w:sz w:val="28"/>
          <w:szCs w:val="28"/>
        </w:rPr>
        <w:t>1. Учебная деятельность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на уроках музыки включает следующее</w:t>
      </w:r>
      <w:r>
        <w:rPr>
          <w:rFonts w:ascii="Times New Roman" w:eastAsia="+mn-ea" w:hAnsi="Times New Roman"/>
          <w:bCs/>
          <w:i/>
          <w:iCs/>
          <w:sz w:val="28"/>
          <w:szCs w:val="28"/>
        </w:rPr>
        <w:t>:</w:t>
      </w:r>
      <w:r>
        <w:rPr>
          <w:rFonts w:ascii="Times New Roman" w:eastAsia="+mn-ea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разработка и </w:t>
      </w:r>
      <w:r>
        <w:rPr>
          <w:rFonts w:ascii="Times New Roman" w:eastAsia="+mn-ea" w:hAnsi="Times New Roman"/>
          <w:sz w:val="28"/>
          <w:szCs w:val="28"/>
        </w:rPr>
        <w:t>защита учебных проектов, рефератов, музыкальная олимпиада,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+mn-ea" w:hAnsi="Times New Roman"/>
          <w:sz w:val="28"/>
          <w:szCs w:val="28"/>
        </w:rPr>
        <w:t>предметная неделя «Музыка»,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+mn-ea" w:hAnsi="Times New Roman"/>
          <w:sz w:val="28"/>
          <w:szCs w:val="28"/>
        </w:rPr>
        <w:t>интегрированные  уроки, выставки,</w:t>
      </w:r>
      <w:r>
        <w:rPr>
          <w:rFonts w:ascii="Times New Roman" w:hAnsi="Times New Roman"/>
          <w:sz w:val="28"/>
          <w:szCs w:val="28"/>
        </w:rPr>
        <w:t xml:space="preserve"> конкурсы.                                                                 </w:t>
      </w:r>
      <w:r>
        <w:rPr>
          <w:rFonts w:ascii="Times New Roman" w:eastAsia="+mn-ea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+mn-ea" w:hAnsi="Times New Roman"/>
          <w:bCs/>
          <w:i/>
          <w:iCs/>
          <w:sz w:val="28"/>
          <w:szCs w:val="28"/>
        </w:rPr>
        <w:t xml:space="preserve">2. Внеурочная деятельность: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+mn-ea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кружковая работа, тематические </w:t>
      </w:r>
      <w:r>
        <w:rPr>
          <w:rFonts w:ascii="Times New Roman" w:eastAsia="+mn-ea" w:hAnsi="Times New Roman"/>
          <w:sz w:val="28"/>
          <w:szCs w:val="28"/>
        </w:rPr>
        <w:t>классные часы</w:t>
      </w:r>
      <w:r>
        <w:rPr>
          <w:rFonts w:ascii="Times New Roman" w:hAnsi="Times New Roman"/>
          <w:sz w:val="28"/>
          <w:szCs w:val="28"/>
        </w:rPr>
        <w:t>, фестиваль патриотической песни,</w:t>
      </w:r>
      <w:r>
        <w:rPr>
          <w:rFonts w:ascii="Times New Roman" w:eastAsia="+mn-ea" w:hAnsi="Times New Roman"/>
          <w:sz w:val="28"/>
          <w:szCs w:val="28"/>
        </w:rPr>
        <w:t xml:space="preserve"> праздники</w:t>
      </w:r>
      <w:r>
        <w:rPr>
          <w:rFonts w:ascii="Times New Roman" w:hAnsi="Times New Roman"/>
          <w:sz w:val="28"/>
          <w:szCs w:val="28"/>
        </w:rPr>
        <w:t xml:space="preserve">, литературно-музыкальные композиции, </w:t>
      </w:r>
      <w:r>
        <w:rPr>
          <w:rFonts w:ascii="Times New Roman" w:eastAsia="+mn-ea" w:hAnsi="Times New Roman"/>
          <w:sz w:val="28"/>
          <w:szCs w:val="28"/>
        </w:rPr>
        <w:t>шоу-программы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+mn-ea" w:hAnsi="Times New Roman"/>
          <w:sz w:val="28"/>
          <w:szCs w:val="28"/>
        </w:rPr>
        <w:t>профильны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eastAsia="+mn-ea" w:hAnsi="Times New Roman"/>
          <w:sz w:val="28"/>
          <w:szCs w:val="28"/>
        </w:rPr>
        <w:t xml:space="preserve"> музыкальный отряд летнего </w:t>
      </w:r>
      <w:r>
        <w:rPr>
          <w:rFonts w:ascii="Times New Roman" w:hAnsi="Times New Roman"/>
          <w:sz w:val="28"/>
          <w:szCs w:val="28"/>
        </w:rPr>
        <w:t xml:space="preserve">оздоровительного </w:t>
      </w:r>
      <w:r>
        <w:rPr>
          <w:rFonts w:ascii="Times New Roman" w:eastAsia="+mn-ea" w:hAnsi="Times New Roman"/>
          <w:sz w:val="28"/>
          <w:szCs w:val="28"/>
        </w:rPr>
        <w:t>лагеря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+mn-ea" w:hAnsi="Times New Roman"/>
          <w:sz w:val="28"/>
          <w:szCs w:val="28"/>
        </w:rPr>
        <w:t>школьная газета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</w:t>
      </w:r>
      <w:r>
        <w:rPr>
          <w:rFonts w:ascii="Times New Roman" w:eastAsia="+mn-ea" w:hAnsi="Times New Roman"/>
          <w:bCs/>
          <w:i/>
          <w:iCs/>
          <w:sz w:val="28"/>
          <w:szCs w:val="28"/>
        </w:rPr>
        <w:t>3. Внешкольная  деятельность: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+mn-ea" w:hAnsi="Times New Roman"/>
          <w:sz w:val="28"/>
          <w:szCs w:val="28"/>
        </w:rPr>
        <w:t>- Совместная</w:t>
      </w:r>
      <w:r>
        <w:rPr>
          <w:rFonts w:ascii="Times New Roman" w:hAnsi="Times New Roman"/>
          <w:sz w:val="28"/>
          <w:szCs w:val="28"/>
        </w:rPr>
        <w:t xml:space="preserve"> организация и проведение внешкольных</w:t>
      </w:r>
      <w:r>
        <w:rPr>
          <w:rFonts w:ascii="Times New Roman" w:eastAsia="+mn-ea" w:hAnsi="Times New Roman"/>
          <w:sz w:val="28"/>
          <w:szCs w:val="28"/>
        </w:rPr>
        <w:t xml:space="preserve"> мероприятий: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+mn-ea" w:hAnsi="Times New Roman"/>
          <w:sz w:val="28"/>
          <w:szCs w:val="28"/>
        </w:rPr>
        <w:t xml:space="preserve">концерты, митинги, фольклорные праздники, </w:t>
      </w:r>
      <w:r>
        <w:rPr>
          <w:rFonts w:ascii="Times New Roman" w:hAnsi="Times New Roman"/>
          <w:sz w:val="28"/>
          <w:szCs w:val="28"/>
        </w:rPr>
        <w:t xml:space="preserve">фестивали.                                                </w:t>
      </w:r>
      <w:r>
        <w:rPr>
          <w:rFonts w:ascii="Times New Roman" w:eastAsia="+mn-ea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Творческие</w:t>
      </w:r>
      <w:r>
        <w:rPr>
          <w:rFonts w:ascii="Times New Roman" w:eastAsia="+mn-ea" w:hAnsi="Times New Roman"/>
          <w:sz w:val="28"/>
          <w:szCs w:val="28"/>
        </w:rPr>
        <w:t xml:space="preserve"> встречи с интересными людьми: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с исполнителями Владимирской областной филармонии,  Школы искусств,                                                                                                              </w:t>
      </w:r>
      <w:r>
        <w:rPr>
          <w:rFonts w:ascii="Times New Roman" w:eastAsia="+mn-ea" w:hAnsi="Times New Roman"/>
          <w:sz w:val="28"/>
          <w:szCs w:val="28"/>
        </w:rPr>
        <w:t>с писателями Владимирского края, ветеранами, представителями творческих профессий, выпускниками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</w:t>
      </w:r>
      <w:r>
        <w:rPr>
          <w:rFonts w:ascii="Times New Roman" w:eastAsia="+mn-ea" w:hAnsi="Times New Roman"/>
          <w:sz w:val="28"/>
          <w:szCs w:val="28"/>
        </w:rPr>
        <w:t>- Совме</w:t>
      </w:r>
      <w:r>
        <w:rPr>
          <w:rFonts w:ascii="Times New Roman" w:hAnsi="Times New Roman"/>
          <w:sz w:val="28"/>
          <w:szCs w:val="28"/>
        </w:rPr>
        <w:t xml:space="preserve">стная организация и проведение </w:t>
      </w:r>
      <w:r>
        <w:rPr>
          <w:rFonts w:ascii="Times New Roman" w:eastAsia="+mn-ea" w:hAnsi="Times New Roman"/>
          <w:sz w:val="28"/>
          <w:szCs w:val="28"/>
        </w:rPr>
        <w:t>операций: «</w:t>
      </w:r>
      <w:r>
        <w:rPr>
          <w:rFonts w:ascii="Times New Roman" w:hAnsi="Times New Roman"/>
          <w:sz w:val="28"/>
          <w:szCs w:val="28"/>
        </w:rPr>
        <w:t>Пусть музыка звучит!</w:t>
      </w:r>
      <w:r>
        <w:rPr>
          <w:rFonts w:ascii="Times New Roman" w:eastAsia="+mn-ea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Радуга талантов</w:t>
      </w:r>
      <w:r>
        <w:rPr>
          <w:rFonts w:ascii="Times New Roman" w:eastAsia="+mn-ea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7063E" w:rsidRDefault="007706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Радость познания – важная составная часть урока. Творческое развитие учащихся более эффективно, если заинтересовать учеников самим процессом обучения. В этом я вижу большой прогресс в музыкальном образовании сельских школьников, а огромную помощь в этом начинают оказывать современные технологии: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- информационно-коммуникативные технологии;                                                                                                                                                                                                                   - технология критического мышления;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метод интегрированного урока;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компетентно-ориентированное обучение.</w:t>
      </w:r>
    </w:p>
    <w:p w:rsidR="0077063E" w:rsidRDefault="0077063E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Насколько необходимы новые музыкальные технологии сельским детям? Удаленность сельских школ от очагов культуры не должна влиять на уровень духовно-культурного развития детей, а значит именно в сельской школе информационные и музыкально-компьютерные технологии должны стать приоритетными. </w:t>
      </w:r>
    </w:p>
    <w:p w:rsidR="0077063E" w:rsidRDefault="0077063E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По моему мнению, современный урок музыки, это урок, который насыщен новыми приемами педагогической техники на всех его этапах. </w:t>
      </w:r>
    </w:p>
    <w:p w:rsidR="0077063E" w:rsidRDefault="0077063E">
      <w:pPr>
        <w:spacing w:before="30" w:after="3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Например:</w:t>
      </w:r>
    </w:p>
    <w:p w:rsidR="0077063E" w:rsidRDefault="0077063E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первом классе при изучении темы «Музыкальная азбука» использую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презентацию, это акцентирует внимание учащихся 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главном в изучаемом материале, помогает освоению музыкальной грамоты, обеспечивает введение учащихся в мир искусства.</w:t>
      </w:r>
    </w:p>
    <w:p w:rsidR="0077063E" w:rsidRDefault="0077063E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Во втором классе, при знакомстве учащихся с симфоническим оркестром я использую готовую продукцию Школы развития личности Кирилла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Мефодия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«Учимся понимать музыку», урок № 2 «Симфонический оркестр». Перед детьми очень наглядно представлены: весь оркестр, группы инструментов, предложено звучание каждого инструмента, что очень удобно для учителя и дает детям полную картину мира симфонического оркестра.</w:t>
      </w:r>
    </w:p>
    <w:p w:rsidR="0077063E" w:rsidRDefault="0077063E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четвертом классе при изучении темы «Герои земли русской» я использую урок № 6 «Музыка для симфонического оркестра» для демонстрации видеофрагмента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/фильма «Александр Невский». </w:t>
      </w:r>
    </w:p>
    <w:p w:rsidR="0077063E" w:rsidRDefault="0077063E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«Шедевры музыки» «Кирилла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Мефодия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уникальный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мультимедиапродукт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позволяющий использовать произведения классической музыки на уроках и во внеурочной деятельности. Здесь можно послушать произведения выдающихся композиторов – Баха, Бетховена, Моцарта, Чайковского, Мусоргского и другие. Здесь много текстовой информации, музыкальных игр, видеофрагментов, все это оказывает эмоциональное воздействие, развивает художественный вкус детей и даёт возможность получать знания в области культуры и искусства. </w:t>
      </w:r>
    </w:p>
    <w:p w:rsidR="0077063E" w:rsidRDefault="0077063E">
      <w:pPr>
        <w:spacing w:before="30" w:after="3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Богатейшее поле деятельности для детей дает программа по музыке Критской Е.Д., Сергеевой Г.П. составленная в соответствии с основными положениями художественно-педагогической концепции </w:t>
      </w:r>
      <w:proofErr w:type="spellStart"/>
      <w:r>
        <w:rPr>
          <w:rFonts w:ascii="Times New Roman" w:hAnsi="Times New Roman"/>
          <w:sz w:val="28"/>
          <w:szCs w:val="28"/>
        </w:rPr>
        <w:t>Д.Б.Кабалевского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.    Можно играть с учителем в четыре руки (хотя никогда не учился этому), вырастить из «интонационного зерна» свою собственную мелодию (стать на миг композитором), слушая музыку, нарисовать в своем воображении самые разные картины (попробовать себя в изобразительном искусстве) и даже потанцевать на физкультминутке.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Например: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- В 1 классе на первом уроке первое музыкальное задание – учимся слушать тишину.  Чтобы учиться было интересно, играем в игру «Кто дольше слышит звук». Играю на инструменте один звук, прошу слушать и поднять руку тогда, когда дети перестанут слышать его. Сначала получается не у всех, потом лучше и лучше. Так наступает в классе тишина, которая необходима для восприятия музыки. Дальше пробуем пропеть этот звук на «а», как бы продолжая звучание инструмента. Красиво получается не сразу, дети это замечают сами. Значит, надо поучиться.    </w:t>
      </w:r>
    </w:p>
    <w:p w:rsidR="0077063E" w:rsidRDefault="007706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Изучая музыку, ребята с первого класса должны почувствовать, что они изучают жизнь, что музыка – это сама жизнь. Сопоставление музыки и жизненных ситуаций всегда увлекает ребят, делает более доступными для них многие музыкальные понятия.                                                                                                                                                    Колыбельная песня это начало начал в воспитании человека человеком. Может быть в том, что наши современные дети лишены материнских колыбельных песен, и кроется одна из причин всевозрастающей духовной </w:t>
      </w:r>
      <w:r>
        <w:rPr>
          <w:rFonts w:ascii="Times New Roman" w:hAnsi="Times New Roman"/>
          <w:sz w:val="28"/>
          <w:szCs w:val="28"/>
        </w:rPr>
        <w:lastRenderedPageBreak/>
        <w:t xml:space="preserve">глухоты нынешних поколений ребят? Любви надо учить и учиться…                  </w:t>
      </w:r>
      <w:r>
        <w:rPr>
          <w:rFonts w:ascii="Times New Roman" w:hAnsi="Times New Roman"/>
          <w:i/>
          <w:iCs/>
          <w:sz w:val="28"/>
          <w:szCs w:val="28"/>
        </w:rPr>
        <w:t>Например: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4E6F1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- Во втором классе предлагаю на минутку закрыть глаза, представить себе мамино лицо и послушать, какая музыка звучит внутри нас. Она, конечно, будет тихая, нежная, ласковая, добрая и красивая,  как мама. Прозвучать она может не только в голосе, но и в движении рук, в убаюкивающем покачивании корпуса, даже просто во внутренней сосредоточенности, отраженной на лицах ребят. На уроке дети сочиняют, поют и укачивают свою любимую игрушку, потом дома исполняют маме, это становится отражением того самого чуда рождения музыки из чувства любви и красоты, к которому они прикоснулись.                                                                                                            – В четвертом классе после знакомства с жанром «Частушки» перед учащимися ставится вопрос: «Используется ли этот жанр в наши дни?» Получив положительный ответ, предоставляется возможность создать современную частушку на близкую им тему (о школе, об учителях, о маме, о туристическом слёте) или начало частушки даю сама, а продолжают дети. И конечно исполнить свою частушку, аккомпанируя на музыкальном инструменте, которые также сами изготавливают.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В пятом классе с огромным увлечением и интересом проходят уроки, посвященные военной тематике: «О подвигах, о доблести, о славе...», знакомство с оперой С.С.Прокофьева «Повесть о настоящем человеке» с чтением отрывков из книги Б.Полевого и просмотром кинофрагментов из одноименного фильма, слушание масштабного произведения Седьмой Ленинградской симфонии Д.Д.Шостаковича и выполнением исследовательской работы по поиску материала об участии родных и близких людей самих учеников Великой Отечественной войне. </w:t>
      </w:r>
    </w:p>
    <w:p w:rsidR="0077063E" w:rsidRDefault="007706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Использую задания творческого характера, при выполнении которых учащиеся должны опираться на накопленный опыт предыдущих лет, пробуют сами рассуждать, анализировать, сопоставлять.                                                Это сочинения – размышления на темы: «Звучит нестареющий Моцарт!», «Поют барды», «Великие наши «современники», «Чудесное воздействие музыки», «Современна ли музыка Баха?»  </w:t>
      </w:r>
    </w:p>
    <w:p w:rsidR="0077063E" w:rsidRDefault="0077063E">
      <w:pPr>
        <w:rPr>
          <w:rFonts w:ascii="Verdana" w:hAnsi="Verdana"/>
          <w:color w:val="012222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На уроках музыки для развития музыкально-творческих способностей используются творческие приемы и формы игровой деятельности. Это различные двигательные, ритмичные и вокальные импровизации, сочинение музыкальных фраз и предложений, игры на определение лада музыкальной пьесы и другие. На основе полученных знаний в области музыкальной грамотности, ребята самостоятельно придумывают музыкальные примеры, </w:t>
      </w:r>
      <w:r>
        <w:rPr>
          <w:rFonts w:ascii="Times New Roman" w:hAnsi="Times New Roman"/>
          <w:sz w:val="28"/>
          <w:szCs w:val="28"/>
        </w:rPr>
        <w:lastRenderedPageBreak/>
        <w:t xml:space="preserve">ребусы, кроссворды и решают их. </w:t>
      </w:r>
      <w:r>
        <w:rPr>
          <w:rFonts w:ascii="Times New Roman" w:hAnsi="Times New Roman"/>
          <w:sz w:val="28"/>
          <w:szCs w:val="28"/>
        </w:rPr>
        <w:br/>
        <w:t xml:space="preserve">      Современных подростков не устраивает роль пассивных слушателей на уроке. Они ждут необычных форм знакомства с новым материалом, в которых могли бы воплотиться их активность, деятельный характер мышления, тяга к самостоятельности.                                                               Поэтому использую нестандартные формы уроков: Урок - дискуссия, урок - путешествия, урок - викторина, урок — состязание, урок - концерт, игра «Два рояля»; «Угадай мелодию», а также различные творческие задания, направленные на развитие творческого мышления и творческих способностей.                                                                </w:t>
      </w:r>
      <w:r>
        <w:rPr>
          <w:rFonts w:ascii="Verdana" w:hAnsi="Verdana"/>
          <w:color w:val="012222"/>
          <w:sz w:val="16"/>
          <w:szCs w:val="16"/>
        </w:rPr>
        <w:t xml:space="preserve"> </w:t>
      </w:r>
    </w:p>
    <w:p w:rsidR="0077063E" w:rsidRDefault="0077063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развития критического мышления учащихся, понимания и осознания темы, использую приёмы: «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>», «Кластер», «</w:t>
      </w:r>
      <w:proofErr w:type="spellStart"/>
      <w:r>
        <w:rPr>
          <w:rFonts w:ascii="Times New Roman" w:hAnsi="Times New Roman"/>
          <w:sz w:val="28"/>
          <w:szCs w:val="28"/>
        </w:rPr>
        <w:t>Инсерпт</w:t>
      </w:r>
      <w:proofErr w:type="spellEnd"/>
      <w:r>
        <w:rPr>
          <w:rFonts w:ascii="Times New Roman" w:hAnsi="Times New Roman"/>
          <w:sz w:val="28"/>
          <w:szCs w:val="28"/>
        </w:rPr>
        <w:t>», «Эссе», «Ключевые слова», «Верите ли вы».</w:t>
      </w:r>
    </w:p>
    <w:p w:rsidR="0077063E" w:rsidRDefault="0077063E">
      <w:pPr>
        <w:spacing w:after="12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Например:</w:t>
      </w:r>
    </w:p>
    <w:p w:rsidR="0077063E" w:rsidRDefault="0077063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Инсерпт</w:t>
      </w:r>
      <w:proofErr w:type="spellEnd"/>
      <w:r>
        <w:rPr>
          <w:rFonts w:ascii="Times New Roman" w:hAnsi="Times New Roman"/>
          <w:sz w:val="28"/>
          <w:szCs w:val="28"/>
        </w:rPr>
        <w:t>»: при разучивании песни используем цветные ручки для работы с текстом (обозначаем паузы, повышение и понижение интонации, динамику, акценты);</w:t>
      </w:r>
      <w:r>
        <w:rPr>
          <w:rFonts w:ascii="Times New Roman" w:hAnsi="Times New Roman"/>
          <w:sz w:val="28"/>
          <w:szCs w:val="28"/>
        </w:rPr>
        <w:br/>
        <w:t xml:space="preserve">- «Кластер»: как проверочная работа или закрепление материала, например: тема «Творчество В.А.Моцарта»;                   </w:t>
      </w:r>
      <w:r w:rsidR="00572B7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- «Корзина»: при объяснении нового материала, использую готовые карточки-термины, которые ребята находят в общей стопке и выбирают те, которые характерны теме;                            </w:t>
      </w:r>
      <w:r w:rsidR="00572B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>» на любую музыкальную тему: «Оркестр», «Орган», «Петя и волк», «Барды».</w:t>
      </w:r>
    </w:p>
    <w:p w:rsidR="0077063E" w:rsidRDefault="0077063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Для заключительного урока-концерта ребята составляют концертную программу, куда включают те произведения, которые хотели бы исполнить на последнем уроке для родителей и гостей. Программа творчески, красочно оформляется, указываются 10 любимых музыкальных произведений года. Ребята с большим удовольствием выполняют эту работу, с привлечением родителей. А лучшие концертные программы используем на последних уроках и на концертах для сельских жителей. </w:t>
      </w:r>
    </w:p>
    <w:p w:rsidR="0077063E" w:rsidRDefault="0077063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Разные приёмы поощрения помогают завершить урок на высокой эмоциональной ноте: прикосновение, поощрение-сюрприз, нетрадиционное словесное поощрение, музыкальная заставка. Через прослушивание, анкетирование, тестирование ищу индивидуальный подход к каждому. Постоянно внушаю детям: «Здесь все талантливы», «Умей выразить себя».</w:t>
      </w:r>
    </w:p>
    <w:p w:rsidR="0077063E" w:rsidRDefault="0077063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Развивать творческие способности обучающихся продолжаю во внеурочной и внешкольной деятельности.</w:t>
      </w:r>
    </w:p>
    <w:p w:rsidR="0077063E" w:rsidRDefault="007706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Несколько лет подряд к нам в школу приезжают солисты Владимирской областной филармонии с концертными программами:                                                                                                  - «Классические миниатюры»;                                                                                                                                 - «Музыка как средство эмоциональной выразительности»;                                      - «Это было недавно, это было давно»;                                                                     - «Родные напевы».                                                                                                                                                                                                    После выступлений ребята общаются с заслуженными работниками культуры РФ, с дипломантами Международных фестивалей, конкурсов и берут автографы. На уроках ученики делятся мнениями о прослушанной музыке и просят ещё раз послушать музыку, которая понравилась. Всё это помогает расширить музыкальный кругозор детей. </w:t>
      </w:r>
    </w:p>
    <w:p w:rsidR="0077063E" w:rsidRDefault="007706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нашей школе каждый ребёнок может показать себя как певец, музыкант – исполнитель, артист. </w:t>
      </w:r>
    </w:p>
    <w:p w:rsidR="0077063E" w:rsidRDefault="0077063E">
      <w:pPr>
        <w:tabs>
          <w:tab w:val="left" w:pos="4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Более двадцати лет в школе работают музыкальные кружки: хоровой по возрастным группам, вокальный «Звонкие голоса», кружок «Юные гитаристы», начальный этап обучения игры на аккордеоне и фортепиано.                 Занятия кружков строю таким образом, чтобы в них присутствовали три элемента:                                                                                                                     - Музыкально - теоретический (изучение основ теории музыки);                                         - Музыкально - исторический (беседы о возникновении и развитии музыкальных инструментов: фортепиано, аккордеон, гитара и исполнительства; о композиторах; о певцах);                                                         - Практический (основы игры на музыкальных инструментах, вокально-хоровая работа).                                                                                                                  Необходимость в первых двух элементах занятий вызвана тем, что без основ музыкальной грамоты и бесед о музыке серьёзно заниматься музыкальным исполнительством считаю нецелесообразным. Практические же элементы занятий позволяют поддерживать в ребятах их естественное желание поскорее научиться правильно играть на музыкальных инструментах, петь и выступать.</w:t>
      </w:r>
      <w:r>
        <w:rPr>
          <w:rFonts w:ascii="Times New Roman" w:hAnsi="Times New Roman"/>
          <w:i/>
          <w:sz w:val="28"/>
          <w:szCs w:val="28"/>
        </w:rPr>
        <w:t xml:space="preserve"> На музыкальных занятиях продолжаю через музыку оказывать влияние на внутренний мир ребенка, его нравственность, духовное начало.</w:t>
      </w:r>
      <w:r>
        <w:rPr>
          <w:rFonts w:ascii="Times New Roman" w:hAnsi="Times New Roman"/>
          <w:sz w:val="28"/>
          <w:szCs w:val="28"/>
        </w:rPr>
        <w:t xml:space="preserve">  </w:t>
      </w:r>
    </w:p>
    <w:p w:rsidR="0077063E" w:rsidRDefault="0077063E">
      <w:pPr>
        <w:tabs>
          <w:tab w:val="left" w:pos="4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Творческий потенциал детей раскрывается сочинением авторской музыки. Ежегодно, на районных конкурсах патриотической песни дети исполняют произведения собственного сочинения и завоёвывают призовые места. </w:t>
      </w:r>
      <w:r>
        <w:rPr>
          <w:rFonts w:ascii="Times New Roman" w:hAnsi="Times New Roman"/>
          <w:i/>
          <w:sz w:val="28"/>
          <w:szCs w:val="28"/>
        </w:rPr>
        <w:t xml:space="preserve">Своей любовью к музыке, игрой на музыкальных инструментах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стараюсь «заразить» всех местных ребятишек. </w:t>
      </w:r>
      <w:r>
        <w:rPr>
          <w:rFonts w:ascii="Times New Roman" w:hAnsi="Times New Roman"/>
          <w:sz w:val="28"/>
          <w:szCs w:val="28"/>
        </w:rPr>
        <w:t>Все желающие приобретают первоначальные навыки игры на музыкальных инструментах: фортепиано, синтезаторе, гитаре, аккордеоне 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самостоятельно аккомпанируют на концертах. </w:t>
      </w:r>
    </w:p>
    <w:p w:rsidR="0077063E" w:rsidRDefault="007706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Совместно с Домом культуры организуем встречи с выдающимися музыкантами «Играй, гармонь!», с писателями Владимирского края, проводим фольклорные праздники, митинги, концерты для детского сада, ветеранов войны и тыла, населения, родителей, для различных школьных и районных мероприятий. Выезжаем с отчётными концертами в ближайшие населённые пункты. </w:t>
      </w:r>
    </w:p>
    <w:p w:rsidR="0077063E" w:rsidRDefault="007706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Ежегодно при школе в летнем оздоровительном лагере организуется работа профильного музыкального отряда «Фабрика звёзд», «Мир искусства», «Лира», где становились победителями районных и участниками областных конкурсов оздоровительных лагерей. Программу музыкального отряда разрабатываю самостоятельно, продолжая </w:t>
      </w:r>
      <w:r>
        <w:rPr>
          <w:rFonts w:ascii="Times New Roman" w:hAnsi="Times New Roman"/>
          <w:i/>
          <w:sz w:val="28"/>
          <w:szCs w:val="28"/>
        </w:rPr>
        <w:t>музыкой воспитывать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77063E" w:rsidRDefault="007706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Большая радость для меня, что учащиеся, с которыми я работаю, ждут встречи с музыкой, с прекрасным. Кроме того, приятно знать, что мои ученики успешно используют знания,  полученные на уроках музыки, на других предметах и успешно продолжают обучение после школы.</w:t>
      </w:r>
    </w:p>
    <w:p w:rsidR="0077063E" w:rsidRDefault="0077063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Развивая музыкально - творческие способности у учащихся, учитель музыки полноправно участвует в процессе становления творческой личности.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.5pt" filled="t">
            <v:fill color2="black"/>
            <v:imagedata r:id="rId4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Таким образом, роль учителя музыки в развитии современного творчески мыслящего человека велика и должна по достоинству оцениваться с позиции полезности в эпоху использования новых технологий и творческого решения проблем, связанных с их использованием. </w:t>
      </w:r>
    </w:p>
    <w:sectPr w:rsidR="0077063E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+mj-ea">
    <w:charset w:val="00"/>
    <w:family w:val="roman"/>
    <w:pitch w:val="default"/>
    <w:sig w:usb0="00000000" w:usb1="00000000" w:usb2="00000000" w:usb3="00000000" w:csb0="00000000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F1A"/>
    <w:rsid w:val="004E6F1A"/>
    <w:rsid w:val="00572B7A"/>
    <w:rsid w:val="0077063E"/>
    <w:rsid w:val="00E1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  <w:b/>
      <w:sz w:val="28"/>
      <w:szCs w:val="28"/>
    </w:rPr>
  </w:style>
  <w:style w:type="character" w:customStyle="1" w:styleId="1">
    <w:name w:val="Основной шрифт абзаца1"/>
  </w:style>
  <w:style w:type="character" w:styleId="a3">
    <w:name w:val="Strong"/>
    <w:basedOn w:val="1"/>
    <w:qFormat/>
    <w:rPr>
      <w:b/>
      <w:bCs/>
    </w:rPr>
  </w:style>
  <w:style w:type="character" w:styleId="a4">
    <w:name w:val="Emphasis"/>
    <w:basedOn w:val="1"/>
    <w:qFormat/>
    <w:rPr>
      <w:i/>
      <w:iCs/>
    </w:rPr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styleId="a9">
    <w:name w:val="Normal (Web)"/>
    <w:basedOn w:val="a"/>
    <w:pPr>
      <w:spacing w:after="19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мошокская сош</Company>
  <LinksUpToDate>false</LinksUpToDate>
  <CharactersWithSpaces>21772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мошокская сош</dc:creator>
  <cp:keywords/>
  <cp:lastModifiedBy>user</cp:lastModifiedBy>
  <cp:revision>2</cp:revision>
  <cp:lastPrinted>1601-01-01T00:00:00Z</cp:lastPrinted>
  <dcterms:created xsi:type="dcterms:W3CDTF">2013-07-16T12:44:00Z</dcterms:created>
  <dcterms:modified xsi:type="dcterms:W3CDTF">2013-07-16T12:44:00Z</dcterms:modified>
</cp:coreProperties>
</file>