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D6" w:rsidRDefault="00F52CB7" w:rsidP="00131F3D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r w:rsidRPr="00131F3D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Раздел «Дыхательная гимнастика»</w:t>
      </w:r>
    </w:p>
    <w:p w:rsidR="001D6419" w:rsidRPr="00131F3D" w:rsidRDefault="001D6419" w:rsidP="00131F3D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</w:p>
    <w:p w:rsidR="00F52CB7" w:rsidRPr="001D6419" w:rsidRDefault="00F52CB7" w:rsidP="00131F3D">
      <w:pPr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Качество речи (ритм, темп, громкость голоса) во многом зависят от речевого дыхания. Дыхание – это физиологический процесс, который включает в себя две фазы</w:t>
      </w:r>
      <w:r w:rsidRPr="001D6419">
        <w:rPr>
          <w:rFonts w:ascii="Times New Roman" w:hAnsi="Times New Roman" w:cs="Times New Roman"/>
          <w:i/>
          <w:sz w:val="28"/>
        </w:rPr>
        <w:t>: вдох и выдох.</w:t>
      </w:r>
    </w:p>
    <w:p w:rsidR="00F52CB7" w:rsidRDefault="00F52CB7" w:rsidP="00131F3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Дыхание можно разделить на два вида: </w:t>
      </w:r>
      <w:r w:rsidRPr="001D6419">
        <w:rPr>
          <w:rFonts w:ascii="Times New Roman" w:hAnsi="Times New Roman" w:cs="Times New Roman"/>
          <w:i/>
          <w:sz w:val="28"/>
        </w:rPr>
        <w:t>речевое и неречевое</w:t>
      </w:r>
      <w:r>
        <w:rPr>
          <w:rFonts w:ascii="Times New Roman" w:hAnsi="Times New Roman" w:cs="Times New Roman"/>
          <w:sz w:val="28"/>
        </w:rPr>
        <w:t>. В неречевом дыхании вдох и выдох примерно одинаковы по длительности. Речевое же дыхание характеризуется более длительным выдохом, по сравнению со вдохом.</w:t>
      </w:r>
    </w:p>
    <w:p w:rsidR="00F52CB7" w:rsidRDefault="00F52CB7" w:rsidP="00131F3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986488">
        <w:rPr>
          <w:rFonts w:ascii="Times New Roman" w:hAnsi="Times New Roman" w:cs="Times New Roman"/>
          <w:sz w:val="28"/>
        </w:rPr>
        <w:t xml:space="preserve">того, чтобы уметь </w:t>
      </w:r>
      <w:r>
        <w:rPr>
          <w:rFonts w:ascii="Times New Roman" w:hAnsi="Times New Roman" w:cs="Times New Roman"/>
          <w:sz w:val="28"/>
        </w:rPr>
        <w:t xml:space="preserve">пользоваться в своей речи развёрнутыми фразами с правильной </w:t>
      </w:r>
      <w:r w:rsidR="00986488">
        <w:rPr>
          <w:rFonts w:ascii="Times New Roman" w:hAnsi="Times New Roman" w:cs="Times New Roman"/>
          <w:sz w:val="28"/>
        </w:rPr>
        <w:t>интонацией, необходимо владеть правильным речевым дыханием.</w:t>
      </w:r>
      <w:r w:rsidR="00131F3D">
        <w:rPr>
          <w:rFonts w:ascii="Times New Roman" w:hAnsi="Times New Roman" w:cs="Times New Roman"/>
          <w:sz w:val="28"/>
        </w:rPr>
        <w:t xml:space="preserve"> </w:t>
      </w:r>
      <w:r w:rsidR="00986488">
        <w:rPr>
          <w:rFonts w:ascii="Times New Roman" w:hAnsi="Times New Roman" w:cs="Times New Roman"/>
          <w:sz w:val="28"/>
        </w:rPr>
        <w:t>Так же дыхание важно для постановки звуков.  Произнесение большинства звуков русского языка требует сильной направленной воздушной струи, выработка которой проводится одновременно с артикуляционной гимнастикой.</w:t>
      </w:r>
    </w:p>
    <w:p w:rsidR="00986488" w:rsidRPr="001D6419" w:rsidRDefault="00986488" w:rsidP="001D6419">
      <w:pPr>
        <w:spacing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D6419">
        <w:rPr>
          <w:rFonts w:ascii="Times New Roman" w:hAnsi="Times New Roman" w:cs="Times New Roman"/>
          <w:i/>
          <w:sz w:val="32"/>
          <w:szCs w:val="32"/>
        </w:rPr>
        <w:t>Рекомендую придерживаться следующих правил во время работы над развитием речевого дыхания:</w:t>
      </w:r>
    </w:p>
    <w:p w:rsidR="00986488" w:rsidRPr="00131F3D" w:rsidRDefault="00986488" w:rsidP="00131F3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131F3D">
        <w:rPr>
          <w:rFonts w:ascii="Times New Roman" w:hAnsi="Times New Roman" w:cs="Times New Roman"/>
          <w:sz w:val="28"/>
        </w:rPr>
        <w:t>Вдох через нос, выдох – ртом.</w:t>
      </w:r>
    </w:p>
    <w:p w:rsidR="00131F3D" w:rsidRPr="00131F3D" w:rsidRDefault="00986488" w:rsidP="00131F3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131F3D">
        <w:rPr>
          <w:rFonts w:ascii="Times New Roman" w:hAnsi="Times New Roman" w:cs="Times New Roman"/>
          <w:sz w:val="28"/>
        </w:rPr>
        <w:t>Губы во время выдоха «трубочкой».</w:t>
      </w:r>
    </w:p>
    <w:p w:rsidR="00986488" w:rsidRPr="00131F3D" w:rsidRDefault="00131F3D" w:rsidP="00131F3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131F3D">
        <w:rPr>
          <w:rFonts w:ascii="Times New Roman" w:hAnsi="Times New Roman" w:cs="Times New Roman"/>
          <w:sz w:val="28"/>
        </w:rPr>
        <w:t xml:space="preserve">Выдох должен быть продолжительным и плавным (предметы, предлагаемые ребёнку для </w:t>
      </w:r>
      <w:proofErr w:type="spellStart"/>
      <w:r w:rsidRPr="00131F3D">
        <w:rPr>
          <w:rFonts w:ascii="Times New Roman" w:hAnsi="Times New Roman" w:cs="Times New Roman"/>
          <w:sz w:val="28"/>
        </w:rPr>
        <w:t>поддувания</w:t>
      </w:r>
      <w:proofErr w:type="spellEnd"/>
      <w:r w:rsidRPr="00131F3D">
        <w:rPr>
          <w:rFonts w:ascii="Times New Roman" w:hAnsi="Times New Roman" w:cs="Times New Roman"/>
          <w:sz w:val="28"/>
        </w:rPr>
        <w:t>, должны находиться на уровне рта ребёнка).</w:t>
      </w:r>
    </w:p>
    <w:p w:rsidR="00131F3D" w:rsidRPr="00131F3D" w:rsidRDefault="00131F3D" w:rsidP="00131F3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131F3D">
        <w:rPr>
          <w:rFonts w:ascii="Times New Roman" w:hAnsi="Times New Roman" w:cs="Times New Roman"/>
          <w:sz w:val="28"/>
        </w:rPr>
        <w:t>Не поднимать плечи при вдохе.</w:t>
      </w:r>
    </w:p>
    <w:p w:rsidR="00131F3D" w:rsidRPr="00131F3D" w:rsidRDefault="00131F3D" w:rsidP="00131F3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131F3D">
        <w:rPr>
          <w:rFonts w:ascii="Times New Roman" w:hAnsi="Times New Roman" w:cs="Times New Roman"/>
          <w:sz w:val="28"/>
        </w:rPr>
        <w:t>Не надувать щёки при выдохе.</w:t>
      </w:r>
    </w:p>
    <w:p w:rsidR="00131F3D" w:rsidRPr="00131F3D" w:rsidRDefault="00131F3D" w:rsidP="00131F3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131F3D">
        <w:rPr>
          <w:rFonts w:ascii="Times New Roman" w:hAnsi="Times New Roman" w:cs="Times New Roman"/>
          <w:sz w:val="28"/>
        </w:rPr>
        <w:t>Упражнения на развитие дыхания повторять не более 3-5 раз.</w:t>
      </w:r>
    </w:p>
    <w:p w:rsidR="00131F3D" w:rsidRPr="00131F3D" w:rsidRDefault="00131F3D" w:rsidP="00131F3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131F3D">
        <w:rPr>
          <w:rFonts w:ascii="Times New Roman" w:hAnsi="Times New Roman" w:cs="Times New Roman"/>
          <w:sz w:val="28"/>
        </w:rPr>
        <w:t xml:space="preserve">Следить за осанкой ребёнка: спину держать прямо, не сутулиться, не опускать плечи. </w:t>
      </w:r>
    </w:p>
    <w:p w:rsidR="00131F3D" w:rsidRPr="00131F3D" w:rsidRDefault="00131F3D" w:rsidP="00131F3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131F3D">
        <w:rPr>
          <w:rFonts w:ascii="Times New Roman" w:hAnsi="Times New Roman" w:cs="Times New Roman"/>
          <w:sz w:val="28"/>
        </w:rPr>
        <w:t>Упражнения дыхательной гимнастики должны проводить в хорошо проветренном помещении.</w:t>
      </w:r>
    </w:p>
    <w:p w:rsidR="00131F3D" w:rsidRDefault="00131F3D" w:rsidP="00131F3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131F3D">
        <w:rPr>
          <w:rFonts w:ascii="Times New Roman" w:hAnsi="Times New Roman" w:cs="Times New Roman"/>
          <w:sz w:val="28"/>
        </w:rPr>
        <w:t>Все упражнения проводить в игровой форме, только с положительным настроем.</w:t>
      </w:r>
    </w:p>
    <w:p w:rsidR="00131F3D" w:rsidRDefault="00131F3D" w:rsidP="00131F3D">
      <w:pPr>
        <w:spacing w:line="276" w:lineRule="auto"/>
        <w:rPr>
          <w:rFonts w:ascii="Times New Roman" w:hAnsi="Times New Roman" w:cs="Times New Roman"/>
          <w:sz w:val="28"/>
        </w:rPr>
      </w:pPr>
    </w:p>
    <w:p w:rsidR="00131F3D" w:rsidRDefault="00131F3D" w:rsidP="00131F3D">
      <w:pPr>
        <w:spacing w:line="276" w:lineRule="auto"/>
        <w:rPr>
          <w:rFonts w:ascii="Times New Roman" w:hAnsi="Times New Roman" w:cs="Times New Roman"/>
          <w:sz w:val="28"/>
        </w:rPr>
      </w:pPr>
    </w:p>
    <w:p w:rsidR="00131F3D" w:rsidRDefault="00131F3D" w:rsidP="00131F3D">
      <w:pPr>
        <w:spacing w:line="276" w:lineRule="auto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131F3D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Для тренировки речевого дыхания </w:t>
      </w:r>
      <w:r w:rsidR="001D641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выполняйте </w:t>
      </w:r>
      <w:r w:rsidRPr="00131F3D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следующие упражнения.</w:t>
      </w:r>
    </w:p>
    <w:p w:rsidR="00131F3D" w:rsidRDefault="00131F3D" w:rsidP="00131F3D">
      <w:pPr>
        <w:spacing w:line="276" w:lineRule="auto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</w:p>
    <w:p w:rsidR="00131F3D" w:rsidRDefault="00131F3D" w:rsidP="00131F3D">
      <w:pPr>
        <w:spacing w:line="276" w:lineRule="auto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</w:p>
    <w:p w:rsidR="00131F3D" w:rsidRPr="00DC2EC1" w:rsidRDefault="00131F3D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lastRenderedPageBreak/>
        <w:t>«Узнай овощ (фрукт)»</w:t>
      </w:r>
      <w:r w:rsidR="00DC2EC1" w:rsidRPr="00DC2EC1">
        <w:rPr>
          <w:rFonts w:ascii="Times New Roman" w:hAnsi="Times New Roman" w:cs="Times New Roman"/>
          <w:sz w:val="28"/>
        </w:rPr>
        <w:t xml:space="preserve"> - на развитие глубокого вдоха.</w:t>
      </w:r>
    </w:p>
    <w:p w:rsidR="00DC2EC1" w:rsidRPr="003B2D95" w:rsidRDefault="003B2D95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B2D9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5F29744A" wp14:editId="545F1638">
            <wp:simplePos x="0" y="0"/>
            <wp:positionH relativeFrom="column">
              <wp:posOffset>3812540</wp:posOffset>
            </wp:positionH>
            <wp:positionV relativeFrom="paragraph">
              <wp:posOffset>737235</wp:posOffset>
            </wp:positionV>
            <wp:extent cx="2476500" cy="1847850"/>
            <wp:effectExtent l="0" t="0" r="0" b="0"/>
            <wp:wrapSquare wrapText="bothSides"/>
            <wp:docPr id="9" name="Рисунок 9" descr="D: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EC1" w:rsidRPr="00DC2EC1">
        <w:rPr>
          <w:rFonts w:ascii="Times New Roman" w:hAnsi="Times New Roman" w:cs="Times New Roman"/>
          <w:sz w:val="28"/>
        </w:rPr>
        <w:t xml:space="preserve">Ребёнок </w:t>
      </w:r>
      <w:r w:rsidR="00DC2EC1">
        <w:rPr>
          <w:rFonts w:ascii="Times New Roman" w:hAnsi="Times New Roman" w:cs="Times New Roman"/>
          <w:sz w:val="28"/>
        </w:rPr>
        <w:t>и вз</w:t>
      </w:r>
      <w:r w:rsidR="00DC2EC1" w:rsidRPr="00DC2EC1">
        <w:rPr>
          <w:rFonts w:ascii="Times New Roman" w:hAnsi="Times New Roman" w:cs="Times New Roman"/>
          <w:sz w:val="28"/>
        </w:rPr>
        <w:t xml:space="preserve">рослый рассматривают </w:t>
      </w:r>
      <w:r w:rsidR="00DC2EC1">
        <w:rPr>
          <w:rFonts w:ascii="Times New Roman" w:hAnsi="Times New Roman" w:cs="Times New Roman"/>
          <w:sz w:val="28"/>
        </w:rPr>
        <w:t>и называют овощи (фрукты), которые лежат на блюде. Взрослый делает надрез, а ребёнок нюхает и запоминает запах овощей (фруктов). Затем взрослый предлагает ребёнку с завязанными глазами отгадать по запаху овощ (фрукт).</w:t>
      </w:r>
      <w:r w:rsidRPr="003B2D9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C2EC1" w:rsidRDefault="00DC2EC1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D641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«Приятный запах»</w:t>
      </w:r>
      <w:r w:rsidRPr="001D6419">
        <w:rPr>
          <w:rFonts w:ascii="Times New Roman" w:hAnsi="Times New Roman" w:cs="Times New Roman"/>
          <w:color w:val="2E74B5" w:themeColor="accent1" w:themeShade="BF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развитие речевого дыхания.</w:t>
      </w:r>
    </w:p>
    <w:p w:rsidR="003B2D95" w:rsidRDefault="00DC2EC1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Ребёнок подходит к вазочке с очищенным бананом, апельсином, грушей, еловой веточке и т.д., нюхает, а на выдохе произносит «Хорошо», «Вкусно», «Приятный запах».</w:t>
      </w:r>
    </w:p>
    <w:p w:rsidR="003B2D95" w:rsidRDefault="003B2D95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C2EC1" w:rsidRDefault="005B0587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D6419">
        <w:rPr>
          <w:rFonts w:ascii="Times New Roman" w:hAnsi="Times New Roman" w:cs="Times New Roman"/>
          <w:noProof/>
          <w:color w:val="2E74B5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58A4EDF5" wp14:editId="4A49BE73">
            <wp:simplePos x="0" y="0"/>
            <wp:positionH relativeFrom="column">
              <wp:posOffset>2540</wp:posOffset>
            </wp:positionH>
            <wp:positionV relativeFrom="paragraph">
              <wp:posOffset>-4445</wp:posOffset>
            </wp:positionV>
            <wp:extent cx="2352675" cy="1790700"/>
            <wp:effectExtent l="0" t="0" r="9525" b="0"/>
            <wp:wrapSquare wrapText="bothSides"/>
            <wp:docPr id="13" name="Рисунок 13" descr="D: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D95" w:rsidRPr="001D641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</w:t>
      </w:r>
      <w:r w:rsidR="00DC2EC1" w:rsidRPr="001D641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«Шарик надуваем и сдуваем»</w:t>
      </w:r>
      <w:r w:rsidR="00DC2EC1" w:rsidRPr="001D6419">
        <w:rPr>
          <w:rFonts w:ascii="Times New Roman" w:hAnsi="Times New Roman" w:cs="Times New Roman"/>
          <w:color w:val="2E74B5" w:themeColor="accent1" w:themeShade="BF"/>
          <w:sz w:val="28"/>
        </w:rPr>
        <w:t xml:space="preserve"> </w:t>
      </w:r>
      <w:r w:rsidR="00DC2EC1">
        <w:rPr>
          <w:rFonts w:ascii="Times New Roman" w:hAnsi="Times New Roman" w:cs="Times New Roman"/>
          <w:sz w:val="28"/>
        </w:rPr>
        <w:t>- развитие физиологического дыхания.</w:t>
      </w:r>
    </w:p>
    <w:p w:rsidR="00DC2EC1" w:rsidRDefault="00DC2EC1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Ребёнок ложится на спину на ковёр, левую руку кла</w:t>
      </w:r>
      <w:r w:rsidR="00987D49">
        <w:rPr>
          <w:rFonts w:ascii="Times New Roman" w:hAnsi="Times New Roman" w:cs="Times New Roman"/>
          <w:sz w:val="28"/>
        </w:rPr>
        <w:t>дёт на грудь, а правую на живот. П</w:t>
      </w:r>
      <w:r>
        <w:rPr>
          <w:rFonts w:ascii="Times New Roman" w:hAnsi="Times New Roman" w:cs="Times New Roman"/>
          <w:sz w:val="28"/>
        </w:rPr>
        <w:t>о ком</w:t>
      </w:r>
      <w:r w:rsidR="00987D49">
        <w:rPr>
          <w:rFonts w:ascii="Times New Roman" w:hAnsi="Times New Roman" w:cs="Times New Roman"/>
          <w:sz w:val="28"/>
        </w:rPr>
        <w:t xml:space="preserve">анде взрослого ребёнок вдыхает - </w:t>
      </w:r>
      <w:r>
        <w:rPr>
          <w:rFonts w:ascii="Times New Roman" w:hAnsi="Times New Roman" w:cs="Times New Roman"/>
          <w:sz w:val="28"/>
        </w:rPr>
        <w:t>выпячивает живот</w:t>
      </w:r>
      <w:r w:rsidR="00987D49">
        <w:rPr>
          <w:rFonts w:ascii="Times New Roman" w:hAnsi="Times New Roman" w:cs="Times New Roman"/>
          <w:sz w:val="28"/>
        </w:rPr>
        <w:t xml:space="preserve"> «шарик надулся»</w:t>
      </w:r>
      <w:r>
        <w:rPr>
          <w:rFonts w:ascii="Times New Roman" w:hAnsi="Times New Roman" w:cs="Times New Roman"/>
          <w:sz w:val="28"/>
        </w:rPr>
        <w:t xml:space="preserve">, </w:t>
      </w:r>
      <w:r w:rsidR="00987D49">
        <w:rPr>
          <w:rFonts w:ascii="Times New Roman" w:hAnsi="Times New Roman" w:cs="Times New Roman"/>
          <w:sz w:val="28"/>
        </w:rPr>
        <w:t>а потом выдыхает – втягивает живот «сдулся шарик».</w:t>
      </w:r>
    </w:p>
    <w:p w:rsidR="00E8271A" w:rsidRPr="00560847" w:rsidRDefault="00560847" w:rsidP="00DC2EC1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60847" w:rsidRDefault="003B2D95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8271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7D3C8D0B" wp14:editId="16FBDFCD">
            <wp:simplePos x="0" y="0"/>
            <wp:positionH relativeFrom="column">
              <wp:posOffset>4031615</wp:posOffset>
            </wp:positionH>
            <wp:positionV relativeFrom="paragraph">
              <wp:posOffset>125730</wp:posOffset>
            </wp:positionV>
            <wp:extent cx="2628900" cy="1743075"/>
            <wp:effectExtent l="0" t="0" r="0" b="9525"/>
            <wp:wrapSquare wrapText="bothSides"/>
            <wp:docPr id="1" name="Рисунок 1" descr="D: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0847" w:rsidRPr="001D6419" w:rsidRDefault="00560847" w:rsidP="00560847">
      <w:pPr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1D641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«Буря в стакане».</w:t>
      </w:r>
    </w:p>
    <w:p w:rsidR="00E8271A" w:rsidRDefault="00987D4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Предложите ребёнку вдохнуть, а потом выдохнуть в трубочку, конец которой находится в стакане, наполовину наполненном водой.</w:t>
      </w:r>
    </w:p>
    <w:p w:rsidR="00E8271A" w:rsidRDefault="00E8271A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D6419" w:rsidRPr="001D6419" w:rsidRDefault="001D6419" w:rsidP="001D6419">
      <w:pPr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1D6419">
        <w:rPr>
          <w:rFonts w:ascii="Times New Roman" w:hAnsi="Times New Roman" w:cs="Times New Roman"/>
          <w:noProof/>
          <w:color w:val="2E74B5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 wp14:anchorId="3AFBF7E6" wp14:editId="6F620439">
            <wp:simplePos x="0" y="0"/>
            <wp:positionH relativeFrom="column">
              <wp:posOffset>-283845</wp:posOffset>
            </wp:positionH>
            <wp:positionV relativeFrom="paragraph">
              <wp:posOffset>294005</wp:posOffset>
            </wp:positionV>
            <wp:extent cx="2333625" cy="1750060"/>
            <wp:effectExtent l="0" t="0" r="9525" b="2540"/>
            <wp:wrapSquare wrapText="bothSides"/>
            <wp:docPr id="3" name="Рисунок 3" descr="D: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641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«Футболисты».</w:t>
      </w:r>
    </w:p>
    <w:p w:rsidR="00987D49" w:rsidRDefault="00987D4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Поочерёдно взрослый и ребёнок дуют на ватный шарик «футбольный мячик», пытаясь забить его в ворота (построены из карандашей). Следить, чтобы вдох был носом, а выдох был плавным и сильным через губы «трубочкой», щёки при этом не раздувать.</w:t>
      </w:r>
    </w:p>
    <w:p w:rsidR="003B2D95" w:rsidRDefault="003B2D95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B2D95" w:rsidRDefault="003B2D95" w:rsidP="00DC2EC1">
      <w:pPr>
        <w:spacing w:line="276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B2D95" w:rsidRDefault="003B2D95" w:rsidP="00DC2EC1">
      <w:pPr>
        <w:spacing w:line="276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1D6419">
        <w:rPr>
          <w:rFonts w:ascii="Times New Roman" w:hAnsi="Times New Roman" w:cs="Times New Roman"/>
          <w:noProof/>
          <w:color w:val="2E74B5" w:themeColor="accent1" w:themeShade="BF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C54A755" wp14:editId="66A43F05">
            <wp:simplePos x="0" y="0"/>
            <wp:positionH relativeFrom="column">
              <wp:posOffset>88265</wp:posOffset>
            </wp:positionH>
            <wp:positionV relativeFrom="paragraph">
              <wp:posOffset>2540</wp:posOffset>
            </wp:positionV>
            <wp:extent cx="246380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7" name="Рисунок 7" descr="D: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641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«Снежинки. (Листочки)».</w:t>
      </w:r>
      <w:r w:rsidR="001D641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</w:t>
      </w:r>
      <w:r w:rsidR="00987D49">
        <w:rPr>
          <w:rFonts w:ascii="Times New Roman" w:hAnsi="Times New Roman" w:cs="Times New Roman"/>
          <w:sz w:val="28"/>
        </w:rPr>
        <w:t xml:space="preserve">Предложите ребёнку сдуть с ладони </w:t>
      </w:r>
      <w:r w:rsidR="002A5562">
        <w:rPr>
          <w:rFonts w:ascii="Times New Roman" w:hAnsi="Times New Roman" w:cs="Times New Roman"/>
          <w:sz w:val="28"/>
        </w:rPr>
        <w:t xml:space="preserve">(на уровне рта ребёнка) </w:t>
      </w:r>
      <w:r w:rsidR="00987D49">
        <w:rPr>
          <w:rFonts w:ascii="Times New Roman" w:hAnsi="Times New Roman" w:cs="Times New Roman"/>
          <w:sz w:val="28"/>
        </w:rPr>
        <w:t>плавным речевым выдохом снежинку (листочек), вырезанную из бумаги.</w:t>
      </w:r>
    </w:p>
    <w:p w:rsidR="003B2D95" w:rsidRDefault="003B2D95" w:rsidP="00DC2EC1">
      <w:pPr>
        <w:spacing w:line="276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3B2D95" w:rsidRDefault="003B2D95" w:rsidP="00DC2EC1">
      <w:pPr>
        <w:spacing w:line="276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3B2D9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27682730" wp14:editId="61B41229">
            <wp:simplePos x="0" y="0"/>
            <wp:positionH relativeFrom="column">
              <wp:posOffset>4260215</wp:posOffset>
            </wp:positionH>
            <wp:positionV relativeFrom="paragraph">
              <wp:posOffset>137795</wp:posOffset>
            </wp:positionV>
            <wp:extent cx="2457450" cy="1842770"/>
            <wp:effectExtent l="0" t="0" r="0" b="5080"/>
            <wp:wrapSquare wrapText="bothSides"/>
            <wp:docPr id="10" name="Рисунок 10" descr="D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D95" w:rsidRDefault="003B2D95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B2D95" w:rsidRPr="001D6419" w:rsidRDefault="002A5562" w:rsidP="00DC2EC1">
      <w:pPr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1D641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«Бабочка». «Птичка». «Осенние листочки».</w:t>
      </w:r>
    </w:p>
    <w:p w:rsidR="002A5562" w:rsidRDefault="002A5562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уровне рта ребёнка подвешены на ниточках бумажные бабочки, птички, жуки, листочки, снежинки, цветочки и т.д.</w:t>
      </w:r>
      <w:r w:rsidR="00160893">
        <w:rPr>
          <w:rFonts w:ascii="Times New Roman" w:hAnsi="Times New Roman" w:cs="Times New Roman"/>
          <w:sz w:val="28"/>
        </w:rPr>
        <w:t xml:space="preserve"> предложите ребёнку плавно подуть (губы «трубочкой»).</w:t>
      </w: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B2D95" w:rsidRP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1D6419">
        <w:rPr>
          <w:rFonts w:ascii="Times New Roman" w:hAnsi="Times New Roman" w:cs="Times New Roman"/>
          <w:noProof/>
          <w:color w:val="2E74B5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162F0B56" wp14:editId="25D2986B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2326005" cy="1762125"/>
            <wp:effectExtent l="0" t="0" r="0" b="9525"/>
            <wp:wrapSquare wrapText="bothSides"/>
            <wp:docPr id="11" name="Рисунок 11" descr="D: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893" w:rsidRPr="001D641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«Кораблики».</w:t>
      </w:r>
    </w:p>
    <w:p w:rsidR="00160893" w:rsidRDefault="00160893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Предложите ребёнку подуть на бумажные кораблики, плавающие в тазу с водой – выдох то длительный плавный, то быстрый резкий. Проследить за изменением движения корабликов.</w:t>
      </w: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</w:p>
    <w:p w:rsidR="00160893" w:rsidRPr="001D6419" w:rsidRDefault="005B0587" w:rsidP="00DC2EC1">
      <w:pPr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1D6419">
        <w:rPr>
          <w:rFonts w:ascii="Times New Roman" w:hAnsi="Times New Roman" w:cs="Times New Roman"/>
          <w:noProof/>
          <w:color w:val="2E74B5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5CAC2DC8" wp14:editId="54654079">
            <wp:simplePos x="0" y="0"/>
            <wp:positionH relativeFrom="column">
              <wp:posOffset>5002530</wp:posOffset>
            </wp:positionH>
            <wp:positionV relativeFrom="paragraph">
              <wp:posOffset>46990</wp:posOffset>
            </wp:positionV>
            <wp:extent cx="1571625" cy="1333500"/>
            <wp:effectExtent l="0" t="0" r="9525" b="0"/>
            <wp:wrapSquare wrapText="bothSides"/>
            <wp:docPr id="14" name="Рисунок 14" descr="D: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893" w:rsidRPr="001D641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«Подуем с блинчика».</w:t>
      </w:r>
      <w:r w:rsidRPr="001D6419">
        <w:rPr>
          <w:rStyle w:val="a"/>
          <w:rFonts w:ascii="Times New Roman" w:eastAsia="Times New Roman" w:hAnsi="Times New Roman" w:cs="Times New Roman"/>
          <w:snapToGrid w:val="0"/>
          <w:color w:val="2E74B5" w:themeColor="accent1" w:themeShade="BF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60893" w:rsidRDefault="00160893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Улыбнуться, положить широкий язык на нижнюю губу (сделать «блинчик»), подуть, произнося длительно звук «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Фффф</w:t>
      </w:r>
      <w:proofErr w:type="spellEnd"/>
      <w:r>
        <w:rPr>
          <w:rFonts w:ascii="Times New Roman" w:hAnsi="Times New Roman" w:cs="Times New Roman"/>
          <w:sz w:val="28"/>
        </w:rPr>
        <w:t>….</w:t>
      </w:r>
      <w:proofErr w:type="gramEnd"/>
      <w:r>
        <w:rPr>
          <w:rFonts w:ascii="Times New Roman" w:hAnsi="Times New Roman" w:cs="Times New Roman"/>
          <w:sz w:val="28"/>
        </w:rPr>
        <w:t>.» Щёки не надувать.</w:t>
      </w: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60893" w:rsidRPr="001D6419" w:rsidRDefault="005B0587" w:rsidP="00DC2EC1">
      <w:pPr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1D6419">
        <w:rPr>
          <w:rFonts w:ascii="Times New Roman" w:hAnsi="Times New Roman" w:cs="Times New Roman"/>
          <w:noProof/>
          <w:color w:val="2E74B5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682054CD" wp14:editId="3B622872">
            <wp:simplePos x="0" y="0"/>
            <wp:positionH relativeFrom="column">
              <wp:posOffset>-45085</wp:posOffset>
            </wp:positionH>
            <wp:positionV relativeFrom="paragraph">
              <wp:posOffset>189230</wp:posOffset>
            </wp:positionV>
            <wp:extent cx="2476500" cy="1847850"/>
            <wp:effectExtent l="0" t="0" r="0" b="0"/>
            <wp:wrapSquare wrapText="bothSides"/>
            <wp:docPr id="15" name="Рисунок 15" descr="D: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1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893" w:rsidRPr="001D641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«Фокус».</w:t>
      </w:r>
      <w:r w:rsidRPr="001D6419">
        <w:rPr>
          <w:rStyle w:val="a"/>
          <w:rFonts w:ascii="Times New Roman" w:eastAsia="Times New Roman" w:hAnsi="Times New Roman" w:cs="Times New Roman"/>
          <w:snapToGrid w:val="0"/>
          <w:color w:val="2E74B5" w:themeColor="accent1" w:themeShade="BF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60893" w:rsidRDefault="00160893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Улыбнуться, приоткрыть рот, положить широкий передний край языка на верхнюю губу так, чтобы боковые его края были прижаты, а по середине языка был желобок, и сдуть ватку, которая лежит на кончике носа. Воздух при этом должен идти по середине языка, тогда ватка полетит вверх.</w:t>
      </w: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D6419" w:rsidRP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1D6419">
        <w:rPr>
          <w:rFonts w:ascii="Times New Roman" w:hAnsi="Times New Roman" w:cs="Times New Roman"/>
          <w:noProof/>
          <w:color w:val="2E74B5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 wp14:anchorId="2782EE7B" wp14:editId="6503BA06">
            <wp:simplePos x="0" y="0"/>
            <wp:positionH relativeFrom="column">
              <wp:posOffset>3822065</wp:posOffset>
            </wp:positionH>
            <wp:positionV relativeFrom="paragraph">
              <wp:posOffset>0</wp:posOffset>
            </wp:positionV>
            <wp:extent cx="2476500" cy="1847850"/>
            <wp:effectExtent l="0" t="0" r="0" b="0"/>
            <wp:wrapSquare wrapText="bothSides"/>
            <wp:docPr id="16" name="Рисунок 16" descr="D: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7C8" w:rsidRPr="001D641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«Пароход гудит».</w:t>
      </w:r>
      <w:r w:rsidRPr="001D6419">
        <w:rPr>
          <w:rStyle w:val="a"/>
          <w:rFonts w:ascii="Times New Roman" w:eastAsia="Times New Roman" w:hAnsi="Times New Roman" w:cs="Times New Roman"/>
          <w:snapToGrid w:val="0"/>
          <w:color w:val="2E74B5" w:themeColor="accent1" w:themeShade="BF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D6419" w:rsidRDefault="00D717C8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Предложить ребёнку подуть в пузырёк (ка гудит пароход). Улыбнуться, положить широкий язык на нижнюю губу, кончик языка касается горлышка пузырька. Пузырёк касается подбородка. Струя воздуха должна быть сильной и идти по середине языка.</w:t>
      </w: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D6419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2576" behindDoc="0" locked="0" layoutInCell="1" allowOverlap="1" wp14:anchorId="469D4C43" wp14:editId="1B837E15">
            <wp:simplePos x="0" y="0"/>
            <wp:positionH relativeFrom="column">
              <wp:posOffset>-197485</wp:posOffset>
            </wp:positionH>
            <wp:positionV relativeFrom="paragraph">
              <wp:posOffset>90805</wp:posOffset>
            </wp:positionV>
            <wp:extent cx="2565400" cy="1924050"/>
            <wp:effectExtent l="0" t="0" r="6350" b="0"/>
            <wp:wrapSquare wrapText="bothSides"/>
            <wp:docPr id="17" name="Рисунок 17" descr="D: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7C8" w:rsidRP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D6419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3600" behindDoc="0" locked="0" layoutInCell="1" allowOverlap="1" wp14:anchorId="2347F9B2" wp14:editId="1B42F908">
            <wp:simplePos x="0" y="0"/>
            <wp:positionH relativeFrom="column">
              <wp:posOffset>3584575</wp:posOffset>
            </wp:positionH>
            <wp:positionV relativeFrom="paragraph">
              <wp:posOffset>1014730</wp:posOffset>
            </wp:positionV>
            <wp:extent cx="2713990" cy="1809750"/>
            <wp:effectExtent l="0" t="0" r="0" b="0"/>
            <wp:wrapSquare wrapText="bothSides"/>
            <wp:docPr id="18" name="Рисунок 18" descr="D: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7C8">
        <w:rPr>
          <w:rFonts w:ascii="Times New Roman" w:hAnsi="Times New Roman" w:cs="Times New Roman"/>
          <w:sz w:val="28"/>
        </w:rPr>
        <w:t>Можно предложить ребёнку задуть свечу, поиграть в мыльные пузыри, надуть воздушный шарик, подуть</w:t>
      </w:r>
      <w:r>
        <w:rPr>
          <w:rFonts w:ascii="Times New Roman" w:hAnsi="Times New Roman" w:cs="Times New Roman"/>
          <w:sz w:val="28"/>
        </w:rPr>
        <w:t xml:space="preserve"> </w:t>
      </w:r>
      <w:r w:rsidR="00D717C8">
        <w:rPr>
          <w:rFonts w:ascii="Times New Roman" w:hAnsi="Times New Roman" w:cs="Times New Roman"/>
          <w:sz w:val="28"/>
        </w:rPr>
        <w:t xml:space="preserve">на султанчики или </w:t>
      </w:r>
      <w:proofErr w:type="spellStart"/>
      <w:r w:rsidR="00D717C8">
        <w:rPr>
          <w:rFonts w:ascii="Times New Roman" w:hAnsi="Times New Roman" w:cs="Times New Roman"/>
          <w:sz w:val="28"/>
        </w:rPr>
        <w:t>ветровички</w:t>
      </w:r>
      <w:proofErr w:type="spellEnd"/>
      <w:r w:rsidR="00D717C8">
        <w:rPr>
          <w:rFonts w:ascii="Times New Roman" w:hAnsi="Times New Roman" w:cs="Times New Roman"/>
          <w:sz w:val="28"/>
        </w:rPr>
        <w:t xml:space="preserve"> (вертушки) и т.д.</w:t>
      </w:r>
      <w:r w:rsidRPr="001D641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D6419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4624" behindDoc="0" locked="0" layoutInCell="1" allowOverlap="1" wp14:anchorId="46C09B4E" wp14:editId="6612DCC5">
            <wp:simplePos x="0" y="0"/>
            <wp:positionH relativeFrom="column">
              <wp:posOffset>2540</wp:posOffset>
            </wp:positionH>
            <wp:positionV relativeFrom="paragraph">
              <wp:posOffset>337185</wp:posOffset>
            </wp:positionV>
            <wp:extent cx="2971800" cy="2228215"/>
            <wp:effectExtent l="0" t="0" r="0" b="635"/>
            <wp:wrapSquare wrapText="bothSides"/>
            <wp:docPr id="19" name="Рисунок 19" descr="D: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D6419" w:rsidRDefault="001D6419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7C8" w:rsidRPr="00DC2EC1" w:rsidRDefault="00D717C8" w:rsidP="00DC2EC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D6419">
        <w:rPr>
          <w:rFonts w:ascii="Times New Roman" w:hAnsi="Times New Roman" w:cs="Times New Roman"/>
          <w:i/>
          <w:sz w:val="36"/>
          <w:szCs w:val="36"/>
        </w:rPr>
        <w:t>Не забудьте,</w:t>
      </w:r>
      <w:r>
        <w:rPr>
          <w:rFonts w:ascii="Times New Roman" w:hAnsi="Times New Roman" w:cs="Times New Roman"/>
          <w:sz w:val="28"/>
        </w:rPr>
        <w:t xml:space="preserve"> </w:t>
      </w:r>
      <w:r w:rsidRPr="001D6419">
        <w:rPr>
          <w:rFonts w:ascii="Times New Roman" w:hAnsi="Times New Roman" w:cs="Times New Roman"/>
          <w:i/>
          <w:sz w:val="28"/>
        </w:rPr>
        <w:t>ребёнок не должен делать судорожных резких вдохов с поднятием плеч и напряжением. Вдох должен быть спокойным. Кроме того, упражнения на дыхание утомляют ребёнка, поэтому не следует заниматься ими долго (достаточно 2-3 упражнений), т.к. длительные упражнения на дыхание могут вызвать головокружение.</w:t>
      </w:r>
      <w:bookmarkStart w:id="0" w:name="_GoBack"/>
      <w:bookmarkEnd w:id="0"/>
    </w:p>
    <w:sectPr w:rsidR="00D717C8" w:rsidRPr="00DC2EC1" w:rsidSect="00F52CB7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86ADA"/>
    <w:multiLevelType w:val="hybridMultilevel"/>
    <w:tmpl w:val="F1EA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E8"/>
    <w:rsid w:val="000A65E3"/>
    <w:rsid w:val="00131F3D"/>
    <w:rsid w:val="00160893"/>
    <w:rsid w:val="001D6419"/>
    <w:rsid w:val="002A5562"/>
    <w:rsid w:val="003B2D95"/>
    <w:rsid w:val="00560847"/>
    <w:rsid w:val="005B0587"/>
    <w:rsid w:val="00986488"/>
    <w:rsid w:val="00987D49"/>
    <w:rsid w:val="00B86ED6"/>
    <w:rsid w:val="00C049E8"/>
    <w:rsid w:val="00D717C8"/>
    <w:rsid w:val="00DC2EC1"/>
    <w:rsid w:val="00E557B7"/>
    <w:rsid w:val="00E8271A"/>
    <w:rsid w:val="00F5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3C290-26AE-41C7-9CB3-253A0337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2013-06-10T14:50:00Z</dcterms:created>
  <dcterms:modified xsi:type="dcterms:W3CDTF">2013-06-10T17:31:00Z</dcterms:modified>
</cp:coreProperties>
</file>