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BF" w:rsidRPr="00DE34E0" w:rsidRDefault="004638BF" w:rsidP="004638BF">
      <w:pPr>
        <w:pStyle w:val="a3"/>
        <w:tabs>
          <w:tab w:val="left" w:pos="708"/>
        </w:tabs>
        <w:jc w:val="center"/>
        <w:rPr>
          <w:b/>
          <w:sz w:val="18"/>
          <w:szCs w:val="18"/>
          <w:lang w:val="ru-RU"/>
        </w:rPr>
      </w:pPr>
      <w:r w:rsidRPr="00DE34E0">
        <w:rPr>
          <w:b/>
          <w:sz w:val="18"/>
          <w:szCs w:val="18"/>
          <w:lang w:val="ru-RU"/>
        </w:rPr>
        <w:t xml:space="preserve">Таблица № 1 </w:t>
      </w:r>
    </w:p>
    <w:p w:rsidR="004638BF" w:rsidRPr="00DE34E0" w:rsidRDefault="004638BF" w:rsidP="004638BF">
      <w:pPr>
        <w:pStyle w:val="a3"/>
        <w:tabs>
          <w:tab w:val="left" w:pos="708"/>
        </w:tabs>
        <w:jc w:val="center"/>
        <w:rPr>
          <w:b/>
          <w:bCs/>
          <w:color w:val="333333"/>
          <w:sz w:val="18"/>
          <w:szCs w:val="18"/>
          <w:lang w:val="ru-RU"/>
        </w:rPr>
      </w:pPr>
      <w:r w:rsidRPr="00DE34E0">
        <w:rPr>
          <w:b/>
          <w:bCs/>
          <w:color w:val="333333"/>
          <w:sz w:val="18"/>
          <w:szCs w:val="18"/>
          <w:lang w:val="ru-RU"/>
        </w:rPr>
        <w:t>Владение современными образовательными технологиями и методиками и эффективное применение их в практической деятельности</w:t>
      </w:r>
    </w:p>
    <w:p w:rsidR="004638BF" w:rsidRPr="00DE34E0" w:rsidRDefault="004638BF" w:rsidP="004638BF">
      <w:pPr>
        <w:pStyle w:val="a3"/>
        <w:tabs>
          <w:tab w:val="left" w:pos="708"/>
        </w:tabs>
        <w:jc w:val="center"/>
        <w:rPr>
          <w:b/>
          <w:bCs/>
          <w:color w:val="333333"/>
          <w:sz w:val="18"/>
          <w:szCs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694"/>
        <w:gridCol w:w="4819"/>
        <w:gridCol w:w="5954"/>
      </w:tblGrid>
      <w:tr w:rsidR="004638BF" w:rsidRPr="00DE34E0" w:rsidTr="004638BF">
        <w:tc>
          <w:tcPr>
            <w:tcW w:w="675" w:type="dxa"/>
            <w:shd w:val="clear" w:color="auto" w:fill="auto"/>
          </w:tcPr>
          <w:p w:rsidR="004638BF" w:rsidRPr="00DE34E0" w:rsidRDefault="004638BF" w:rsidP="008D7AD3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  <w:lang w:val="ru-RU"/>
              </w:rPr>
            </w:pPr>
            <w:r w:rsidRPr="00DE34E0">
              <w:rPr>
                <w:sz w:val="18"/>
                <w:szCs w:val="18"/>
                <w:lang w:val="ru-RU"/>
              </w:rPr>
              <w:t xml:space="preserve">№ </w:t>
            </w:r>
            <w:proofErr w:type="spellStart"/>
            <w:proofErr w:type="gramStart"/>
            <w:r w:rsidRPr="00DE34E0">
              <w:rPr>
                <w:sz w:val="18"/>
                <w:szCs w:val="18"/>
                <w:lang w:val="ru-RU"/>
              </w:rPr>
              <w:t>п</w:t>
            </w:r>
            <w:proofErr w:type="spellEnd"/>
            <w:proofErr w:type="gramEnd"/>
            <w:r w:rsidRPr="00DE34E0">
              <w:rPr>
                <w:sz w:val="18"/>
                <w:szCs w:val="18"/>
                <w:lang w:val="ru-RU"/>
              </w:rPr>
              <w:t>/</w:t>
            </w:r>
            <w:proofErr w:type="spellStart"/>
            <w:r w:rsidRPr="00DE34E0">
              <w:rPr>
                <w:sz w:val="18"/>
                <w:szCs w:val="18"/>
                <w:lang w:val="ru-RU"/>
              </w:rPr>
              <w:t>п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4638BF" w:rsidRPr="00DE34E0" w:rsidRDefault="004638BF" w:rsidP="008D7AD3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  <w:lang w:val="ru-RU"/>
              </w:rPr>
            </w:pPr>
            <w:r w:rsidRPr="00DE34E0">
              <w:rPr>
                <w:sz w:val="18"/>
                <w:szCs w:val="18"/>
                <w:lang w:val="ru-RU"/>
              </w:rPr>
              <w:t>Современные образовательные технологии и (или) методики</w:t>
            </w:r>
          </w:p>
        </w:tc>
        <w:tc>
          <w:tcPr>
            <w:tcW w:w="4819" w:type="dxa"/>
            <w:shd w:val="clear" w:color="auto" w:fill="auto"/>
          </w:tcPr>
          <w:p w:rsidR="004638BF" w:rsidRPr="00DE34E0" w:rsidRDefault="004638BF" w:rsidP="008D7AD3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  <w:lang w:val="ru-RU"/>
              </w:rPr>
            </w:pPr>
            <w:r w:rsidRPr="00DE34E0">
              <w:rPr>
                <w:sz w:val="18"/>
                <w:szCs w:val="18"/>
                <w:lang w:val="ru-RU"/>
              </w:rPr>
              <w:t>Цель использования технологий и (или) методик</w:t>
            </w:r>
          </w:p>
        </w:tc>
        <w:tc>
          <w:tcPr>
            <w:tcW w:w="5954" w:type="dxa"/>
            <w:shd w:val="clear" w:color="auto" w:fill="auto"/>
          </w:tcPr>
          <w:p w:rsidR="004638BF" w:rsidRPr="00DE34E0" w:rsidRDefault="004638BF" w:rsidP="008D7AD3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  <w:lang w:val="ru-RU"/>
              </w:rPr>
            </w:pPr>
            <w:r w:rsidRPr="00DE34E0">
              <w:rPr>
                <w:sz w:val="18"/>
                <w:szCs w:val="18"/>
                <w:lang w:val="ru-RU"/>
              </w:rPr>
              <w:t>Результат использования технологий и (или) методик</w:t>
            </w:r>
          </w:p>
        </w:tc>
      </w:tr>
      <w:tr w:rsidR="004638BF" w:rsidRPr="00DE34E0" w:rsidTr="004638BF">
        <w:tc>
          <w:tcPr>
            <w:tcW w:w="675" w:type="dxa"/>
            <w:shd w:val="clear" w:color="auto" w:fill="auto"/>
          </w:tcPr>
          <w:p w:rsidR="004638BF" w:rsidRPr="00DE34E0" w:rsidRDefault="004638BF" w:rsidP="008D7AD3">
            <w:pPr>
              <w:pStyle w:val="a3"/>
              <w:tabs>
                <w:tab w:val="left" w:pos="708"/>
              </w:tabs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4638BF" w:rsidRPr="00DE34E0" w:rsidRDefault="004638BF" w:rsidP="008D7AD3">
            <w:pPr>
              <w:pStyle w:val="a3"/>
              <w:tabs>
                <w:tab w:val="left" w:pos="708"/>
              </w:tabs>
              <w:rPr>
                <w:b/>
                <w:sz w:val="18"/>
                <w:szCs w:val="18"/>
                <w:lang w:val="ru-RU"/>
              </w:rPr>
            </w:pPr>
            <w:proofErr w:type="spellStart"/>
            <w:r w:rsidRPr="00DE34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личностно-ориентированные</w:t>
            </w:r>
            <w:proofErr w:type="spellEnd"/>
            <w:r w:rsidRPr="00DE34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4638BF" w:rsidRPr="00DE34E0" w:rsidRDefault="004638BF" w:rsidP="008D7AD3">
            <w:pPr>
              <w:pStyle w:val="a3"/>
              <w:tabs>
                <w:tab w:val="left" w:pos="708"/>
              </w:tabs>
              <w:rPr>
                <w:b/>
                <w:sz w:val="18"/>
                <w:szCs w:val="18"/>
                <w:lang w:val="ru-RU"/>
              </w:rPr>
            </w:pPr>
            <w:r w:rsidRPr="00DE34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предусматривают приоритет </w:t>
            </w:r>
            <w:proofErr w:type="spellStart"/>
            <w:proofErr w:type="gramStart"/>
            <w:r w:rsidRPr="00DE34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субъект-субъектного</w:t>
            </w:r>
            <w:proofErr w:type="spellEnd"/>
            <w:proofErr w:type="gramEnd"/>
            <w:r w:rsidRPr="00DE34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обучения, диагностику личностного роста, ситуационное проектирование, игровое моделирование, включение учебных задач в контекст жизненных проблем, предусматривающих развитие личности в реальном, </w:t>
            </w:r>
            <w:proofErr w:type="spellStart"/>
            <w:r w:rsidRPr="00DE34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социокультурном</w:t>
            </w:r>
            <w:proofErr w:type="spellEnd"/>
            <w:r w:rsidRPr="00DE34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 образовательном пространстве;</w:t>
            </w:r>
          </w:p>
        </w:tc>
        <w:tc>
          <w:tcPr>
            <w:tcW w:w="5954" w:type="dxa"/>
            <w:shd w:val="clear" w:color="auto" w:fill="auto"/>
          </w:tcPr>
          <w:p w:rsidR="004638BF" w:rsidRPr="00DE34E0" w:rsidRDefault="004638BF" w:rsidP="008D7AD3">
            <w:pPr>
              <w:pStyle w:val="a3"/>
              <w:tabs>
                <w:tab w:val="left" w:pos="708"/>
              </w:tabs>
              <w:rPr>
                <w:b/>
                <w:sz w:val="18"/>
                <w:szCs w:val="18"/>
                <w:lang w:val="ru-RU"/>
              </w:rPr>
            </w:pPr>
            <w:r w:rsidRPr="00DE34E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Дает возможность учащимся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</w:t>
            </w:r>
            <w:proofErr w:type="spellStart"/>
            <w:r w:rsidRPr="00DE34E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Это</w:t>
            </w:r>
            <w:proofErr w:type="spellEnd"/>
            <w:r w:rsidRPr="00DE34E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E34E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важно</w:t>
            </w:r>
            <w:proofErr w:type="spellEnd"/>
            <w:r w:rsidRPr="00DE34E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E34E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для</w:t>
            </w:r>
            <w:proofErr w:type="spellEnd"/>
            <w:r w:rsidRPr="00DE34E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E34E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определения</w:t>
            </w:r>
            <w:proofErr w:type="spellEnd"/>
            <w:r w:rsidRPr="00DE34E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E34E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индивидуальной</w:t>
            </w:r>
            <w:proofErr w:type="spellEnd"/>
            <w:r w:rsidRPr="00DE34E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E34E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траектории</w:t>
            </w:r>
            <w:proofErr w:type="spellEnd"/>
            <w:r w:rsidRPr="00DE34E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E34E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развития</w:t>
            </w:r>
            <w:proofErr w:type="spellEnd"/>
            <w:r w:rsidRPr="00DE34E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E34E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каждого</w:t>
            </w:r>
            <w:proofErr w:type="spellEnd"/>
            <w:r w:rsidRPr="00DE34E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E34E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школьника</w:t>
            </w:r>
            <w:proofErr w:type="spellEnd"/>
            <w:r w:rsidRPr="00DE34E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DE34E0"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4638BF" w:rsidRPr="00DE34E0" w:rsidTr="004638BF">
        <w:tc>
          <w:tcPr>
            <w:tcW w:w="675" w:type="dxa"/>
            <w:shd w:val="clear" w:color="auto" w:fill="auto"/>
          </w:tcPr>
          <w:p w:rsidR="004638BF" w:rsidRPr="00DE34E0" w:rsidRDefault="004638BF" w:rsidP="008D7AD3">
            <w:pPr>
              <w:pStyle w:val="a3"/>
              <w:tabs>
                <w:tab w:val="left" w:pos="708"/>
              </w:tabs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4638BF" w:rsidRPr="00DE34E0" w:rsidRDefault="004638BF" w:rsidP="008D7AD3">
            <w:pPr>
              <w:pStyle w:val="a3"/>
              <w:tabs>
                <w:tab w:val="left" w:pos="708"/>
              </w:tabs>
              <w:rPr>
                <w:b/>
                <w:sz w:val="18"/>
                <w:szCs w:val="18"/>
                <w:lang w:val="ru-RU"/>
              </w:rPr>
            </w:pPr>
            <w:proofErr w:type="spellStart"/>
            <w:r w:rsidRPr="00DE34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здоровьесберегающие</w:t>
            </w:r>
            <w:proofErr w:type="spellEnd"/>
            <w:r w:rsidRPr="00DE34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4638BF" w:rsidRPr="00DE34E0" w:rsidRDefault="004638BF" w:rsidP="008D7AD3">
            <w:pPr>
              <w:pStyle w:val="a3"/>
              <w:tabs>
                <w:tab w:val="left" w:pos="708"/>
              </w:tabs>
              <w:rPr>
                <w:b/>
                <w:sz w:val="18"/>
                <w:szCs w:val="18"/>
                <w:lang w:val="ru-RU"/>
              </w:rPr>
            </w:pPr>
            <w:r w:rsidRPr="00DE34E0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DE34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грамотная забота о здоровье – обязательное условие образовательного процесса;</w:t>
            </w:r>
          </w:p>
        </w:tc>
        <w:tc>
          <w:tcPr>
            <w:tcW w:w="5954" w:type="dxa"/>
            <w:shd w:val="clear" w:color="auto" w:fill="auto"/>
          </w:tcPr>
          <w:p w:rsidR="004638BF" w:rsidRPr="00DE34E0" w:rsidRDefault="004638BF" w:rsidP="008D7AD3">
            <w:pPr>
              <w:pStyle w:val="a3"/>
              <w:tabs>
                <w:tab w:val="left" w:pos="708"/>
              </w:tabs>
              <w:rPr>
                <w:b/>
                <w:sz w:val="18"/>
                <w:szCs w:val="18"/>
                <w:lang w:val="ru-RU"/>
              </w:rPr>
            </w:pPr>
            <w:r w:rsidRPr="00DE34E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Использование данных технологий позволяют равномерно во время урока распределять различные виды заданий, чередовать мыслительную деятельность с </w:t>
            </w:r>
            <w:proofErr w:type="spellStart"/>
            <w:r w:rsidRPr="00DE34E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ru-RU"/>
              </w:rPr>
              <w:t>физминутками</w:t>
            </w:r>
            <w:proofErr w:type="spellEnd"/>
            <w:r w:rsidRPr="00DE34E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ru-RU"/>
              </w:rPr>
              <w:t>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обучении</w:t>
            </w:r>
          </w:p>
        </w:tc>
      </w:tr>
      <w:tr w:rsidR="004638BF" w:rsidRPr="00DE34E0" w:rsidTr="004638BF">
        <w:tc>
          <w:tcPr>
            <w:tcW w:w="675" w:type="dxa"/>
            <w:shd w:val="clear" w:color="auto" w:fill="auto"/>
          </w:tcPr>
          <w:p w:rsidR="004638BF" w:rsidRPr="00DE34E0" w:rsidRDefault="004638BF" w:rsidP="008D7AD3">
            <w:pPr>
              <w:pStyle w:val="a3"/>
              <w:tabs>
                <w:tab w:val="left" w:pos="708"/>
              </w:tabs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4638BF" w:rsidRPr="00DE34E0" w:rsidRDefault="004638BF" w:rsidP="008D7AD3">
            <w:pPr>
              <w:pStyle w:val="a3"/>
              <w:tabs>
                <w:tab w:val="left" w:pos="708"/>
              </w:tabs>
              <w:rPr>
                <w:b/>
                <w:sz w:val="18"/>
                <w:szCs w:val="18"/>
                <w:lang w:val="ru-RU"/>
              </w:rPr>
            </w:pPr>
            <w:proofErr w:type="spellStart"/>
            <w:r w:rsidRPr="00DE34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информационные</w:t>
            </w:r>
            <w:proofErr w:type="spellEnd"/>
            <w:r w:rsidRPr="00DE34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4638BF" w:rsidRPr="00DE34E0" w:rsidRDefault="004638BF" w:rsidP="008D7AD3">
            <w:pPr>
              <w:pStyle w:val="a5"/>
              <w:rPr>
                <w:b/>
                <w:sz w:val="18"/>
                <w:szCs w:val="18"/>
              </w:rPr>
            </w:pPr>
            <w:r w:rsidRPr="00DE34E0">
              <w:rPr>
                <w:rFonts w:ascii="Arial" w:hAnsi="Arial" w:cs="Arial"/>
                <w:color w:val="000000"/>
                <w:sz w:val="18"/>
                <w:szCs w:val="18"/>
              </w:rPr>
              <w:t xml:space="preserve">позволяют индивидуализировать и дифференцировать процесс обучения, стимулировать познавательную активность и самостоятельность </w:t>
            </w:r>
            <w:proofErr w:type="gramStart"/>
            <w:r w:rsidRPr="00DE34E0">
              <w:rPr>
                <w:rFonts w:ascii="Arial" w:hAnsi="Arial" w:cs="Arial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DE34E0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</w:tc>
        <w:tc>
          <w:tcPr>
            <w:tcW w:w="5954" w:type="dxa"/>
            <w:shd w:val="clear" w:color="auto" w:fill="auto"/>
          </w:tcPr>
          <w:p w:rsidR="004638BF" w:rsidRPr="00DE34E0" w:rsidRDefault="004638BF" w:rsidP="008D7AD3">
            <w:pPr>
              <w:pStyle w:val="a3"/>
              <w:tabs>
                <w:tab w:val="left" w:pos="708"/>
              </w:tabs>
              <w:rPr>
                <w:b/>
                <w:sz w:val="18"/>
                <w:szCs w:val="18"/>
                <w:lang w:val="ru-RU"/>
              </w:rPr>
            </w:pPr>
            <w:r w:rsidRPr="00DE34E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ru-RU"/>
              </w:rPr>
              <w:t>Изменение и неограниченное обогащение содержания образования, использование интегрированных курсов, доступ в ИНТЕРНЕТ</w:t>
            </w:r>
            <w:proofErr w:type="gramStart"/>
            <w:r w:rsidRPr="00DE34E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gramEnd"/>
            <w:r w:rsidRPr="00DE34E0"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E34E0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gramStart"/>
            <w:r w:rsidRPr="00DE34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DE34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однимает деятельность отдельных участников группы на качественно новую ступень, позволяя привлечь к совместной деятельности и тех, кто по тем или иным причинам лишен возможности непосредственного участия в работе группы.</w:t>
            </w:r>
          </w:p>
        </w:tc>
      </w:tr>
      <w:tr w:rsidR="004638BF" w:rsidRPr="00DE34E0" w:rsidTr="004638BF">
        <w:tc>
          <w:tcPr>
            <w:tcW w:w="675" w:type="dxa"/>
            <w:shd w:val="clear" w:color="auto" w:fill="auto"/>
          </w:tcPr>
          <w:p w:rsidR="004638BF" w:rsidRPr="00DE34E0" w:rsidRDefault="004638BF" w:rsidP="008D7AD3">
            <w:pPr>
              <w:pStyle w:val="a3"/>
              <w:tabs>
                <w:tab w:val="left" w:pos="708"/>
              </w:tabs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4638BF" w:rsidRPr="00DE34E0" w:rsidRDefault="004638BF" w:rsidP="008D7AD3">
            <w:pPr>
              <w:pStyle w:val="a3"/>
              <w:tabs>
                <w:tab w:val="left" w:pos="708"/>
              </w:tabs>
              <w:rPr>
                <w:b/>
                <w:sz w:val="18"/>
                <w:szCs w:val="18"/>
                <w:lang w:val="ru-RU"/>
              </w:rPr>
            </w:pPr>
            <w:proofErr w:type="spellStart"/>
            <w:r w:rsidRPr="00DE34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игровые</w:t>
            </w:r>
            <w:proofErr w:type="spellEnd"/>
            <w:r w:rsidRPr="00DE34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4638BF" w:rsidRPr="00DE34E0" w:rsidRDefault="004638BF" w:rsidP="008D7AD3">
            <w:pPr>
              <w:pStyle w:val="a3"/>
              <w:tabs>
                <w:tab w:val="left" w:pos="708"/>
              </w:tabs>
              <w:rPr>
                <w:b/>
                <w:sz w:val="18"/>
                <w:szCs w:val="18"/>
                <w:lang w:val="ru-RU"/>
              </w:rPr>
            </w:pPr>
            <w:r w:rsidRPr="00DE34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позволяют управлять эмоциональным напряжением в процессе обучения, способствуют овладению умениями, необходимыми для познавательной, трудовой, художественной, спортивной деятельности, для общения. В процессе игры дети незаметно осваивают то, что трудным было ранее;</w:t>
            </w:r>
          </w:p>
        </w:tc>
        <w:tc>
          <w:tcPr>
            <w:tcW w:w="5954" w:type="dxa"/>
            <w:shd w:val="clear" w:color="auto" w:fill="auto"/>
          </w:tcPr>
          <w:p w:rsidR="004638BF" w:rsidRPr="00DE34E0" w:rsidRDefault="004638BF" w:rsidP="008D7AD3">
            <w:pPr>
              <w:pStyle w:val="a3"/>
              <w:tabs>
                <w:tab w:val="left" w:pos="708"/>
              </w:tabs>
              <w:rPr>
                <w:b/>
                <w:sz w:val="18"/>
                <w:szCs w:val="18"/>
                <w:lang w:val="ru-RU"/>
              </w:rPr>
            </w:pPr>
            <w:r w:rsidRPr="00DE34E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Расширение кругозора, развитие познавательной деятельности, формирование определенных умений и навыков, необходимых в практической деятельности, развитие </w:t>
            </w:r>
            <w:proofErr w:type="spellStart"/>
            <w:r w:rsidRPr="00DE34E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ru-RU"/>
              </w:rPr>
              <w:t>общеучебных</w:t>
            </w:r>
            <w:proofErr w:type="spellEnd"/>
            <w:r w:rsidRPr="00DE34E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умений и навыков.</w:t>
            </w:r>
            <w:r w:rsidRPr="00DE34E0"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E34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Игровая форма занятий создается при помощи игровых приемов и ситуаций, которые позволяют активизировать познавательную деятельность учащихся.</w:t>
            </w:r>
          </w:p>
        </w:tc>
      </w:tr>
      <w:tr w:rsidR="004638BF" w:rsidRPr="00DE34E0" w:rsidTr="004638BF">
        <w:tc>
          <w:tcPr>
            <w:tcW w:w="675" w:type="dxa"/>
            <w:shd w:val="clear" w:color="auto" w:fill="auto"/>
          </w:tcPr>
          <w:p w:rsidR="004638BF" w:rsidRPr="00DE34E0" w:rsidRDefault="004638BF" w:rsidP="008D7AD3">
            <w:pPr>
              <w:pStyle w:val="a3"/>
              <w:tabs>
                <w:tab w:val="left" w:pos="708"/>
              </w:tabs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4638BF" w:rsidRPr="00DE34E0" w:rsidRDefault="004638BF" w:rsidP="008D7AD3">
            <w:pPr>
              <w:pStyle w:val="a3"/>
              <w:tabs>
                <w:tab w:val="left" w:pos="708"/>
              </w:tabs>
              <w:rPr>
                <w:b/>
                <w:sz w:val="18"/>
                <w:szCs w:val="18"/>
                <w:lang w:val="ru-RU"/>
              </w:rPr>
            </w:pPr>
            <w:proofErr w:type="spellStart"/>
            <w:r w:rsidRPr="00DE34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проблемно-развивающие</w:t>
            </w:r>
            <w:proofErr w:type="spellEnd"/>
            <w:r w:rsidRPr="00DE34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4638BF" w:rsidRPr="00DE34E0" w:rsidRDefault="004638BF" w:rsidP="008D7AD3">
            <w:pPr>
              <w:pStyle w:val="a3"/>
              <w:tabs>
                <w:tab w:val="left" w:pos="708"/>
              </w:tabs>
              <w:rPr>
                <w:b/>
                <w:sz w:val="18"/>
                <w:szCs w:val="18"/>
                <w:lang w:val="ru-RU"/>
              </w:rPr>
            </w:pPr>
            <w:r w:rsidRPr="00DE34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способствуют развитию творческих способностей обучающихся; формированию критического мышления и положительных эмоций.</w:t>
            </w:r>
          </w:p>
        </w:tc>
        <w:tc>
          <w:tcPr>
            <w:tcW w:w="5954" w:type="dxa"/>
            <w:shd w:val="clear" w:color="auto" w:fill="auto"/>
          </w:tcPr>
          <w:p w:rsidR="004638BF" w:rsidRPr="00DE34E0" w:rsidRDefault="004638BF" w:rsidP="008D7AD3">
            <w:pPr>
              <w:pStyle w:val="a3"/>
              <w:tabs>
                <w:tab w:val="left" w:pos="708"/>
              </w:tabs>
              <w:rPr>
                <w:b/>
                <w:sz w:val="18"/>
                <w:szCs w:val="18"/>
                <w:lang w:val="ru-RU"/>
              </w:rPr>
            </w:pPr>
            <w:r w:rsidRPr="00DE34E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ru-RU"/>
              </w:rPr>
              <w:t>Создание в учебной деятельности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развиваются мыслительные способности.</w:t>
            </w:r>
            <w:r w:rsidRPr="00DE34E0"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4638BF" w:rsidRPr="00DE34E0" w:rsidTr="004638BF">
        <w:tc>
          <w:tcPr>
            <w:tcW w:w="675" w:type="dxa"/>
            <w:shd w:val="clear" w:color="auto" w:fill="auto"/>
          </w:tcPr>
          <w:p w:rsidR="004638BF" w:rsidRPr="00DE34E0" w:rsidRDefault="004638BF" w:rsidP="008D7AD3">
            <w:pPr>
              <w:pStyle w:val="a3"/>
              <w:tabs>
                <w:tab w:val="left" w:pos="708"/>
              </w:tabs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4638BF" w:rsidRPr="00DE34E0" w:rsidRDefault="004638BF" w:rsidP="008D7AD3">
            <w:pPr>
              <w:pStyle w:val="a3"/>
              <w:tabs>
                <w:tab w:val="left" w:pos="708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E34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проектные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4638BF" w:rsidRPr="00DE34E0" w:rsidRDefault="004638BF" w:rsidP="008D7AD3">
            <w:pPr>
              <w:pStyle w:val="a3"/>
              <w:tabs>
                <w:tab w:val="left" w:pos="708"/>
              </w:tabs>
              <w:rPr>
                <w:b/>
                <w:sz w:val="18"/>
                <w:szCs w:val="18"/>
                <w:lang w:val="ru-RU"/>
              </w:rPr>
            </w:pPr>
            <w:proofErr w:type="gramStart"/>
            <w:r w:rsidRPr="00DE34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обучающийся</w:t>
            </w:r>
            <w:proofErr w:type="gramEnd"/>
            <w:r w:rsidRPr="00DE34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процессе работы над учебным проектом постигает реальные процессы, объекты, проживает конкретные ситуации. В основе проектных технологий лежит метод проектов, который направлен на развитие познавательных навыков обучающихся, критического мышления, формирование умения самостоятельно конструировать свои знания, умения ориентироваться в </w:t>
            </w:r>
            <w:proofErr w:type="gramStart"/>
            <w:r w:rsidRPr="00DE34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информационном</w:t>
            </w:r>
            <w:proofErr w:type="gramEnd"/>
            <w:r w:rsidRPr="00DE34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пространств</w:t>
            </w:r>
          </w:p>
        </w:tc>
        <w:tc>
          <w:tcPr>
            <w:tcW w:w="5954" w:type="dxa"/>
            <w:shd w:val="clear" w:color="auto" w:fill="auto"/>
          </w:tcPr>
          <w:p w:rsidR="004638BF" w:rsidRPr="00DE34E0" w:rsidRDefault="004638BF" w:rsidP="008D7AD3">
            <w:pPr>
              <w:pStyle w:val="a3"/>
              <w:tabs>
                <w:tab w:val="left" w:pos="708"/>
              </w:tabs>
              <w:rPr>
                <w:b/>
                <w:sz w:val="18"/>
                <w:szCs w:val="18"/>
                <w:lang w:val="ru-RU"/>
              </w:rPr>
            </w:pPr>
            <w:r w:rsidRPr="00DE34E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ru-RU"/>
              </w:rPr>
              <w:t>Работа по данной методике дает возможность развивать индивидуальные творческие способности учащихся, более осознанно подходить к профессиональному и социальному самоопределению</w:t>
            </w:r>
            <w:proofErr w:type="gramStart"/>
            <w:r w:rsidRPr="00DE34E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gramEnd"/>
            <w:r w:rsidRPr="00DE34E0"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proofErr w:type="gramStart"/>
            <w:r w:rsidRPr="00DE34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</w:t>
            </w:r>
            <w:proofErr w:type="gramEnd"/>
            <w:r w:rsidRPr="00DE34E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азвития познавательных навыков учащихся, умений самостоятельно конструировать свои знания, ориентироваться в информационном пространстве, развития критического и творческого мышления.</w:t>
            </w:r>
          </w:p>
        </w:tc>
      </w:tr>
    </w:tbl>
    <w:p w:rsidR="007D5E0F" w:rsidRDefault="007D5E0F"/>
    <w:sectPr w:rsidR="007D5E0F" w:rsidSect="004638B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38BF"/>
    <w:rsid w:val="004638BF"/>
    <w:rsid w:val="007D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8BF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a4">
    <w:name w:val="Нижний колонтитул Знак"/>
    <w:basedOn w:val="a0"/>
    <w:link w:val="a3"/>
    <w:rsid w:val="004638B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pple-converted-space">
    <w:name w:val="apple-converted-space"/>
    <w:basedOn w:val="a0"/>
    <w:rsid w:val="004638BF"/>
  </w:style>
  <w:style w:type="paragraph" w:styleId="a5">
    <w:name w:val="Normal (Web)"/>
    <w:basedOn w:val="a"/>
    <w:uiPriority w:val="99"/>
    <w:unhideWhenUsed/>
    <w:rsid w:val="004638B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2012-10-10T06:48:00Z</dcterms:created>
  <dcterms:modified xsi:type="dcterms:W3CDTF">2012-10-10T06:50:00Z</dcterms:modified>
</cp:coreProperties>
</file>