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ДЖОРЖ НОЭЛ ГОРДОН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БАЙРОН</w:t>
      </w:r>
      <w:bookmarkEnd w:id="0"/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Байрон Джордж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Ноэл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Гордон (1788-1824), один из величайших английских поэтов-романтиков девятнадцатого века, член палаты лордов. Родился 22 января 1788 года в Лондоне в титулованной, но бедной семье.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Родители поэта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Его мать, Кэтрин Гордон, родом шотландка (чье происхождение восходило к дому Стюартов, английских королей) была второй женой капитана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Д.Байрона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>, первая жена которого умерла, оставив ему дочь Августу. Капитан скончался в 1791 году, успев растратить большую часть состояния жены.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Врожденный изъян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Джордж Гордон появился на свет с изуродованной стопой, из-за чего у него с раннего детства развилась болезненная впечатлительность, усугубленная истерическим нравом матери, растившей его на скромные средства в Абердине.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Наследство деда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В 1798 году мальчик после смерти деда унаследовал титул лорда и родовое поместье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Ньюстед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Эбби под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Ноттингемом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>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Чувство чужеродности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4B">
        <w:rPr>
          <w:rFonts w:ascii="Times New Roman" w:hAnsi="Times New Roman" w:cs="Times New Roman"/>
          <w:sz w:val="24"/>
          <w:szCs w:val="24"/>
        </w:rPr>
        <w:t>Детство, проведенное в разваливающемся замке, где все напоминало о нищете, тяжелые столкновения с властолюбивой, ожесточившейся матерью, физический изъян - небольшая хромота, которая провоцировала нередкие насмешки - все это способствовало рано пробудившемуся чувству одиночества и собственной чужеродности окружающему миру.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Образование Байрона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Мальчик сначала занимался с домашним учителем, затем был отдан в частную школу в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Дальвиче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, откуда через год его перевели в классическую гимназию. В 1799 году он стал учиться в частной школе доктора Глени, где за два года не только прочёл огромную библиотеку, собранную доктором, но также подлечил больную с детства ногу. После чего смог надевать сапоги – весьма важная для английских лордов деталь. В 1801 году переведен в школу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Хэрроу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, где Джордж изучает латынь и греческий, однако без всякого интереса. А вот </w:t>
      </w:r>
      <w:r w:rsidRPr="00CF214B">
        <w:rPr>
          <w:rFonts w:ascii="Times New Roman" w:hAnsi="Times New Roman" w:cs="Times New Roman"/>
          <w:sz w:val="24"/>
          <w:szCs w:val="24"/>
        </w:rPr>
        <w:lastRenderedPageBreak/>
        <w:t>английские классики настолько покорили его воображение, что эти книги он читал просто запоем. В школе Байрон прослыл рыцарем из-за своего отношения к товарищам и заступничества за младших учеников.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 xml:space="preserve">В университете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Осенью 1805 года  Байрон поступил в Тринити-колледж Кембриджского университета, где познакомился с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Д.К.Хобхаусом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(1786–1869), ставшим, до конца жизни, его самым близким другом. Здесь Байрон значительно углубил </w:t>
      </w:r>
      <w:proofErr w:type="gramStart"/>
      <w:r w:rsidRPr="00CF214B">
        <w:rPr>
          <w:rFonts w:ascii="Times New Roman" w:hAnsi="Times New Roman" w:cs="Times New Roman"/>
          <w:sz w:val="24"/>
          <w:szCs w:val="24"/>
        </w:rPr>
        <w:t>познания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 xml:space="preserve"> как в науках, так и в литературе, но гораздо больше ему нравились верховая езда, английский бокс, плавание, алкоголь и карты. Понятно, что юный лорд постоянно сидел без денег и, естественно, влезал в огромные долги. В Лондоне Байрон наделал долгов на несколько тысяч фунтов. Спасаясь от заимодавцев, а также, вероятно, в поисках новых впечатлений он 2 июля 1809 отправился с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Хобхаусом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в длительное путешествие.</w:t>
      </w: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Первый стихотворный сборник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Лирика Байрона была впервые опубликована в 1807 году. Еще в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Хэрроу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он сочинил несколько стихотворений, которые вошли в его книгу «Часы досуга», увидевшую свет в 1807 году. Собственно, этот сборник и решил его дальнейшую судьбу – главным образом тем, что беспощадная критика обрушилась на книгу только через год, за который поэт успел написать множество других стихов, поэму и даже часть романа. Застань его критика непосредственно после выхода книги – он наверняка бросил бы сочинительство в силу природной гордости и мнительности.  </w:t>
      </w: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Ответ на критику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В ответ на жестокую критику, вышедшую в 1809,  было издано произведение Байрона «Английские барды и шотландские критики».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Возвращение в Англию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В Англию Байрон возвратился в июле 1811; он привез с собой рукопись написанной поэмы «Паломничество </w:t>
      </w:r>
      <w:proofErr w:type="spellStart"/>
      <w:proofErr w:type="gramStart"/>
      <w:r w:rsidRPr="00CF214B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- Гарольда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>», повествующей о печальном скитальце, которому суждено познать разочарование в сладостных надеждах и честолюбивых упованиях юности и в самом путешествии.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Первое выступление в палате лордов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Звание лорда и пэра налагало определенные обязанности, и 27 февраля 1812 года Байрон произносит речь в палате лордов. Это было его первое выступление в столь уважаемом собрании Англии – и весьма успешное. </w:t>
      </w: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Успех поэмы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А два дня спустя после этого события были изданы первые песни поэмы «Паломничество </w:t>
      </w:r>
      <w:proofErr w:type="spellStart"/>
      <w:proofErr w:type="gramStart"/>
      <w:r w:rsidRPr="00CF214B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- Гарольда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 xml:space="preserve">», которая имела потрясающий успех и в одночасье прославила имя Байрона. По следам </w:t>
      </w:r>
      <w:proofErr w:type="spellStart"/>
      <w:proofErr w:type="gramStart"/>
      <w:r w:rsidRPr="00CF214B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- Гарольда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 xml:space="preserve"> Байрон создал цикл «Восточных поэм»: «Гяур» и «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Абидосская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невеста» – в 1813 году, «Корсар» и «Лара» – в 1814.</w:t>
      </w: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Дела семейные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В 1815 году Байрон женился на мисс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Милбек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, которой дважды делал предложение. Вскоре после рождения дочери пара развелась.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Жизнь и творчество вне Англии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В 1816 году Байрон уехал из Англии. Жил в Швейцарии, Венеции. В тот период были написаны произведения: «Пророчество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Данта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», «Марино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Фальеро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», несколько частей «Дон-Жуана», «Каин», «Видение страшного суда», «Вернер», «Остров» и многие другие. Познакомившись в Женеве с графиней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Гвиччиоли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, некоторое время счастливо прожил с ней.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Помощь Греции в борьбе за независимость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Уставший от бесцельного существования, истосковавшийся по активной деятельности, Байрон ухватился за предложение лондонского Греческого комитета помочь Греции в войне за независимость. В июле 1823 года отбыл из Генуи. Байрон дал деньги на снаряжение греческого флота и в начале января 1824 присоединился к князю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Маврокордатосу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Миссолунги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. Он принял под свое командование отряд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сулиотов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F214B">
        <w:rPr>
          <w:rFonts w:ascii="Times New Roman" w:hAnsi="Times New Roman" w:cs="Times New Roman"/>
          <w:sz w:val="24"/>
          <w:szCs w:val="24"/>
        </w:rPr>
        <w:t>греко-албанцев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>), которым выплачивал денежное довольствие. Желая помочь стране освободиться, даже продал свое английское имущество.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Болезнь Байрона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4B">
        <w:rPr>
          <w:rFonts w:ascii="Times New Roman" w:hAnsi="Times New Roman" w:cs="Times New Roman"/>
          <w:sz w:val="24"/>
          <w:szCs w:val="24"/>
        </w:rPr>
        <w:t xml:space="preserve">Байрон заболел в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Миссолонги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лихорадкой, но даже болезнь не смогла </w:t>
      </w:r>
      <w:proofErr w:type="gramStart"/>
      <w:r w:rsidRPr="00CF214B">
        <w:rPr>
          <w:rFonts w:ascii="Times New Roman" w:hAnsi="Times New Roman" w:cs="Times New Roman"/>
          <w:sz w:val="24"/>
          <w:szCs w:val="24"/>
        </w:rPr>
        <w:t>помешать ему заниматься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 xml:space="preserve"> делом освобождения Греции. Еще его очень беспокоило известие о болезни дочери Ады. Получив радостную весть о выздоровлении девочки, поэт на радостях отправился на прогулку вместе с графом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Гамба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. Но во время этой прогулки прошел сильный ливень, и на лихорадку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наложилась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пневмония.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Смерть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19 апреля 1824 года Джордж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Ноэл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Гордон Байрон умер. Его тело отвезли в Англию и захоронили в родовом склепе.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b/>
          <w:sz w:val="24"/>
          <w:szCs w:val="24"/>
        </w:rPr>
      </w:pPr>
      <w:r w:rsidRPr="00CF214B">
        <w:rPr>
          <w:rFonts w:ascii="Times New Roman" w:hAnsi="Times New Roman" w:cs="Times New Roman"/>
          <w:b/>
          <w:sz w:val="24"/>
          <w:szCs w:val="24"/>
        </w:rPr>
        <w:t>Посмертное признание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Английский поэт был признан после смерти национальным героем Греции.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Вашему вниманию предлагаются задания, в которых могут быть один, два, три и большее число правильных ответов.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 Нажимайте на клавиши с номерами всех правильных ответов: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1. ГОДЫ ЖИЗНИ БАЙРОНА  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1) 1799 - 1837</w:t>
      </w:r>
      <w:r w:rsidRPr="00CF214B">
        <w:rPr>
          <w:rFonts w:ascii="Times New Roman" w:hAnsi="Times New Roman" w:cs="Times New Roman"/>
          <w:sz w:val="24"/>
          <w:szCs w:val="24"/>
        </w:rPr>
        <w:tab/>
        <w:t>3) 1788-1824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2) 1814 - 1841</w:t>
      </w:r>
      <w:r w:rsidRPr="00CF214B">
        <w:rPr>
          <w:rFonts w:ascii="Times New Roman" w:hAnsi="Times New Roman" w:cs="Times New Roman"/>
          <w:sz w:val="24"/>
          <w:szCs w:val="24"/>
        </w:rPr>
        <w:tab/>
        <w:t>4) 1786–1869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 2. БАЙРОН – ВЕЛИЧАЙШИЙ  ПОЭТ - РОМАНТИК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1) Греции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>4) Италии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2) Англии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>5) Албании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3) Швейцарии</w:t>
      </w:r>
      <w:r w:rsidRPr="00CF214B">
        <w:rPr>
          <w:rFonts w:ascii="Times New Roman" w:hAnsi="Times New Roman" w:cs="Times New Roman"/>
          <w:sz w:val="24"/>
          <w:szCs w:val="24"/>
        </w:rPr>
        <w:tab/>
        <w:t>6) Шотландии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 3.  ОН УЧИЛСЯ </w:t>
      </w:r>
      <w:proofErr w:type="gramStart"/>
      <w:r w:rsidRPr="00CF21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      1) школе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Хэрроу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 xml:space="preserve">3) частной школе в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Дальвиче</w:t>
      </w:r>
      <w:proofErr w:type="spellEnd"/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      2) классической гимназии</w:t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4) частной школе доктора  Глени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4. УНАСЛЕДОВАЛ ОТ ДЕДА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1) хромоту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2) титул лорда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3) родовое поместье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5. ЗА ГОДЫ УЧЁБЫ В ЧАСТНОЙ ШКОЛЕ ДОКТОРА  ГЛЕНИ Д.БАЙРОН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1) изучал греческий язык   </w:t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   4) прочел огромную библиотеку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2) изучал латинский язык </w:t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   5) занимался английским боксом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3) изучал английский язык</w:t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   6) подлечил больную с детства ногу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6. ЧУВСТВУ ОДИНОЧЕСТВА И СОБСТВЕННОЙ ЧУЖЕРОДНОСТИ ОКРУЖАЮЩЕМУ МИРУ СПОСОБСТВОВАЛ (О, А, И)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1) небольшая хромота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2) детство, проведенное в разваливающемся замке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3) тяжелые столкновения с ожесточившейся матерью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7. В УНИВЕРСИТЕТЕ КЕМБРИДЖА БАЙРОН УВЛЕКАЕТСЯ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 xml:space="preserve">1) плаванием  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4) игрой в карты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 xml:space="preserve">2) верховой ездой 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>5) английским боксом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3) изучением латыни</w:t>
      </w:r>
      <w:r w:rsidRPr="00CF214B">
        <w:rPr>
          <w:rFonts w:ascii="Times New Roman" w:hAnsi="Times New Roman" w:cs="Times New Roman"/>
          <w:sz w:val="24"/>
          <w:szCs w:val="24"/>
        </w:rPr>
        <w:tab/>
        <w:t>6) созданием цикла «Восточных поэм»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8. ВЕРНУВШИСЬ В АНГЛИЮ, БАЙРОН ПРИВЕЗ  РУКОПИСЬ ПОЭМЫ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1) «Гяур» </w:t>
      </w:r>
      <w:r w:rsidRPr="00CF214B">
        <w:rPr>
          <w:rFonts w:ascii="Times New Roman" w:hAnsi="Times New Roman" w:cs="Times New Roman"/>
          <w:sz w:val="24"/>
          <w:szCs w:val="24"/>
        </w:rPr>
        <w:tab/>
        <w:t>3) «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Абидосская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невеста»</w:t>
      </w:r>
    </w:p>
    <w:p w:rsid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2) «Лара»</w:t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4) «Паломничество </w:t>
      </w:r>
      <w:proofErr w:type="spellStart"/>
      <w:proofErr w:type="gramStart"/>
      <w:r w:rsidRPr="00CF214B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- Гарольда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>»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 9.  ВНЕ АНГЛИИ БЫЛИ НАПИСАНЫ ПРОИЗВЕДЕНИЯ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1)  «Каин»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  <w:t>3) «Остров»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2)  «Корсар»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4) «Марино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Фальеро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10. В ЦИКЛ «ВОСТОЧНЫХ ПОЭМ» ВХО</w:t>
      </w:r>
      <w:proofErr w:type="gramStart"/>
      <w:r w:rsidRPr="00CF214B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>ИТ, ЯТ):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1) «Гяур»</w:t>
      </w:r>
      <w:r w:rsidRPr="00CF214B">
        <w:rPr>
          <w:rFonts w:ascii="Times New Roman" w:hAnsi="Times New Roman" w:cs="Times New Roman"/>
          <w:sz w:val="24"/>
          <w:szCs w:val="24"/>
        </w:rPr>
        <w:tab/>
        <w:t>4) «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Абидосская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невеста»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2) «Лара»</w:t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5) «Паломничество </w:t>
      </w:r>
      <w:proofErr w:type="spellStart"/>
      <w:proofErr w:type="gramStart"/>
      <w:r w:rsidRPr="00CF214B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- Гарольда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>»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«Корсар»    </w:t>
      </w:r>
      <w:r w:rsidRPr="00CF214B">
        <w:rPr>
          <w:rFonts w:ascii="Times New Roman" w:hAnsi="Times New Roman" w:cs="Times New Roman"/>
          <w:sz w:val="24"/>
          <w:szCs w:val="24"/>
        </w:rPr>
        <w:t>6) «Английские барды и шотландские критики»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11. {поэма  «Паломничество </w:t>
      </w:r>
      <w:proofErr w:type="spellStart"/>
      <w:proofErr w:type="gramStart"/>
      <w:r w:rsidRPr="00CF214B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- Гарольда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>», первый стихотворный сборник}  БАЙРОНА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  <w:t>1) име</w:t>
      </w:r>
      <w:proofErr w:type="gramStart"/>
      <w:r w:rsidRPr="00CF214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>а)  потрясающий успех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  <w:t>2) вызва</w:t>
      </w:r>
      <w:proofErr w:type="gramStart"/>
      <w:r w:rsidRPr="00CF214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 xml:space="preserve">а)  беспощадную критику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  <w:t>3) в одночасье прослави</w:t>
      </w:r>
      <w:proofErr w:type="gramStart"/>
      <w:r w:rsidRPr="00CF214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>а) его имя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12. ЖЕЛАЯ ПОМОЧЬ ГРЕЦИИ В БОРЬБЕ ЗА НЕЗАВИСИМОСТЬ, Д.БАЙРОН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 xml:space="preserve">1) принял под свое командование отряд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сулиотов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2) дал деньги на снаряжение греческого флота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3) продал свое английское имущество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4) подлечил больную с детства ногу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5) выучил греческий язык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13. {19 апреля 1824 года, 27 февраля 1812 года} Д.БАЙРОН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1) женится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 xml:space="preserve"> 4) отправился в путешествие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2) умирает</w:t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>5) произносит речь в палате лордов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3) познакомился с </w:t>
      </w:r>
      <w:proofErr w:type="spellStart"/>
      <w:r w:rsidRPr="00CF214B">
        <w:rPr>
          <w:rFonts w:ascii="Times New Roman" w:hAnsi="Times New Roman" w:cs="Times New Roman"/>
          <w:sz w:val="24"/>
          <w:szCs w:val="24"/>
        </w:rPr>
        <w:t>Д.К.Хобхаусом</w:t>
      </w:r>
      <w:proofErr w:type="spellEnd"/>
      <w:r w:rsidRPr="00CF21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F214B">
        <w:rPr>
          <w:rFonts w:ascii="Times New Roman" w:hAnsi="Times New Roman" w:cs="Times New Roman"/>
          <w:sz w:val="24"/>
          <w:szCs w:val="24"/>
        </w:rPr>
        <w:t>6) продал свое английское имущество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14. ПОЛУЧИВ РАДОСТНУЮ ВЕСТЬ О ВЫЗДОРОВЛЕНИИ ДОЧЕРИ, БАЙРОН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 xml:space="preserve">1) дал деньги на снаряжение греческого флота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2) продал свое английское имущество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3) отправился в путешествие</w:t>
      </w:r>
      <w:r w:rsidRPr="00CF214B">
        <w:rPr>
          <w:rFonts w:ascii="Times New Roman" w:hAnsi="Times New Roman" w:cs="Times New Roman"/>
          <w:sz w:val="24"/>
          <w:szCs w:val="24"/>
        </w:rPr>
        <w:tab/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4) отправился на прогулку</w:t>
      </w:r>
      <w:r w:rsidRPr="00CF214B">
        <w:rPr>
          <w:rFonts w:ascii="Times New Roman" w:hAnsi="Times New Roman" w:cs="Times New Roman"/>
          <w:sz w:val="24"/>
          <w:szCs w:val="24"/>
        </w:rPr>
        <w:tab/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15. ВЕЛИКИЙ  ПОЭТ  {родился, скончался, был похоронен} </w:t>
      </w:r>
      <w:proofErr w:type="gramStart"/>
      <w:r w:rsidRPr="00CF21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>1) Италии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2) Греции</w:t>
      </w:r>
    </w:p>
    <w:p w:rsidR="00CF214B" w:rsidRPr="00CF214B" w:rsidRDefault="00CF214B" w:rsidP="00CF214B">
      <w:pPr>
        <w:ind w:left="707"/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 xml:space="preserve">3) Англии 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>16. ПОСМЕРТНО  БАЙРОН  БЫЛ  ПРИЗНАН  НАЦИОНАЛЬНЫМ  ГЕРОЕМ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 xml:space="preserve">    1) Италии</w:t>
      </w:r>
    </w:p>
    <w:p w:rsidR="00CF214B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 xml:space="preserve">    2) Греции</w:t>
      </w:r>
    </w:p>
    <w:p w:rsidR="00CC39F2" w:rsidRPr="00CF214B" w:rsidRDefault="00CF214B" w:rsidP="00CF214B">
      <w:pPr>
        <w:rPr>
          <w:rFonts w:ascii="Times New Roman" w:hAnsi="Times New Roman" w:cs="Times New Roman"/>
          <w:sz w:val="24"/>
          <w:szCs w:val="24"/>
        </w:rPr>
      </w:pPr>
      <w:r w:rsidRPr="00CF214B">
        <w:rPr>
          <w:rFonts w:ascii="Times New Roman" w:hAnsi="Times New Roman" w:cs="Times New Roman"/>
          <w:sz w:val="24"/>
          <w:szCs w:val="24"/>
        </w:rPr>
        <w:tab/>
        <w:t xml:space="preserve">    3) Англии</w:t>
      </w:r>
    </w:p>
    <w:sectPr w:rsidR="00CC39F2" w:rsidRPr="00CF214B" w:rsidSect="00CF214B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E"/>
    <w:rsid w:val="00A5041A"/>
    <w:rsid w:val="00CC39F2"/>
    <w:rsid w:val="00CF214B"/>
    <w:rsid w:val="00D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</dc:creator>
  <cp:lastModifiedBy>НГ</cp:lastModifiedBy>
  <cp:revision>2</cp:revision>
  <dcterms:created xsi:type="dcterms:W3CDTF">2015-01-04T06:31:00Z</dcterms:created>
  <dcterms:modified xsi:type="dcterms:W3CDTF">2015-01-04T06:31:00Z</dcterms:modified>
</cp:coreProperties>
</file>