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ДЖОРЖ НОЭЛ ГОРДОН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БАЙРОН</w:t>
      </w:r>
      <w:bookmarkEnd w:id="0"/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Байрон Джордж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Ноэл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Гордон (1788-1824), один из величайших английских поэтов-романтиков девятнадцатого века, член палаты лордов. Родился 22 января 1788 года в Лондоне в титулованной, но бедной семье.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Родители поэта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Его мать, Кэтрин Гордон, родом шотландка (чье происхождение восходило к дому Стюартов, английских королей) была второй женой капитана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Д.Байрона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>, первая жена которого умерла, оставив ему дочь Августу. Капитан скончался в 1791 году, успев растратить большую часть состояния жены.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Врожденный изъян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Джордж Гордон появился на свет с изуродованной стопой, из-за чего у него с раннего детства развилась болезненная впечатлительность, усугубленная истерическим нравом матери, растившей его на скромные средства в Абердине.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Наследство деда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В 1798 году мальчик после смерти деда унаследовал титул лорда и родовое поместье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Ньюстед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Эбби под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Ноттингемом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>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Чувство чужеродности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4B">
        <w:rPr>
          <w:rFonts w:ascii="Times New Roman" w:hAnsi="Times New Roman" w:cs="Times New Roman"/>
          <w:sz w:val="24"/>
          <w:szCs w:val="24"/>
        </w:rPr>
        <w:t>Детство, проведенное в разваливающемся замке, где все напоминало о нищете, тяжелые столкновения с властолюбивой, ожесточившейся матерью, физический изъян - небольшая хромота, которая провоцировала нередкие насмешки - все это способствовало рано пробудившемуся чувству одиночества и собственной чужеродности окружающему миру.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Образование Байрона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Мальчик сначала занимался с домашним учителем, затем был отдан в частную школу в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Дальвиче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, откуда через год его перевели в классическую гимназию. В 1799 году он стал учиться в частной школе доктора Глени, где за два года не только прочёл огромную библиотеку, собранную доктором, но также подлечил больную с детства ногу. После чего смог надевать сапоги – весьма важная для английских лордов деталь. В 1801 году переведен в школу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Хэрроу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, где Джордж изучает латынь и греческий, однако без всякого интереса. А вот </w:t>
      </w:r>
      <w:r w:rsidRPr="00CF214B">
        <w:rPr>
          <w:rFonts w:ascii="Times New Roman" w:hAnsi="Times New Roman" w:cs="Times New Roman"/>
          <w:sz w:val="24"/>
          <w:szCs w:val="24"/>
        </w:rPr>
        <w:lastRenderedPageBreak/>
        <w:t>английские классики настолько покорили его воображение, что эти книги он читал просто запоем. В школе Байрон прослыл рыцарем из-за своего отношения к товарищам и заступничества за младших учеников.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 xml:space="preserve">В университете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Осенью 1805 года  Байрон поступил в Тринити-колледж Кембриджского университета, где познакомился с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Д.К.Хобхаусом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(1786–1869), ставшим, до конца жизни, его самым близким другом. Здесь Байрон значительно углубил 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познания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 как в науках, так и в литературе, но гораздо больше ему нравились верховая езда, английский бокс, плавание, алкоголь и карты. Понятно, что юный лорд постоянно сидел без денег и, естественно, влезал в огромные долги. В Лондоне Байрон наделал долгов на несколько тысяч фунтов. Спасаясь от заимодавцев, а также, вероятно, в поисках новых впечатлений он 2 июля 1809 отправился с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Хобхаусом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в длительное путешествие.</w:t>
      </w: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Первый стихотворный сборник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Лирика Байрона была впервые опубликована в 1807 году. Еще в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Хэрроу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он сочинил несколько стихотворений, которые вошли в его книгу «Часы досуга», увидевшую свет в 1807 году. Собственно, этот сборник и решил его дальнейшую судьбу – главным образом тем, что беспощадная критика обрушилась на книгу только через год, за который поэт успел написать множество других стихов, поэму и даже часть романа. Застань его критика непосредственно после выхода книги – он наверняка бросил бы сочинительство в силу природной гордости и мнительности.  </w:t>
      </w: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Ответ на критику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В ответ на жестокую критику, вышедшую в 1809,  было издано произведение Байрона «Английские барды и шотландские критики».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Возвращение в Англию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В Англию Байрон возвратился в июле 1811; он привез с собой рукопись написанной поэмы «Паломничество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», повествующей о печальном скитальце, которому суждено познать разочарование в сладостных надеждах и честолюбивых упованиях юности и в самом путешествии.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Первое выступление в палате лордов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Звание лорда и пэра налагало определенные обязанности, и 27 февраля 1812 года Байрон произносит речь в палате лордов. Это было его первое выступление в столь уважаемом собрании Англии – и весьма успешное. </w:t>
      </w: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Успех поэмы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А два дня спустя после этого события были изданы первые песни поэмы «Паломничество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», которая имела потрясающий успех и в одночасье прославила имя Байрона. По следам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 Байрон создал цикл «Восточных поэм»: «Гяур» и «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Абидосская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невеста» – в 1813 году, «Корсар» и «Лара» – в 1814.</w:t>
      </w: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Дела семейные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В 1815 году Байрон женился на мисс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Милбек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, которой дважды делал предложение. Вскоре после рождения дочери пара развелась.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Жизнь и творчество вне Англии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В 1816 году Байрон уехал из Англии. Жил в Швейцарии, Венеции. В тот период были написаны произведения: «Пророчество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Данта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», «Марино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Фальеро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», несколько частей «Дон-Жуана», «Каин», «Видение страшного суда», «Вернер», «Остров» и многие другие. Познакомившись в Женеве с графиней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Гвиччиоли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, некоторое время счастливо прожил с ней.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Помощь Греции в борьбе за независимость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Уставший от бесцельного существования, истосковавшийся по активной деятельности, Байрон ухватился за предложение лондонского Греческого комитета помочь Греции в войне за независимость. В июле 1823 года отбыл из Генуи. Байрон дал деньги на снаряжение греческого флота и в начале января 1824 присоединился к князю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Маврокордатосу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Миссолунги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. Он принял под свое командование отряд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сулиотов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греко-албанцев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), которым выплачивал денежное довольствие. Желая помочь стране освободиться, даже продал свое английское имущество.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Болезнь Байрона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14B">
        <w:rPr>
          <w:rFonts w:ascii="Times New Roman" w:hAnsi="Times New Roman" w:cs="Times New Roman"/>
          <w:sz w:val="24"/>
          <w:szCs w:val="24"/>
        </w:rPr>
        <w:t xml:space="preserve">Байрон заболел в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Миссолонги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лихорадкой, но даже болезнь не смогла 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помешать ему заниматься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 делом освобождения Греции. Еще его очень беспокоило известие о болезни дочери Ады. Получив радостную весть о выздоровлении девочки, поэт на радостях отправился на прогулку вместе с графом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Гамба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. Но во время этой прогулки прошел сильный ливень, и на лихорадку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наложилась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пневмония.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Смерть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19 апреля 1824 года Джордж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Ноэл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Гордон Байрон умер. Его тело отвезли в Англию и захоронили в родовом склепе.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b/>
          <w:sz w:val="24"/>
          <w:szCs w:val="24"/>
        </w:rPr>
      </w:pPr>
      <w:r w:rsidRPr="00CF214B">
        <w:rPr>
          <w:rFonts w:ascii="Times New Roman" w:hAnsi="Times New Roman" w:cs="Times New Roman"/>
          <w:b/>
          <w:sz w:val="24"/>
          <w:szCs w:val="24"/>
        </w:rPr>
        <w:t>Посмертное признание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Английский поэт был признан после смерти национальным героем Греции.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Вашему вниманию предлагаются задания, в которых могут быть один, два, три и большее число правильных ответов.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Нажимайте на клавиши с номерами всех правильных ответов: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1. ГОДЫ ЖИЗНИ БАЙРОНА  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1) 1799 - 1837</w:t>
      </w:r>
      <w:r w:rsidRPr="00CF214B">
        <w:rPr>
          <w:rFonts w:ascii="Times New Roman" w:hAnsi="Times New Roman" w:cs="Times New Roman"/>
          <w:sz w:val="24"/>
          <w:szCs w:val="24"/>
        </w:rPr>
        <w:tab/>
        <w:t>3) 1788-1824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1814 - 1841</w:t>
      </w:r>
      <w:r w:rsidRPr="00CF214B">
        <w:rPr>
          <w:rFonts w:ascii="Times New Roman" w:hAnsi="Times New Roman" w:cs="Times New Roman"/>
          <w:sz w:val="24"/>
          <w:szCs w:val="24"/>
        </w:rPr>
        <w:tab/>
        <w:t>4) 1786–1869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2. БАЙРОН – ВЕЛИЧАЙШИЙ  ПОЭТ - РОМАНТИК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1) Греции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>4) Италии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Англии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>5) Албании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3) Швейцарии</w:t>
      </w:r>
      <w:r w:rsidRPr="00CF214B">
        <w:rPr>
          <w:rFonts w:ascii="Times New Roman" w:hAnsi="Times New Roman" w:cs="Times New Roman"/>
          <w:sz w:val="24"/>
          <w:szCs w:val="24"/>
        </w:rPr>
        <w:tab/>
        <w:t>6) Шотландии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3.  ОН УЧИЛСЯ 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     1) школе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Хэрроу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 xml:space="preserve">3) частной школе в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Дальвиче</w:t>
      </w:r>
      <w:proofErr w:type="spellEnd"/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     2) классической гимназии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4) частной школе доктора  Глени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4. УНАСЛЕДОВАЛ ОТ ДЕДА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1) хромоту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2) титул лорда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3) родовое поместье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5. ЗА ГОДЫ УЧЁБЫ В ЧАСТНОЙ ШКОЛЕ ДОКТОРА  ГЛЕНИ Д.БАЙРОН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1) изучал греческий язык   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4) прочел огромную библиотеку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2) изучал латинский язык 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5) занимался английским боксом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3) изучал английский язык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6) подлечил больную с детства ногу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6. ЧУВСТВУ ОДИНОЧЕСТВА И СОБСТВЕННОЙ ЧУЖЕРОДНОСТИ ОКРУЖАЮЩЕМУ МИРУ СПОСОБСТВОВАЛ (О, А, И)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1) небольшая хромота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2) детство, проведенное в разваливающемся замке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3) тяжелые столкновения с ожесточившейся матерью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7. В УНИВЕРСИТЕТЕ КЕМБРИДЖА БАЙРОН УВЛЕКАЕТСЯ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 xml:space="preserve">1) плаванием  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4) игрой в карты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 xml:space="preserve">2) верховой ездой 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>5) английским боксом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3) изучением латыни</w:t>
      </w:r>
      <w:r w:rsidRPr="00CF214B">
        <w:rPr>
          <w:rFonts w:ascii="Times New Roman" w:hAnsi="Times New Roman" w:cs="Times New Roman"/>
          <w:sz w:val="24"/>
          <w:szCs w:val="24"/>
        </w:rPr>
        <w:tab/>
        <w:t>6) созданием цикла «Восточных поэм»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8. ВЕРНУВШИСЬ В АНГЛИЮ, БАЙРОН ПРИВЕЗ  РУКОПИСЬ ПОЭМЫ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1) «Гяур» </w:t>
      </w:r>
      <w:r w:rsidRPr="00CF214B">
        <w:rPr>
          <w:rFonts w:ascii="Times New Roman" w:hAnsi="Times New Roman" w:cs="Times New Roman"/>
          <w:sz w:val="24"/>
          <w:szCs w:val="24"/>
        </w:rPr>
        <w:tab/>
        <w:t>3) «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Абидосская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невеста»</w:t>
      </w:r>
    </w:p>
    <w:p w:rsid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«Лара»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4) «Паломничество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»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 9.  ВНЕ АНГЛИИ БЫЛИ НАПИСАНЫ ПРОИЗВЕДЕНИЯ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1)  «Каин»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>3) «Остров»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2)  «Корсар»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4) «Марино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Фальеро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10. В ЦИКЛ «ВОСТОЧНЫХ ПОЭМ» ВХО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ИТ, ЯТ):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1) «Гяур»</w:t>
      </w:r>
      <w:r w:rsidRPr="00CF214B">
        <w:rPr>
          <w:rFonts w:ascii="Times New Roman" w:hAnsi="Times New Roman" w:cs="Times New Roman"/>
          <w:sz w:val="24"/>
          <w:szCs w:val="24"/>
        </w:rPr>
        <w:tab/>
        <w:t>4) «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Абидосская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невеста»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«Лара»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5) «Паломничество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»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«Корсар»    </w:t>
      </w:r>
      <w:r w:rsidRPr="00CF214B">
        <w:rPr>
          <w:rFonts w:ascii="Times New Roman" w:hAnsi="Times New Roman" w:cs="Times New Roman"/>
          <w:sz w:val="24"/>
          <w:szCs w:val="24"/>
        </w:rPr>
        <w:t>6) «Английские барды и шотландские критики»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11. {поэма  «Паломничество </w:t>
      </w:r>
      <w:proofErr w:type="spellStart"/>
      <w:proofErr w:type="gramStart"/>
      <w:r w:rsidRPr="00CF214B">
        <w:rPr>
          <w:rFonts w:ascii="Times New Roman" w:hAnsi="Times New Roman" w:cs="Times New Roman"/>
          <w:sz w:val="24"/>
          <w:szCs w:val="24"/>
        </w:rPr>
        <w:t>Чайльд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- Гарольда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», первый стихотворный сборник}  БАЙРОНА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>1) име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а)  потрясающий успех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>2) вызва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а)  беспощадную критику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>3) в одночасье прослави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>а) его имя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12. ЖЕЛАЯ ПОМОЧЬ ГРЕЦИИ В БОРЬБЕ ЗА НЕЗАВИСИМОСТЬ, Д.БАЙРОН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 xml:space="preserve">1) принял под свое командование отряд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сулиотов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2) дал деньги на снаряжение греческого флота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3) продал свое английское имущество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4) подлечил больную с детства ногу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5) выучил греческий язык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13. {19 апреля 1824 года, 27 февраля 1812 года} Д.БАЙРОН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1) женится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 xml:space="preserve"> 4) отправился в путешествие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умирает</w:t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>5) произносит речь в палате лордов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3) познакомился с </w:t>
      </w:r>
      <w:proofErr w:type="spellStart"/>
      <w:r w:rsidRPr="00CF214B">
        <w:rPr>
          <w:rFonts w:ascii="Times New Roman" w:hAnsi="Times New Roman" w:cs="Times New Roman"/>
          <w:sz w:val="24"/>
          <w:szCs w:val="24"/>
        </w:rPr>
        <w:t>Д.К.Хобхаусом</w:t>
      </w:r>
      <w:proofErr w:type="spellEnd"/>
      <w:r w:rsidRPr="00CF21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14B">
        <w:rPr>
          <w:rFonts w:ascii="Times New Roman" w:hAnsi="Times New Roman" w:cs="Times New Roman"/>
          <w:sz w:val="24"/>
          <w:szCs w:val="24"/>
        </w:rPr>
        <w:t>6) продал свое английское имущество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14. ПОЛУЧИВ РАДОСТНУЮ ВЕСТЬ О ВЫЗДОРОВЛЕНИИ ДОЧЕРИ, БАЙРОН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 xml:space="preserve">1) дал деньги на снаряжение греческого флота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2) продал свое английское имущество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3) отправился в путешествие</w:t>
      </w:r>
      <w:r w:rsidRPr="00CF214B">
        <w:rPr>
          <w:rFonts w:ascii="Times New Roman" w:hAnsi="Times New Roman" w:cs="Times New Roman"/>
          <w:sz w:val="24"/>
          <w:szCs w:val="24"/>
        </w:rPr>
        <w:tab/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4) отправился на прогулку</w:t>
      </w:r>
      <w:r w:rsidRPr="00CF214B">
        <w:rPr>
          <w:rFonts w:ascii="Times New Roman" w:hAnsi="Times New Roman" w:cs="Times New Roman"/>
          <w:sz w:val="24"/>
          <w:szCs w:val="24"/>
        </w:rPr>
        <w:tab/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15. ВЕЛИКИЙ  ПОЭТ  {родился, скончался, был похоронен} </w:t>
      </w:r>
      <w:proofErr w:type="gramStart"/>
      <w:r w:rsidRPr="00CF21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>1) Италии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2) Греции</w:t>
      </w:r>
    </w:p>
    <w:p w:rsidR="00CF214B" w:rsidRPr="00CF214B" w:rsidRDefault="00CF214B" w:rsidP="00CF214B">
      <w:pPr>
        <w:ind w:left="707"/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 xml:space="preserve">3) Англии 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>16. ПОСМЕРТНО  БАЙРОН  БЫЛ  ПРИЗНАН  НАЦИОНАЛЬНЫМ  ГЕРОЕМ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 1) Италии</w:t>
      </w:r>
    </w:p>
    <w:p w:rsidR="00CF214B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 2) Греции</w:t>
      </w:r>
    </w:p>
    <w:p w:rsidR="00CC39F2" w:rsidRPr="00CF214B" w:rsidRDefault="00CF214B" w:rsidP="00CF214B">
      <w:pPr>
        <w:rPr>
          <w:rFonts w:ascii="Times New Roman" w:hAnsi="Times New Roman" w:cs="Times New Roman"/>
          <w:sz w:val="24"/>
          <w:szCs w:val="24"/>
        </w:rPr>
      </w:pPr>
      <w:r w:rsidRPr="00CF214B">
        <w:rPr>
          <w:rFonts w:ascii="Times New Roman" w:hAnsi="Times New Roman" w:cs="Times New Roman"/>
          <w:sz w:val="24"/>
          <w:szCs w:val="24"/>
        </w:rPr>
        <w:tab/>
        <w:t xml:space="preserve">    3) Англии</w:t>
      </w:r>
    </w:p>
    <w:sectPr w:rsidR="00CC39F2" w:rsidRPr="00CF214B" w:rsidSect="00CF214B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4E"/>
    <w:rsid w:val="00A5041A"/>
    <w:rsid w:val="00CC39F2"/>
    <w:rsid w:val="00CF214B"/>
    <w:rsid w:val="00D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2</cp:revision>
  <dcterms:created xsi:type="dcterms:W3CDTF">2015-01-04T06:31:00Z</dcterms:created>
  <dcterms:modified xsi:type="dcterms:W3CDTF">2015-01-04T06:31:00Z</dcterms:modified>
</cp:coreProperties>
</file>