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7" w:rsidRDefault="00855F9D" w:rsidP="000E4B40">
      <w:pPr>
        <w:jc w:val="center"/>
      </w:pPr>
      <w:r>
        <w:t>Аналитическая информация руководителей ШМО по итогам 2012-2013 учебного года</w:t>
      </w:r>
    </w:p>
    <w:p w:rsidR="00855F9D" w:rsidRDefault="00855F9D">
      <w:r>
        <w:rPr>
          <w:lang w:val="en-US"/>
        </w:rPr>
        <w:t>I</w:t>
      </w:r>
      <w:r w:rsidR="00ED7CF3">
        <w:t>.</w:t>
      </w:r>
      <w:r w:rsidRPr="00ED7CF3">
        <w:t xml:space="preserve"> Итоги работы </w:t>
      </w:r>
      <w:r w:rsidRPr="000E4B40">
        <w:rPr>
          <w:rFonts w:ascii="Times New Roman" w:hAnsi="Times New Roman" w:cs="Times New Roman"/>
          <w:b/>
          <w:i/>
          <w:sz w:val="28"/>
          <w:szCs w:val="28"/>
        </w:rPr>
        <w:t xml:space="preserve">ШМО </w:t>
      </w:r>
      <w:r w:rsidR="000E4B40" w:rsidRPr="000E4B40">
        <w:rPr>
          <w:rFonts w:ascii="Times New Roman" w:hAnsi="Times New Roman" w:cs="Times New Roman"/>
          <w:b/>
          <w:i/>
          <w:sz w:val="28"/>
          <w:szCs w:val="28"/>
        </w:rPr>
        <w:t>математики и информатики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55F9D" w:rsidTr="00855F9D">
        <w:tc>
          <w:tcPr>
            <w:tcW w:w="4928" w:type="dxa"/>
          </w:tcPr>
          <w:p w:rsidR="00855F9D" w:rsidRDefault="00855F9D" w:rsidP="00855F9D">
            <w:pPr>
              <w:pStyle w:val="a4"/>
              <w:numPr>
                <w:ilvl w:val="1"/>
                <w:numId w:val="1"/>
              </w:numPr>
            </w:pPr>
            <w:r>
              <w:t>Формальные показатели выполнения плана ШМО</w:t>
            </w:r>
          </w:p>
        </w:tc>
        <w:tc>
          <w:tcPr>
            <w:tcW w:w="4929" w:type="dxa"/>
          </w:tcPr>
          <w:p w:rsidR="00855F9D" w:rsidRDefault="00855F9D" w:rsidP="00855F9D">
            <w:pPr>
              <w:pStyle w:val="a4"/>
              <w:numPr>
                <w:ilvl w:val="1"/>
                <w:numId w:val="1"/>
              </w:numPr>
            </w:pPr>
            <w:r>
              <w:t>Освоение методической темы школы</w:t>
            </w:r>
          </w:p>
        </w:tc>
        <w:tc>
          <w:tcPr>
            <w:tcW w:w="4929" w:type="dxa"/>
          </w:tcPr>
          <w:p w:rsidR="00855F9D" w:rsidRDefault="00855F9D" w:rsidP="00855F9D">
            <w:pPr>
              <w:pStyle w:val="a4"/>
              <w:numPr>
                <w:ilvl w:val="1"/>
                <w:numId w:val="1"/>
              </w:numPr>
            </w:pPr>
            <w:r>
              <w:t>Методическая продукция</w:t>
            </w:r>
          </w:p>
        </w:tc>
      </w:tr>
      <w:tr w:rsidR="00855F9D" w:rsidTr="00855F9D">
        <w:tc>
          <w:tcPr>
            <w:tcW w:w="4928" w:type="dxa"/>
          </w:tcPr>
          <w:p w:rsidR="00855F9D" w:rsidRDefault="00855F9D">
            <w:r>
              <w:t>Мероприятий</w:t>
            </w:r>
          </w:p>
          <w:p w:rsidR="00855F9D" w:rsidRDefault="00855F9D">
            <w:pPr>
              <w:rPr>
                <w:rFonts w:ascii="Times New Roman" w:hAnsi="Times New Roman" w:cs="Times New Roman"/>
                <w:b/>
                <w:i/>
              </w:rPr>
            </w:pPr>
            <w:r>
              <w:t>- планировалось</w:t>
            </w:r>
            <w:r w:rsidR="00367999">
              <w:t xml:space="preserve">  </w:t>
            </w:r>
            <w:r w:rsidR="00367999" w:rsidRPr="00367999">
              <w:rPr>
                <w:rFonts w:ascii="Times New Roman" w:hAnsi="Times New Roman" w:cs="Times New Roman"/>
                <w:b/>
                <w:i/>
              </w:rPr>
              <w:t>4 заседания ШМО, проведение Недели Математики и информатики</w:t>
            </w:r>
            <w:r w:rsidR="00367999">
              <w:rPr>
                <w:rFonts w:ascii="Times New Roman" w:hAnsi="Times New Roman" w:cs="Times New Roman"/>
                <w:b/>
                <w:i/>
              </w:rPr>
              <w:t>, участие в педагогических чтениях, участие в конкурсе методической продукции</w:t>
            </w:r>
          </w:p>
          <w:p w:rsidR="00367999" w:rsidRDefault="00367999"/>
          <w:p w:rsidR="00855F9D" w:rsidRDefault="00855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- проведено</w:t>
            </w:r>
            <w:r w:rsidR="00367999">
              <w:t xml:space="preserve"> 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заседаний ШМО, </w:t>
            </w:r>
            <w:r w:rsid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 педагоги приняли участие в 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</w:t>
            </w:r>
            <w:r w:rsid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ии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</w:t>
            </w:r>
            <w:r w:rsid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математики и информатики</w:t>
            </w:r>
            <w:r w:rsid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приняли участие в </w:t>
            </w:r>
            <w:r w:rsidR="00367999">
              <w:rPr>
                <w:rFonts w:ascii="Times New Roman" w:hAnsi="Times New Roman" w:cs="Times New Roman"/>
                <w:b/>
                <w:i/>
              </w:rPr>
              <w:t>педагогических чтениях, в конкурсе методической продукции</w:t>
            </w:r>
            <w:r w:rsidR="00DA67D0">
              <w:rPr>
                <w:rFonts w:ascii="Times New Roman" w:hAnsi="Times New Roman" w:cs="Times New Roman"/>
                <w:b/>
                <w:i/>
              </w:rPr>
              <w:t>, посещены семинарские занятия по проектной деятельности, посещены семинарские занятия по применению И</w:t>
            </w:r>
            <w:proofErr w:type="gramStart"/>
            <w:r w:rsidR="00DA67D0">
              <w:rPr>
                <w:rFonts w:ascii="Times New Roman" w:hAnsi="Times New Roman" w:cs="Times New Roman"/>
                <w:b/>
                <w:i/>
              </w:rPr>
              <w:t>КТ в пр</w:t>
            </w:r>
            <w:proofErr w:type="gramEnd"/>
            <w:r w:rsidR="00DA67D0">
              <w:rPr>
                <w:rFonts w:ascii="Times New Roman" w:hAnsi="Times New Roman" w:cs="Times New Roman"/>
                <w:b/>
                <w:i/>
              </w:rPr>
              <w:t>офессиональной деятельности учителя</w:t>
            </w:r>
            <w:r w:rsidR="00440FB1">
              <w:rPr>
                <w:rFonts w:ascii="Times New Roman" w:hAnsi="Times New Roman" w:cs="Times New Roman"/>
                <w:b/>
                <w:i/>
              </w:rPr>
              <w:t>, проводимым Бесковой Н.В.</w:t>
            </w:r>
          </w:p>
          <w:p w:rsidR="00367999" w:rsidRDefault="00367999"/>
          <w:p w:rsidR="00855F9D" w:rsidRDefault="00855F9D">
            <w:r>
              <w:t>Участие педагогов</w:t>
            </w:r>
          </w:p>
          <w:p w:rsidR="00855F9D" w:rsidRDefault="00855F9D">
            <w:r>
              <w:t>- присутствовали</w:t>
            </w:r>
            <w:r w:rsidR="00367999">
              <w:t xml:space="preserve">  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возможности все педагоги</w:t>
            </w:r>
          </w:p>
          <w:p w:rsidR="00855F9D" w:rsidRDefault="00855F9D">
            <w:r>
              <w:t>- активно работали</w:t>
            </w:r>
            <w:r w:rsidR="00367999">
              <w:t xml:space="preserve"> 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Бескова Н.В., Кузнецова О.Б., Москвина Е.Н., Якубова А.Р.</w:t>
            </w:r>
          </w:p>
          <w:p w:rsidR="00367999" w:rsidRDefault="00367999"/>
          <w:p w:rsidR="00855F9D" w:rsidRDefault="00855F9D">
            <w:r>
              <w:t>Выполнение приказов директора школы</w:t>
            </w:r>
          </w:p>
          <w:p w:rsidR="00855F9D" w:rsidRDefault="00855F9D">
            <w:r>
              <w:t>- №</w:t>
            </w:r>
            <w:r w:rsidR="000210B5">
              <w:t xml:space="preserve"> 244-од от 30.08.2012 г.</w:t>
            </w:r>
          </w:p>
          <w:p w:rsidR="00855F9D" w:rsidRDefault="00855F9D">
            <w:r>
              <w:t>- №</w:t>
            </w:r>
            <w:r w:rsidR="000210B5">
              <w:t xml:space="preserve"> 190-од от 26.03.2013 г.</w:t>
            </w:r>
          </w:p>
          <w:p w:rsidR="00367999" w:rsidRDefault="00367999"/>
          <w:p w:rsidR="00855F9D" w:rsidRDefault="00855F9D">
            <w:r>
              <w:t>Вывод. Перспектива</w:t>
            </w:r>
          </w:p>
        </w:tc>
        <w:tc>
          <w:tcPr>
            <w:tcW w:w="4929" w:type="dxa"/>
          </w:tcPr>
          <w:p w:rsidR="00855F9D" w:rsidRDefault="00855F9D">
            <w:r>
              <w:t>Методическая тема ШМО.</w:t>
            </w:r>
          </w:p>
          <w:p w:rsidR="00367999" w:rsidRPr="00367999" w:rsidRDefault="00367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деятельности учителей, направленной на освоение педагогических технологий, развивающих личность школьников, на организацию </w:t>
            </w:r>
            <w:proofErr w:type="spellStart"/>
            <w:r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деятельностного</w:t>
            </w:r>
            <w:proofErr w:type="spellEnd"/>
            <w:r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образовательного процесса на уроке, развитию УУД.</w:t>
            </w:r>
          </w:p>
          <w:p w:rsidR="00367999" w:rsidRDefault="00367999"/>
          <w:p w:rsidR="00855F9D" w:rsidRDefault="00855F9D">
            <w:r>
              <w:t>Что отрабатывалось.</w:t>
            </w:r>
            <w:r w:rsidR="00440FB1">
              <w:t xml:space="preserve"> </w:t>
            </w:r>
          </w:p>
          <w:p w:rsidR="00367999" w:rsidRDefault="00367999"/>
          <w:p w:rsidR="00367999" w:rsidRDefault="00855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Отслеживание деятельности каждого педагога (прирост по профессиональному росту)</w:t>
            </w:r>
            <w:proofErr w:type="gramStart"/>
            <w:r>
              <w:t>.</w:t>
            </w:r>
            <w:proofErr w:type="gramEnd"/>
            <w:r w:rsidR="00440FB1">
              <w:t xml:space="preserve"> </w:t>
            </w:r>
            <w:proofErr w:type="gramStart"/>
            <w:r w:rsidR="00440FB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440FB1">
              <w:rPr>
                <w:rFonts w:ascii="Times New Roman" w:hAnsi="Times New Roman" w:cs="Times New Roman"/>
                <w:b/>
                <w:i/>
              </w:rPr>
              <w:t>осещены семинарские занятия по проектной деятельности, посещены семинарские занятия по применению ИКТ в профессиональной деятельности учител</w:t>
            </w:r>
            <w:r w:rsidR="00C103F0">
              <w:rPr>
                <w:rFonts w:ascii="Times New Roman" w:hAnsi="Times New Roman" w:cs="Times New Roman"/>
                <w:b/>
                <w:i/>
              </w:rPr>
              <w:t>я, проводимым Бесковой Н.В. Мос</w:t>
            </w:r>
            <w:r w:rsidR="00440FB1">
              <w:rPr>
                <w:rFonts w:ascii="Times New Roman" w:hAnsi="Times New Roman" w:cs="Times New Roman"/>
                <w:b/>
                <w:i/>
              </w:rPr>
              <w:t>к</w:t>
            </w:r>
            <w:r w:rsidR="00C103F0">
              <w:rPr>
                <w:rFonts w:ascii="Times New Roman" w:hAnsi="Times New Roman" w:cs="Times New Roman"/>
                <w:b/>
                <w:i/>
              </w:rPr>
              <w:t>в</w:t>
            </w:r>
            <w:r w:rsidR="00440FB1">
              <w:rPr>
                <w:rFonts w:ascii="Times New Roman" w:hAnsi="Times New Roman" w:cs="Times New Roman"/>
                <w:b/>
                <w:i/>
              </w:rPr>
              <w:t xml:space="preserve">иной Е.Н. и Якубовой А.Р. пройдены курсы повышения квалификации </w:t>
            </w:r>
            <w:r w:rsidR="00440FB1" w:rsidRP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«ФГОС ООО: содержание, идеология, технология введения»</w:t>
            </w:r>
            <w:r w:rsidR="000B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Москвина</w:t>
            </w:r>
            <w:r w:rsidR="00C10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Е.Н. приняла участие в научно-практической конференции «Теория и практика реализации федеральных государственных образовательных </w:t>
            </w:r>
            <w:proofErr w:type="gramStart"/>
            <w:r w:rsidR="000B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стандартов системе образования»</w:t>
            </w:r>
            <w:r w:rsidR="00566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во второй научно – практической конференции с международным участием «Развитие естественно – научного и математического образования в условиях введения ФГОС»</w:t>
            </w:r>
            <w:r w:rsidR="000B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Якубова А.Р. участвовала в семинаре «Развитие профессиональной компетентности учителей физики и математики в </w:t>
            </w:r>
            <w:r w:rsidR="00427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вопросах подготовки учащихся к государственной аттестации»</w:t>
            </w:r>
            <w:r w:rsidR="00566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Бесковой Н.В. были </w:t>
            </w:r>
            <w:r w:rsidR="00566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подготовлены призеры научно-практической конференции, учащиеся 7а класса.  </w:t>
            </w:r>
            <w:proofErr w:type="gramEnd"/>
          </w:p>
          <w:p w:rsidR="00566035" w:rsidRPr="000B352D" w:rsidRDefault="00566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5F9D" w:rsidRDefault="00855F9D">
            <w:r>
              <w:t>Результаты освоения.</w:t>
            </w:r>
          </w:p>
          <w:p w:rsidR="00367999" w:rsidRDefault="00367999"/>
          <w:p w:rsidR="00855F9D" w:rsidRDefault="00855F9D">
            <w:r>
              <w:t>Вывод. Перспектива</w:t>
            </w:r>
          </w:p>
          <w:p w:rsidR="00367999" w:rsidRDefault="00367999"/>
        </w:tc>
        <w:tc>
          <w:tcPr>
            <w:tcW w:w="4929" w:type="dxa"/>
          </w:tcPr>
          <w:p w:rsidR="00855F9D" w:rsidRDefault="00855F9D">
            <w:r>
              <w:lastRenderedPageBreak/>
              <w:t>Обобщенный опыт</w:t>
            </w:r>
          </w:p>
          <w:p w:rsidR="000E4B40" w:rsidRDefault="000E4B40"/>
          <w:p w:rsidR="00855F9D" w:rsidRDefault="00855F9D" w:rsidP="00855F9D">
            <w:r>
              <w:t>Методические продукты (</w:t>
            </w:r>
            <w:proofErr w:type="gramStart"/>
            <w:r>
              <w:t>кто</w:t>
            </w:r>
            <w:proofErr w:type="gramEnd"/>
            <w:r>
              <w:t>/где разместил/что накопилось в ШМО и МК)</w:t>
            </w:r>
          </w:p>
          <w:p w:rsidR="000E4B40" w:rsidRDefault="000E4B40" w:rsidP="00855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4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Якубовой А.Р. на школьных педагогических чтениях по теме самообразования   «Развитие познавательной активности учащихся на уроках математики»</w:t>
            </w:r>
          </w:p>
          <w:p w:rsidR="002738C4" w:rsidRPr="002738C4" w:rsidRDefault="000E4B40" w:rsidP="002738C4">
            <w:pPr>
              <w:rPr>
                <w:color w:val="FF0000"/>
              </w:rPr>
            </w:pPr>
            <w:r w:rsidRPr="00273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Разработка </w:t>
            </w:r>
            <w:r w:rsid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Компьютерного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практикум</w:t>
            </w:r>
            <w:r w:rsid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«Текстовый процессор 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E4B40" w:rsidRDefault="000E4B40" w:rsidP="00855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информати</w:t>
            </w:r>
            <w:r w:rsidR="00DA67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ке Бесковой Н.В., </w:t>
            </w:r>
            <w:proofErr w:type="gramStart"/>
            <w:r w:rsidR="00DA67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конкурс методической продукции.</w:t>
            </w:r>
          </w:p>
          <w:p w:rsidR="00DA67D0" w:rsidRPr="00DA67D0" w:rsidRDefault="00DA67D0" w:rsidP="00855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6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Бесковой Н.В. на сайте школы материалов семинара по </w:t>
            </w: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применению И</w:t>
            </w:r>
            <w:proofErr w:type="gramStart"/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 в пр</w:t>
            </w:r>
            <w:proofErr w:type="gramEnd"/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офессиональной деятельности учителя</w:t>
            </w:r>
          </w:p>
          <w:p w:rsidR="000E4B40" w:rsidRDefault="000E4B40" w:rsidP="00855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Разработка урока математики Кузнецовой О.Б. для 6 класса по теме «Сложение положительных и отрицательных чисел» расположена на сайте школы</w:t>
            </w:r>
            <w:r w:rsidR="009A1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на сайте «Открытый урок» изд-ва «Первое сентября»</w:t>
            </w:r>
          </w:p>
          <w:p w:rsidR="000E4B40" w:rsidRDefault="000E4B40" w:rsidP="00855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учителя информатики Бесковой Н.В.</w:t>
            </w:r>
          </w:p>
          <w:p w:rsidR="000E4B40" w:rsidRDefault="000E4B40" w:rsidP="00855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учителей информатики и математики</w:t>
            </w:r>
          </w:p>
          <w:p w:rsidR="00ED7CF3" w:rsidRDefault="000E4B40" w:rsidP="002738C4"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7CF3">
              <w:t>Вывод. Перспектива</w:t>
            </w:r>
            <w:r w:rsidR="002738C4">
              <w:t xml:space="preserve"> </w:t>
            </w:r>
          </w:p>
        </w:tc>
      </w:tr>
      <w:tr w:rsidR="00855F9D" w:rsidTr="00855F9D">
        <w:tc>
          <w:tcPr>
            <w:tcW w:w="4928" w:type="dxa"/>
          </w:tcPr>
          <w:p w:rsidR="00855F9D" w:rsidRDefault="00ED7CF3" w:rsidP="00ED7CF3">
            <w:pPr>
              <w:pStyle w:val="a4"/>
              <w:numPr>
                <w:ilvl w:val="1"/>
                <w:numId w:val="1"/>
              </w:numPr>
            </w:pPr>
            <w:r>
              <w:lastRenderedPageBreak/>
              <w:t>Сайт (блог) ШМО</w:t>
            </w:r>
          </w:p>
        </w:tc>
        <w:tc>
          <w:tcPr>
            <w:tcW w:w="4929" w:type="dxa"/>
          </w:tcPr>
          <w:p w:rsidR="00855F9D" w:rsidRDefault="00ED7CF3" w:rsidP="00ED7CF3">
            <w:pPr>
              <w:pStyle w:val="a4"/>
              <w:numPr>
                <w:ilvl w:val="1"/>
                <w:numId w:val="1"/>
              </w:numPr>
            </w:pPr>
            <w:r>
              <w:t>Сайты (блоги) педагогов</w:t>
            </w:r>
          </w:p>
          <w:p w:rsidR="00ED7CF3" w:rsidRDefault="00ED7CF3" w:rsidP="00ED7CF3">
            <w:pPr>
              <w:pStyle w:val="a4"/>
              <w:ind w:left="360"/>
            </w:pPr>
            <w:r>
              <w:t>- на сайте СОШ</w:t>
            </w:r>
            <w:r w:rsidR="002738C4">
              <w:t xml:space="preserve"> </w:t>
            </w:r>
          </w:p>
          <w:p w:rsidR="00ED7CF3" w:rsidRDefault="00ED7CF3" w:rsidP="00ED7CF3">
            <w:pPr>
              <w:pStyle w:val="a4"/>
              <w:ind w:left="360"/>
            </w:pPr>
            <w:r>
              <w:t>- в ЭД</w:t>
            </w:r>
          </w:p>
        </w:tc>
        <w:tc>
          <w:tcPr>
            <w:tcW w:w="4929" w:type="dxa"/>
          </w:tcPr>
          <w:p w:rsidR="00855F9D" w:rsidRDefault="00ED7CF3">
            <w:r>
              <w:t xml:space="preserve">1.6. Влияние деятельности ШМО </w:t>
            </w:r>
            <w:proofErr w:type="gramStart"/>
            <w:r>
              <w:t>на</w:t>
            </w:r>
            <w:proofErr w:type="gramEnd"/>
            <w:r>
              <w:t xml:space="preserve"> КО</w:t>
            </w:r>
          </w:p>
        </w:tc>
      </w:tr>
      <w:tr w:rsidR="00855F9D" w:rsidTr="00855F9D">
        <w:tc>
          <w:tcPr>
            <w:tcW w:w="4928" w:type="dxa"/>
          </w:tcPr>
          <w:p w:rsidR="00855F9D" w:rsidRDefault="00ED7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Дата появления.</w:t>
            </w:r>
            <w:r w:rsidR="00367999">
              <w:t xml:space="preserve"> </w:t>
            </w:r>
            <w:r w:rsidR="00367999" w:rsidRPr="0036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2013года</w:t>
            </w:r>
          </w:p>
          <w:p w:rsidR="00367999" w:rsidRDefault="00367999"/>
          <w:p w:rsidR="00ED7CF3" w:rsidRDefault="00ED7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Разделы.</w:t>
            </w:r>
            <w:r w:rsidR="00367999">
              <w:t xml:space="preserve"> </w:t>
            </w:r>
            <w:r w:rsidR="00370206">
              <w:t xml:space="preserve"> </w:t>
            </w:r>
            <w:r w:rsidR="00370206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Учись учиться, Методическая деятельность, Решу ЕГЭ и ГИА, Методические разработки учителей математики, Методические разработки учителей информатики, 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и олимпиады, Неделя математики, Наши достижения</w:t>
            </w:r>
          </w:p>
          <w:p w:rsidR="002738C4" w:rsidRPr="002738C4" w:rsidRDefault="00273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7CF3" w:rsidRDefault="00ED7CF3">
            <w:r>
              <w:t>Перспективы развития.</w:t>
            </w:r>
            <w:r w:rsidR="002738C4">
              <w:t xml:space="preserve"> 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Дальнейшее наполнение </w:t>
            </w:r>
            <w:proofErr w:type="spellStart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4929" w:type="dxa"/>
          </w:tcPr>
          <w:p w:rsidR="002738C4" w:rsidRPr="002738C4" w:rsidRDefault="00ED7CF3" w:rsidP="00273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Кто/где</w:t>
            </w:r>
            <w:r w:rsidR="002738C4">
              <w:t xml:space="preserve"> </w:t>
            </w:r>
            <w:proofErr w:type="spellStart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</w:t>
            </w:r>
            <w:proofErr w:type="spellEnd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учителя информатики Бесковой Н.В. </w:t>
            </w:r>
            <w:r w:rsid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 в декабре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2012 года. </w:t>
            </w:r>
            <w:proofErr w:type="spellStart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</w:t>
            </w:r>
            <w:proofErr w:type="spellEnd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прикреплен</w:t>
            </w:r>
            <w:proofErr w:type="gramEnd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сайту школы, создан в системе 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Google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Используется учителем для размещения материалов по предмету, для размещения заданий повышенного уровня, для организации (или реализации) электронного образования.</w:t>
            </w:r>
          </w:p>
          <w:p w:rsidR="002738C4" w:rsidRDefault="002738C4" w:rsidP="00273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«Задания для 5, 6, 7, 8, 10, 11 классов». «Информационные ресурсы по информатике, методические пособия, мультсериал по информатике для учащихся 2-4 классов, Компьютерное тестирование</w:t>
            </w:r>
          </w:p>
          <w:p w:rsidR="002738C4" w:rsidRPr="009A1223" w:rsidRDefault="009A1223" w:rsidP="00273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сайте </w:t>
            </w:r>
            <w:hyperlink r:id="rId5" w:tooltip="На главную" w:history="1">
              <w:proofErr w:type="spellStart"/>
              <w:r w:rsidRPr="009A1223">
                <w:rPr>
                  <w:rFonts w:ascii="Trebuchet MS" w:hAnsi="Trebuchet MS" w:cs="Arial"/>
                  <w:sz w:val="24"/>
                  <w:szCs w:val="24"/>
                </w:rPr>
                <w:t>nsportal.ru</w:t>
              </w:r>
              <w:proofErr w:type="spellEnd"/>
            </w:hyperlink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9A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Кузнецовой О.Б. </w:t>
            </w:r>
            <w:proofErr w:type="gramStart"/>
            <w:r w:rsidRPr="009A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</w:t>
            </w:r>
            <w:proofErr w:type="gramEnd"/>
            <w:r w:rsidRPr="009A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мини-сайт</w:t>
            </w:r>
          </w:p>
          <w:p w:rsidR="00855F9D" w:rsidRPr="002738C4" w:rsidRDefault="002738C4" w:rsidP="00273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8C4">
              <w:rPr>
                <w:rFonts w:asciiTheme="majorHAnsi" w:hAnsiTheme="majorHAnsi" w:cs="Times New Roman"/>
                <w:sz w:val="24"/>
                <w:szCs w:val="24"/>
              </w:rPr>
              <w:t xml:space="preserve">Перспектива </w:t>
            </w:r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Дальнейшее пополнение </w:t>
            </w:r>
            <w:proofErr w:type="spellStart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блога</w:t>
            </w:r>
            <w:proofErr w:type="spellEnd"/>
            <w:r w:rsidR="009A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сайта </w:t>
            </w:r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материалами по предмету</w:t>
            </w:r>
            <w:proofErr w:type="gramStart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Использование </w:t>
            </w:r>
            <w:proofErr w:type="spellStart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блога</w:t>
            </w:r>
            <w:proofErr w:type="spellEnd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подготовки к урокам, для самостоятельного изучения и закрепления изученного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учащимися</w:t>
            </w:r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Использование </w:t>
            </w:r>
            <w:proofErr w:type="spellStart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блога</w:t>
            </w:r>
            <w:proofErr w:type="spellEnd"/>
            <w:r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организации совместной работы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учащимися</w:t>
            </w:r>
          </w:p>
          <w:p w:rsidR="002738C4" w:rsidRDefault="002738C4"/>
          <w:p w:rsidR="00ED7CF3" w:rsidRDefault="00ED7CF3">
            <w:r>
              <w:t>Вывод. Перспектива</w:t>
            </w:r>
            <w:r w:rsidR="002738C4">
              <w:t xml:space="preserve"> </w:t>
            </w:r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</w:t>
            </w:r>
            <w:proofErr w:type="spellStart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блогов</w:t>
            </w:r>
            <w:proofErr w:type="spellEnd"/>
            <w:r w:rsidR="002738C4" w:rsidRPr="0027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учителей Астафьевой Л.Е., Кузнецовой О.Б., Москвиной Е.Н., Якубовой А.Р.</w:t>
            </w:r>
          </w:p>
        </w:tc>
        <w:tc>
          <w:tcPr>
            <w:tcW w:w="4929" w:type="dxa"/>
          </w:tcPr>
          <w:p w:rsidR="00855F9D" w:rsidRDefault="00ED7CF3">
            <w:r>
              <w:t>На основании справок, имеющихся в ШМО (собрать в папку), выводы по итогам:</w:t>
            </w:r>
          </w:p>
          <w:p w:rsidR="00DA67D0" w:rsidRDefault="00DA67D0"/>
          <w:p w:rsidR="00ED7CF3" w:rsidRPr="008B6C83" w:rsidRDefault="00ED7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- результаты ДКР (динамика);</w:t>
            </w:r>
            <w:r w:rsidR="00DA67D0">
              <w:t xml:space="preserve"> </w:t>
            </w:r>
            <w:proofErr w:type="spellStart"/>
            <w:r w:rsidR="00DA67D0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Бугаенко</w:t>
            </w:r>
            <w:proofErr w:type="spellEnd"/>
            <w:r w:rsidR="00DA67D0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Р.В. предоставлены мониторинговые таблицы по результатам каждой репетиции ЕГЭ (с указанием фамилии всех учащихся, номерами заданий части В,С и количества полученных баллов по каждому из заданий), сводная мониторинговая таблица параметрам, таблица Мониторинговых наблюдений за предметными достижениями в области математики учащихся 11 класса в 2012-2013 учебном году (</w:t>
            </w:r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параметрам: сумма баллов, % от максимального балла, динамика)</w:t>
            </w:r>
          </w:p>
          <w:p w:rsidR="00DA67D0" w:rsidRDefault="00DA67D0"/>
          <w:p w:rsidR="00ED7CF3" w:rsidRPr="008B6C83" w:rsidRDefault="00ED7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- результаты ГИА;</w:t>
            </w:r>
            <w:r w:rsidR="008B6C83">
              <w:t xml:space="preserve"> </w:t>
            </w:r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 нет</w:t>
            </w:r>
          </w:p>
          <w:p w:rsidR="008B6C83" w:rsidRPr="008B6C83" w:rsidRDefault="00ED7CF3" w:rsidP="008B6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- результаты ЕГЭ.</w:t>
            </w:r>
            <w:r w:rsidR="008B6C83">
              <w:t xml:space="preserve"> </w:t>
            </w:r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 нет</w:t>
            </w:r>
          </w:p>
          <w:p w:rsidR="00ED7CF3" w:rsidRDefault="00ED7CF3"/>
          <w:p w:rsidR="00ED7CF3" w:rsidRDefault="00ED7CF3">
            <w:r>
              <w:t>Вывод. Перспектива</w:t>
            </w:r>
          </w:p>
        </w:tc>
      </w:tr>
    </w:tbl>
    <w:p w:rsidR="00855F9D" w:rsidRDefault="00855F9D"/>
    <w:p w:rsidR="00ED7CF3" w:rsidRDefault="00ED7CF3">
      <w:r>
        <w:rPr>
          <w:lang w:val="en-US"/>
        </w:rPr>
        <w:lastRenderedPageBreak/>
        <w:t>II</w:t>
      </w:r>
      <w:r w:rsidRPr="00DA4B8B">
        <w:t xml:space="preserve">. </w:t>
      </w:r>
      <w:r>
        <w:t>Выполнение рабочей программы педагогов</w:t>
      </w:r>
      <w:r w:rsidR="00DA4B8B">
        <w:t xml:space="preserve"> как условия обеспечения качественного образования.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A4B8B" w:rsidTr="00DA4B8B">
        <w:tc>
          <w:tcPr>
            <w:tcW w:w="2957" w:type="dxa"/>
          </w:tcPr>
          <w:p w:rsidR="00DA4B8B" w:rsidRDefault="00DA4B8B">
            <w:r>
              <w:t>2.1. Наличие РП в соответствии</w:t>
            </w:r>
          </w:p>
        </w:tc>
        <w:tc>
          <w:tcPr>
            <w:tcW w:w="2957" w:type="dxa"/>
          </w:tcPr>
          <w:p w:rsidR="00DA4B8B" w:rsidRDefault="00DA4B8B">
            <w:r>
              <w:t>2.2. Соответствие</w:t>
            </w:r>
            <w:r w:rsidR="005374AD">
              <w:t xml:space="preserve"> </w:t>
            </w:r>
            <w:proofErr w:type="spellStart"/>
            <w:r w:rsidR="005374AD">
              <w:t>КИМов</w:t>
            </w:r>
            <w:proofErr w:type="spellEnd"/>
            <w:r w:rsidR="005374AD">
              <w:t xml:space="preserve"> цели, задачи планируемому результату РП</w:t>
            </w:r>
          </w:p>
        </w:tc>
        <w:tc>
          <w:tcPr>
            <w:tcW w:w="2957" w:type="dxa"/>
          </w:tcPr>
          <w:p w:rsidR="00DA4B8B" w:rsidRDefault="005374AD">
            <w:r>
              <w:t>2.3. Мониторинг учебных достижений</w:t>
            </w:r>
          </w:p>
        </w:tc>
        <w:tc>
          <w:tcPr>
            <w:tcW w:w="2957" w:type="dxa"/>
          </w:tcPr>
          <w:p w:rsidR="00DA4B8B" w:rsidRDefault="005374AD">
            <w:r>
              <w:t>2.4. Формировали</w:t>
            </w:r>
          </w:p>
          <w:p w:rsidR="005374AD" w:rsidRDefault="005374AD" w:rsidP="005374AD">
            <w:r>
              <w:t xml:space="preserve">- </w:t>
            </w:r>
            <w:proofErr w:type="spellStart"/>
            <w:r>
              <w:t>надп</w:t>
            </w:r>
            <w:r w:rsidR="001F5108">
              <w:t>редметные</w:t>
            </w:r>
            <w:proofErr w:type="spellEnd"/>
            <w:r>
              <w:t xml:space="preserve"> компетенции</w:t>
            </w:r>
          </w:p>
          <w:p w:rsidR="005374AD" w:rsidRDefault="005374AD" w:rsidP="005374AD">
            <w:r>
              <w:t>- УУД</w:t>
            </w:r>
          </w:p>
        </w:tc>
        <w:tc>
          <w:tcPr>
            <w:tcW w:w="2958" w:type="dxa"/>
          </w:tcPr>
          <w:p w:rsidR="00DA4B8B" w:rsidRDefault="005374AD">
            <w:r>
              <w:t>2.5. Электронное образование</w:t>
            </w:r>
          </w:p>
        </w:tc>
      </w:tr>
      <w:tr w:rsidR="00DA4B8B" w:rsidTr="00DA4B8B">
        <w:tc>
          <w:tcPr>
            <w:tcW w:w="2957" w:type="dxa"/>
          </w:tcPr>
          <w:p w:rsidR="00DA4B8B" w:rsidRDefault="005374AD">
            <w:r>
              <w:t>По педагогам:</w:t>
            </w:r>
          </w:p>
          <w:p w:rsidR="005374AD" w:rsidRPr="00440FB1" w:rsidRDefault="005374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- предметы ФК</w:t>
            </w:r>
            <w:r w:rsidR="00440FB1">
              <w:t xml:space="preserve">        </w:t>
            </w:r>
            <w:r w:rsidR="00440FB1" w:rsidRP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всех педагогов есть программы в наличии, утверждены и соответствуют требованиям, предъявляемым к ним.</w:t>
            </w:r>
          </w:p>
          <w:p w:rsidR="00440FB1" w:rsidRDefault="005374AD" w:rsidP="00440FB1">
            <w:r>
              <w:t xml:space="preserve">- предметы ШК + </w:t>
            </w:r>
            <w:r w:rsidR="00E54348">
              <w:t xml:space="preserve">регион (УП, Ф, </w:t>
            </w:r>
            <w:proofErr w:type="gramStart"/>
            <w:r w:rsidR="00E54348">
              <w:t>ЭК</w:t>
            </w:r>
            <w:proofErr w:type="gramEnd"/>
            <w:r w:rsidR="00E54348">
              <w:t>)</w:t>
            </w:r>
            <w:r w:rsidR="00440FB1">
              <w:t xml:space="preserve"> </w:t>
            </w:r>
            <w:r w:rsidR="00440FB1" w:rsidRP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всех педагогов есть программы в наличии, утверждены и соответствуют требованиям, предъявляемым к ним.</w:t>
            </w:r>
          </w:p>
          <w:p w:rsidR="005374AD" w:rsidRDefault="005374AD"/>
          <w:p w:rsidR="00E54348" w:rsidRDefault="00E54348">
            <w:r>
              <w:t>Вывод. Перспектива</w:t>
            </w:r>
          </w:p>
        </w:tc>
        <w:tc>
          <w:tcPr>
            <w:tcW w:w="2957" w:type="dxa"/>
          </w:tcPr>
          <w:p w:rsidR="00DA4B8B" w:rsidRPr="00440FB1" w:rsidRDefault="00440F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КИМы</w:t>
            </w:r>
            <w:proofErr w:type="spellEnd"/>
            <w:r w:rsidRP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соответствуют целям, задачам и планируемым результатам РП педагогов</w:t>
            </w:r>
          </w:p>
        </w:tc>
        <w:tc>
          <w:tcPr>
            <w:tcW w:w="2957" w:type="dxa"/>
          </w:tcPr>
          <w:p w:rsidR="00DA4B8B" w:rsidRDefault="00E54348">
            <w:r>
              <w:t>По педагогам:</w:t>
            </w:r>
            <w:r w:rsidR="008B6C83">
              <w:t xml:space="preserve"> </w:t>
            </w:r>
          </w:p>
          <w:p w:rsidR="00E54348" w:rsidRDefault="00E54348">
            <w:r>
              <w:t>- тема мониторинга</w:t>
            </w:r>
          </w:p>
          <w:p w:rsidR="008B6C83" w:rsidRDefault="008B6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Бугаенко</w:t>
            </w:r>
            <w:proofErr w:type="spellEnd"/>
            <w:r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Р.В. предоставлены мониторинговые таблицы по результатам каждой репетиции ЕГЭ (с указанием фамилии всех учащихся, номерами заданий части В</w:t>
            </w:r>
            <w:proofErr w:type="gramStart"/>
            <w:r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количества полученных баллов по каждому из заданий), сводная мониторинговая таблица параметрам, таблица Мониторинговых наблюдений за предметными достижениями в области математики учащихся 11 класса в 2012-2013 учебном году (по параметрам: сумма баллов, % от максимального балла, динамика)</w:t>
            </w:r>
          </w:p>
          <w:p w:rsidR="00386B85" w:rsidRDefault="00386B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Бескова Н.В. Начала вести мониторинг</w:t>
            </w:r>
            <w:r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итогам контрольных работ в начальной школе</w:t>
            </w:r>
          </w:p>
          <w:p w:rsidR="00386B85" w:rsidRDefault="00386B85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Кузнецовой О.Б., Москвиной Е.Н.,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Якубовой А.Р. мониторинг ведется по итогам контрольных работ, но не регулярно</w:t>
            </w:r>
          </w:p>
          <w:p w:rsidR="00E54348" w:rsidRPr="008B6C83" w:rsidRDefault="00E54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- период ведения</w:t>
            </w:r>
            <w:proofErr w:type="gramStart"/>
            <w:r w:rsidR="008B6C83">
              <w:t xml:space="preserve"> </w:t>
            </w:r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торое полугодие 2012 – 2013 учебного года</w:t>
            </w:r>
          </w:p>
          <w:p w:rsidR="00E54348" w:rsidRDefault="00E54348">
            <w:r>
              <w:t>- наличие справки, выводов по итогам периода (отслеживание динамики + или</w:t>
            </w:r>
            <w:proofErr w:type="gramStart"/>
            <w:r>
              <w:t xml:space="preserve"> -)</w:t>
            </w:r>
            <w:r w:rsidR="008B6C83">
              <w:t xml:space="preserve"> </w:t>
            </w:r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</w:t>
            </w:r>
            <w:r w:rsid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В группе риска 16 человек, средний балл увеличился с 6,1 по итогам 1 работы до 9,5 по итогам 3 работы, а % от максимального балла с 19,1 до 29,6. В группе </w:t>
            </w:r>
            <w:proofErr w:type="gramStart"/>
            <w:r w:rsid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учащихся, претендующих на более высокий балл % от максимального балла </w:t>
            </w:r>
            <w:r w:rsid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увеличился</w:t>
            </w:r>
            <w:proofErr w:type="gramEnd"/>
            <w:r w:rsidR="00440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40,3 до 43,5</w:t>
            </w:r>
          </w:p>
          <w:p w:rsidR="00E54348" w:rsidRDefault="00E54348" w:rsidP="008B6C83">
            <w:r>
              <w:t>Вывод. Перспектива</w:t>
            </w:r>
            <w:r w:rsidR="008B6C83">
              <w:t xml:space="preserve"> </w:t>
            </w:r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Обсуждение результатов диагностических и репетиционных работ на ШМО помогает четко формулировать проблемы, совместными усилиями наметить пути их решения, скорректировать деятельность каждому учителю, что непосредственно влияет </w:t>
            </w:r>
            <w:proofErr w:type="gramStart"/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="008B6C83" w:rsidRPr="008B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</w:t>
            </w:r>
          </w:p>
        </w:tc>
        <w:tc>
          <w:tcPr>
            <w:tcW w:w="2957" w:type="dxa"/>
          </w:tcPr>
          <w:p w:rsidR="00DA4B8B" w:rsidRDefault="00E54348">
            <w:r>
              <w:lastRenderedPageBreak/>
              <w:t>По педагогам:</w:t>
            </w:r>
          </w:p>
          <w:p w:rsidR="00566035" w:rsidRDefault="00566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Бугаенко</w:t>
            </w:r>
            <w:proofErr w:type="spellEnd"/>
            <w:r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Р.В. формировались предметные знания и </w:t>
            </w:r>
            <w:proofErr w:type="spellStart"/>
            <w:r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надпредметные</w:t>
            </w:r>
            <w:proofErr w:type="spellEnd"/>
            <w:r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компетенции: принятие познавательной цели</w:t>
            </w:r>
            <w:r w:rsidR="00386B85"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сотрудничество с учителем и одноклассниками во время постановки учебной цели и составления плана ее реализации; контроль внимания </w:t>
            </w:r>
            <w:proofErr w:type="gramStart"/>
            <w:r w:rsidR="00386B85"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386B85"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50% учащихся умеют самостоятельно обнаружить ошибку и внести коррективы в решение задачи, 36% ориентируются на правило контроля и используют его в решении задач, 14% осознают правило контроля, но не всегда умеют одновременно выполнять учебные действия и контролировать их); оценка учебной деятельности (14% учащихся умеют самостоятельно оценить свои действия и </w:t>
            </w:r>
            <w:r w:rsidR="00386B85" w:rsidRPr="0038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обосновать правильность или ошибочность результата)</w:t>
            </w:r>
          </w:p>
          <w:p w:rsidR="00E40786" w:rsidRPr="00E40786" w:rsidRDefault="00E40786" w:rsidP="00E40786">
            <w:pPr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Кузнецовой О.Б. </w:t>
            </w:r>
            <w:r w:rsidRPr="00E40786"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zCs w:val="24"/>
              </w:rPr>
              <w:t xml:space="preserve">формировались следующие </w:t>
            </w:r>
            <w:proofErr w:type="spellStart"/>
            <w:r w:rsidRPr="00E40786"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zCs w:val="24"/>
              </w:rPr>
              <w:t>надпредметные</w:t>
            </w:r>
            <w:proofErr w:type="spellEnd"/>
            <w:r w:rsidRPr="00E40786"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szCs w:val="24"/>
              </w:rPr>
              <w:t xml:space="preserve"> компетенции (УУД):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Л</w:t>
            </w: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ичностные: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r w:rsidRPr="00E40786">
              <w:rPr>
                <w:rFonts w:ascii="Times New Roman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-</w:t>
            </w: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мотивация учения; 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- 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формирование желания выполнять учебные действия; 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Регулятивные: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r w:rsidRPr="00E40786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- 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планирование действия в сотрудничестве с учителем и одноклассниками. </w:t>
            </w:r>
          </w:p>
          <w:p w:rsidR="00E40786" w:rsidRPr="00E40786" w:rsidRDefault="00E40786" w:rsidP="00E40786">
            <w:pPr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</w:pP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- </w:t>
            </w:r>
            <w:r w:rsidRPr="00E40786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  <w:t>вносить необходимые коррективы в действие после его завершения на основе учета характера сделанных ошибок</w:t>
            </w:r>
          </w:p>
          <w:p w:rsidR="00E40786" w:rsidRPr="00E40786" w:rsidRDefault="00E40786" w:rsidP="00E40786">
            <w:pPr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П</w:t>
            </w: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ознавательные: 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- 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читать и слушать, извлекая нужную информацию; 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>-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выполнять учебно-познавательные действия в умственной форме. </w:t>
            </w:r>
          </w:p>
          <w:p w:rsidR="00E40786" w:rsidRPr="00E40786" w:rsidRDefault="00E40786" w:rsidP="00E40786">
            <w:pPr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  <w:t>- строить речевое высказывание в устной и письменной форме.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К</w:t>
            </w: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оммуникативные: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r w:rsidRPr="00E40786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- 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>вступать в учебный диалог с учителем и одноклассниками</w:t>
            </w:r>
            <w:proofErr w:type="gramStart"/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;</w:t>
            </w:r>
            <w:proofErr w:type="gramEnd"/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E40786" w:rsidRPr="00E40786" w:rsidRDefault="00E40786" w:rsidP="00E40786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E40786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lastRenderedPageBreak/>
              <w:t xml:space="preserve"> - </w:t>
            </w: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>строить фразы, отвечать на поставленный вопрос, аргументировать.</w:t>
            </w:r>
          </w:p>
          <w:p w:rsidR="00E40786" w:rsidRPr="00E66631" w:rsidRDefault="00E40786" w:rsidP="00E40786">
            <w:pPr>
              <w:rPr>
                <w:rFonts w:ascii="Bookman Old Style" w:hAnsi="Bookman Old Style"/>
                <w:spacing w:val="10"/>
                <w:sz w:val="24"/>
                <w:szCs w:val="24"/>
              </w:rPr>
            </w:pPr>
            <w:r w:rsidRPr="00E40786">
              <w:rPr>
                <w:rFonts w:ascii="Times New Roman" w:eastAsia="Calibri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 xml:space="preserve">- </w:t>
            </w:r>
            <w:r w:rsidRPr="00E40786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  <w:t>контролировать действия партнера</w:t>
            </w:r>
          </w:p>
          <w:p w:rsidR="00E40786" w:rsidRPr="00386B85" w:rsidRDefault="00E40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4348" w:rsidRDefault="00E54348">
            <w:r>
              <w:t>Что реализовали</w:t>
            </w:r>
          </w:p>
          <w:p w:rsidR="00E54348" w:rsidRDefault="00E54348">
            <w:r>
              <w:t>Вывод. Перспектива</w:t>
            </w:r>
          </w:p>
        </w:tc>
        <w:tc>
          <w:tcPr>
            <w:tcW w:w="2958" w:type="dxa"/>
          </w:tcPr>
          <w:p w:rsidR="00DA4B8B" w:rsidRDefault="00E54348">
            <w:r>
              <w:lastRenderedPageBreak/>
              <w:t>По педагогам:</w:t>
            </w:r>
          </w:p>
          <w:p w:rsidR="00E54348" w:rsidRDefault="00E54348">
            <w:r>
              <w:t>Какие формы освоены и используются в системе</w:t>
            </w:r>
          </w:p>
          <w:p w:rsidR="00DA67D0" w:rsidRPr="00DA67D0" w:rsidRDefault="00DA67D0" w:rsidP="00DA67D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Бесковой Н.В. </w:t>
            </w: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Использовались следующие технологии обучения:</w:t>
            </w:r>
          </w:p>
          <w:p w:rsidR="00DA67D0" w:rsidRPr="00DA67D0" w:rsidRDefault="00DA67D0" w:rsidP="00DA67D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технологии развития критического мышления (кластеры, </w:t>
            </w:r>
            <w:proofErr w:type="spellStart"/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), </w:t>
            </w:r>
          </w:p>
          <w:p w:rsidR="00DA67D0" w:rsidRPr="00DA67D0" w:rsidRDefault="00DA67D0" w:rsidP="00DA67D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системно-деятельностного</w:t>
            </w:r>
            <w:proofErr w:type="spellEnd"/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подхода (компьютерные практикумы), </w:t>
            </w:r>
          </w:p>
          <w:p w:rsidR="00DA67D0" w:rsidRPr="00DA67D0" w:rsidRDefault="00DA67D0" w:rsidP="00DA67D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дифференцированное обучение, </w:t>
            </w:r>
          </w:p>
          <w:p w:rsidR="00DA67D0" w:rsidRDefault="00DA67D0" w:rsidP="00DA67D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использование сервиса </w:t>
            </w: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DA67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2.0</w:t>
            </w:r>
          </w:p>
          <w:p w:rsidR="003C6C8F" w:rsidRDefault="003C6C8F" w:rsidP="003C6C8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Р.В. были посещены некоторые семинарские занятия по ИКТ компетентности, освоено: форматирование документа, создание и форматирование таблиц, частично электронная таблица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3C6C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EXCEL</w:t>
            </w:r>
            <w:r w:rsidRPr="003C6C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40786" w:rsidRPr="00634A2A" w:rsidRDefault="00E40786" w:rsidP="003C6C8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Кузнецовой О.Б. были посещены некоторые семинарские занятия по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ИКТ компетентности, освоено: вставка рисунка в текст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смена ориентации для страниц в одном документе, как изменить </w:t>
            </w:r>
            <w:proofErr w:type="spellStart"/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межбуквенный</w:t>
            </w:r>
            <w:proofErr w:type="spellEnd"/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интервал, взять текст в рамку, как автоматически создать оглавление, как сделать гиперссылку в программе 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Power</w:t>
            </w:r>
            <w:r w:rsidR="00634A2A" w:rsidRP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Point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частично электронная таблица 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="00634A2A" w:rsidRPr="003C6C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EXCEL</w:t>
            </w:r>
            <w:r w:rsidR="00634A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(сортировка и фильтрация данных, построение диаграмм)</w:t>
            </w:r>
            <w:proofErr w:type="gramEnd"/>
          </w:p>
          <w:p w:rsidR="00DA67D0" w:rsidRDefault="00DA67D0"/>
          <w:p w:rsidR="00E54348" w:rsidRDefault="00E54348">
            <w:r>
              <w:t>Вывод. Перспектива</w:t>
            </w:r>
          </w:p>
        </w:tc>
      </w:tr>
    </w:tbl>
    <w:p w:rsidR="00A33194" w:rsidRDefault="00A33194"/>
    <w:p w:rsidR="00855F9D" w:rsidRPr="00A33194" w:rsidRDefault="00855F9D" w:rsidP="00A33194"/>
    <w:sectPr w:rsidR="00855F9D" w:rsidRPr="00A33194" w:rsidSect="00E543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671"/>
    <w:multiLevelType w:val="multilevel"/>
    <w:tmpl w:val="CFE2C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531EE2"/>
    <w:multiLevelType w:val="hybridMultilevel"/>
    <w:tmpl w:val="03BA557E"/>
    <w:lvl w:ilvl="0" w:tplc="ADA65D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4F00F0"/>
    <w:multiLevelType w:val="multilevel"/>
    <w:tmpl w:val="E40C3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2553FB"/>
    <w:multiLevelType w:val="hybridMultilevel"/>
    <w:tmpl w:val="3470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33DF"/>
    <w:multiLevelType w:val="hybridMultilevel"/>
    <w:tmpl w:val="6F36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F9D"/>
    <w:rsid w:val="000210B5"/>
    <w:rsid w:val="00063CC6"/>
    <w:rsid w:val="000B352D"/>
    <w:rsid w:val="000C6C73"/>
    <w:rsid w:val="000E4B40"/>
    <w:rsid w:val="001A658F"/>
    <w:rsid w:val="001F5108"/>
    <w:rsid w:val="002738C4"/>
    <w:rsid w:val="00367999"/>
    <w:rsid w:val="00370206"/>
    <w:rsid w:val="00386B85"/>
    <w:rsid w:val="003C6C8F"/>
    <w:rsid w:val="004279E6"/>
    <w:rsid w:val="00440FB1"/>
    <w:rsid w:val="00532937"/>
    <w:rsid w:val="005374AD"/>
    <w:rsid w:val="00566035"/>
    <w:rsid w:val="005D6831"/>
    <w:rsid w:val="00634A2A"/>
    <w:rsid w:val="007A30C4"/>
    <w:rsid w:val="00855F9D"/>
    <w:rsid w:val="008B6C83"/>
    <w:rsid w:val="009A1223"/>
    <w:rsid w:val="00A33194"/>
    <w:rsid w:val="00B157F2"/>
    <w:rsid w:val="00B369C8"/>
    <w:rsid w:val="00B63762"/>
    <w:rsid w:val="00C103F0"/>
    <w:rsid w:val="00D85F48"/>
    <w:rsid w:val="00DA4B8B"/>
    <w:rsid w:val="00DA67D0"/>
    <w:rsid w:val="00E40786"/>
    <w:rsid w:val="00E54348"/>
    <w:rsid w:val="00ED7CF3"/>
    <w:rsid w:val="00F025CA"/>
    <w:rsid w:val="00F1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9</cp:revision>
  <dcterms:created xsi:type="dcterms:W3CDTF">2013-06-03T13:40:00Z</dcterms:created>
  <dcterms:modified xsi:type="dcterms:W3CDTF">2013-06-06T09:30:00Z</dcterms:modified>
</cp:coreProperties>
</file>