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739" w:rsidRPr="00BF46BA" w:rsidRDefault="00187775" w:rsidP="00BF46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46BA">
        <w:rPr>
          <w:rFonts w:ascii="Times New Roman" w:hAnsi="Times New Roman" w:cs="Times New Roman"/>
          <w:b/>
          <w:sz w:val="32"/>
          <w:szCs w:val="32"/>
        </w:rPr>
        <w:t>Психолого-педагогические аспекты применения наглядности в процессе обучения</w:t>
      </w:r>
    </w:p>
    <w:p w:rsidR="00187775" w:rsidRDefault="00187775" w:rsidP="00BF46B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 совершенствования методики работы учителя существенно зависят от его умения целенаправленно управлять мыслительной деятельностью учащихся, активизируя её. Осуществлять такое управление учитель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чевидно, может, опираясь на п</w:t>
      </w:r>
      <w:r w:rsidRPr="00187775">
        <w:rPr>
          <w:rFonts w:ascii="Times New Roman" w:hAnsi="Times New Roman" w:cs="Times New Roman"/>
          <w:sz w:val="24"/>
          <w:szCs w:val="24"/>
        </w:rPr>
        <w:t xml:space="preserve">сихолого-педагогические </w:t>
      </w:r>
      <w:r>
        <w:rPr>
          <w:rFonts w:ascii="Times New Roman" w:hAnsi="Times New Roman" w:cs="Times New Roman"/>
          <w:sz w:val="24"/>
          <w:szCs w:val="24"/>
        </w:rPr>
        <w:t>знания, то есть на систему закономерностей, концентрирующую в себе сведения по психологии и дидактике, и соответствующую методику применения этой системы при обучении.</w:t>
      </w:r>
    </w:p>
    <w:p w:rsidR="00187775" w:rsidRDefault="00187775" w:rsidP="00BF46B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</w:t>
      </w:r>
      <w:r w:rsidRPr="00187775">
        <w:rPr>
          <w:rFonts w:ascii="Times New Roman" w:hAnsi="Times New Roman" w:cs="Times New Roman"/>
          <w:sz w:val="24"/>
          <w:szCs w:val="24"/>
        </w:rPr>
        <w:t>сихолого-педагогическ</w:t>
      </w:r>
      <w:r>
        <w:rPr>
          <w:rFonts w:ascii="Times New Roman" w:hAnsi="Times New Roman" w:cs="Times New Roman"/>
          <w:sz w:val="24"/>
          <w:szCs w:val="24"/>
        </w:rPr>
        <w:t>ой точк</w:t>
      </w:r>
      <w:r w:rsidR="0047555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зрения</w:t>
      </w:r>
      <w:r w:rsidR="004755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роль наглядности в процессе обучения многозначна.</w:t>
      </w:r>
    </w:p>
    <w:p w:rsidR="00187775" w:rsidRDefault="00187775" w:rsidP="00BF46B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Познание осуществляется с помощью органов чувств. Знания мы получаем через восприятия.</w:t>
      </w:r>
      <w:r w:rsidR="004755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«Восприятие – это отражение предметов и явлений в совокупности их свойств и частей при непосредственном воздействии их на органы чувств» /В.В. Богословский/. Задача педагога состоит в том, чтобы подключать к восприятию как можно более широкий спектр чувств учащихся. По мнению К.Д. Ушинского</w:t>
      </w:r>
      <w:r w:rsidR="00475556">
        <w:rPr>
          <w:rFonts w:ascii="Times New Roman" w:hAnsi="Times New Roman" w:cs="Times New Roman"/>
          <w:sz w:val="24"/>
          <w:szCs w:val="24"/>
        </w:rPr>
        <w:t xml:space="preserve"> знания будут тем прочнее и полнее, чем большим количеством органов чувств они воспринимаются, что нашло отражение в золотом правиле дидактике. «Паук, - подчёркивал он, - потому бегает так изумительно верно по тончайшим нитям, что держится не одним когтем, а множеством их; оборвётся один – удержит другой».</w:t>
      </w:r>
    </w:p>
    <w:p w:rsidR="00475556" w:rsidRDefault="00475556" w:rsidP="00BF46B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выступает как средство познания окружающего мира и протекает более успешно, когда основывается на непосредственном наблюдении и изучении этих предметов. «Наблюдение – целенаправленное, планомерное восприятие объектов, в познании которых заинтересована личность» /Крутецкий/.  Я.А. Коменский призывал к тому, чтобы «люди приучались черпать свои знания не из книг, а с неба и земли, с дубов и буков, чтобы они изучали сами вещи, а не чужие наблюдения и свидетельства о них». </w:t>
      </w:r>
    </w:p>
    <w:p w:rsidR="00475556" w:rsidRDefault="00475556" w:rsidP="00BF46B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Наглядность развивает наблюдательность – умение подмечать характерные, но мало заметные особенности предметов и явлений. Наблюдательность необходима людям. Наблюдательный человек видит больше, понимает глубже, имеет возможно</w:t>
      </w:r>
      <w:r w:rsidR="00AC61F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ть делать более правильные выводы, тоньше осмысливать происходящее.</w:t>
      </w:r>
    </w:p>
    <w:p w:rsidR="00AC61F4" w:rsidRDefault="00AC61F4" w:rsidP="00BF46B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Наглядность активизирует внимание учащихся и привлекает их к восприятию не только слух, но и зрение. Внимание – это направленность и сосредоточенность сознания. К.Д. Ушинский писал – «внимание есть именно та дверь, через которую проходит все, что </w:t>
      </w:r>
      <w:r>
        <w:rPr>
          <w:rFonts w:ascii="Times New Roman" w:hAnsi="Times New Roman" w:cs="Times New Roman"/>
          <w:sz w:val="24"/>
          <w:szCs w:val="24"/>
        </w:rPr>
        <w:lastRenderedPageBreak/>
        <w:t>только входит в душу человека из внешнего мира». Внимание вызывает все необычное. Если на уроке демонстрируется необычная модель, то в момент её появления к ней «приковывается» внимание учащихся. Внимательными хотя бы на некоторое время становятся даже те учащиеся, которые не утруждали себя работой. Какое - то время они слушают и наблюдают за действиями учителя на основе непроизвольного внимания.</w:t>
      </w:r>
    </w:p>
    <w:p w:rsidR="00AC61F4" w:rsidRDefault="00AC61F4" w:rsidP="00BF46B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Наглядность делает процесс обучения более лёгким. По этому поводу К.Д. Ушинский говорил: «Учите ребёнка каким-нибудь 5 неизвестным ему словам, и он будет долго и напрасно мучиться над ними, но свяжите с картинками 20 таких слов и – ребёнок усвоит их на лету</w:t>
      </w:r>
      <w:proofErr w:type="gramStart"/>
      <w:r>
        <w:rPr>
          <w:rFonts w:ascii="Times New Roman" w:hAnsi="Times New Roman" w:cs="Times New Roman"/>
          <w:sz w:val="24"/>
          <w:szCs w:val="24"/>
        </w:rPr>
        <w:t>… П</w:t>
      </w:r>
      <w:proofErr w:type="gramEnd"/>
      <w:r>
        <w:rPr>
          <w:rFonts w:ascii="Times New Roman" w:hAnsi="Times New Roman" w:cs="Times New Roman"/>
          <w:sz w:val="24"/>
          <w:szCs w:val="24"/>
        </w:rPr>
        <w:t>опробуйте одно и тоже происшествие рассказать двум детям, одинаково способным: одному – по картинкам, другому без картинок, - и вы оцените тогда всё значение картинок для ребят».</w:t>
      </w:r>
    </w:p>
    <w:p w:rsidR="003D1728" w:rsidRDefault="003D1728" w:rsidP="00BF46B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Создаваемые наглядностью живые ассоциации надолго сохраняются памятью. «Запоминание, сохранение и последующее восприятие личностью её опыта и составляет сущность процесса памяти» /Гамезо/. То, что интересно, наглядно, эмоционально насыщено, вызывает сосредоточение, повышает запоминание, надолго запечатлевается в сознании, так как создаёт в коре головного мозга сильный очаг возбуждения и впоследствии легко воспроизводится.</w:t>
      </w:r>
    </w:p>
    <w:p w:rsidR="003D1728" w:rsidRDefault="003D1728" w:rsidP="00BF46B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случайно</w:t>
      </w:r>
      <w:r w:rsidR="00BF46BA">
        <w:rPr>
          <w:rFonts w:ascii="Times New Roman" w:hAnsi="Times New Roman" w:cs="Times New Roman"/>
          <w:sz w:val="24"/>
          <w:szCs w:val="24"/>
        </w:rPr>
        <w:t>, н</w:t>
      </w:r>
      <w:r>
        <w:rPr>
          <w:rFonts w:ascii="Times New Roman" w:hAnsi="Times New Roman" w:cs="Times New Roman"/>
          <w:sz w:val="24"/>
          <w:szCs w:val="24"/>
        </w:rPr>
        <w:t>ачиная с</w:t>
      </w:r>
      <w:r w:rsidR="00BF46B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времен Я.А. Коменского</w:t>
      </w:r>
      <w:r w:rsidR="00BF46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одним из основных принципов обучения является принцип наглядности, в соответствии с которым обучение строится на конкретных образах. Принцип – основное требование к деятельности. Проблема наглядного обучения имеет многовековую историю. О принципе наглядности говорил Ж.Ж. Руссо,  Песталоцци, К. Д. Ушинский и другие. И до сей поры принцип наглядности не утратил своего значения.</w:t>
      </w:r>
    </w:p>
    <w:p w:rsidR="003C34A2" w:rsidRDefault="00BF46BA" w:rsidP="00BF46B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 – способ достижения целей обучения. Один из методов обучения – наглядный, который условно делят на две группы: метод демонстраций, когда учитель демонстрирует то или иное пособие и метод иллюстраций, когда </w:t>
      </w:r>
      <w:r w:rsidR="00FB702C">
        <w:rPr>
          <w:rFonts w:ascii="Times New Roman" w:hAnsi="Times New Roman" w:cs="Times New Roman"/>
          <w:sz w:val="24"/>
          <w:szCs w:val="24"/>
        </w:rPr>
        <w:t>учитель наглядно поясняет св</w:t>
      </w:r>
      <w:r>
        <w:rPr>
          <w:rFonts w:ascii="Times New Roman" w:hAnsi="Times New Roman" w:cs="Times New Roman"/>
          <w:sz w:val="24"/>
          <w:szCs w:val="24"/>
        </w:rPr>
        <w:t>оё  изложение.</w:t>
      </w:r>
      <w:r w:rsidR="0033018C">
        <w:rPr>
          <w:rFonts w:ascii="Times New Roman" w:hAnsi="Times New Roman" w:cs="Times New Roman"/>
          <w:sz w:val="24"/>
          <w:szCs w:val="24"/>
        </w:rPr>
        <w:t xml:space="preserve"> Благодаря иллюстрации и демонстрации можно предупредить пассивность учащихся. Реализовать задачу повышения эффективности и качества обучения можно, организовав так учебный процесс, чтобы за каждый час учебных занятий учащиеся могли усвоить оптимальный объём знаний. Для этого необходимо рационально использовать все имеющиеся в распоряжении учителя методы и средства, стимулирующие активную познавательную деятельность учащихся. Это наглядность, </w:t>
      </w:r>
      <w:r w:rsidR="0033018C">
        <w:rPr>
          <w:rFonts w:ascii="Times New Roman" w:hAnsi="Times New Roman" w:cs="Times New Roman"/>
          <w:sz w:val="24"/>
          <w:szCs w:val="24"/>
        </w:rPr>
        <w:lastRenderedPageBreak/>
        <w:t xml:space="preserve">которая достигается использованием специальных средств. Г.И. Щукина в своей книге «Педагогика школы» </w:t>
      </w:r>
      <w:r w:rsidR="003C34A2">
        <w:rPr>
          <w:rFonts w:ascii="Times New Roman" w:hAnsi="Times New Roman" w:cs="Times New Roman"/>
          <w:sz w:val="24"/>
          <w:szCs w:val="24"/>
        </w:rPr>
        <w:t xml:space="preserve">выделяет следующие виды наглядности: </w:t>
      </w:r>
    </w:p>
    <w:p w:rsidR="003C34A2" w:rsidRDefault="003C34A2" w:rsidP="003C34A2">
      <w:pPr>
        <w:pStyle w:val="a3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C34A2">
        <w:rPr>
          <w:rFonts w:ascii="Times New Roman" w:hAnsi="Times New Roman" w:cs="Times New Roman"/>
          <w:sz w:val="24"/>
          <w:szCs w:val="24"/>
        </w:rPr>
        <w:t>предметная и образная наглядность, которая включает в себя реальные явления и предметы в их натуральном виде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34A2" w:rsidRDefault="003C34A2" w:rsidP="003C34A2">
      <w:pPr>
        <w:pStyle w:val="a3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C34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34A2">
        <w:rPr>
          <w:rFonts w:ascii="Times New Roman" w:hAnsi="Times New Roman" w:cs="Times New Roman"/>
          <w:sz w:val="24"/>
          <w:szCs w:val="24"/>
        </w:rPr>
        <w:t>условная изобразительная наглядность, которая включает в себя иллюстративные (картины, рисунки, плакаты) и графические (диаграммы, схемы, графики) пособия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F46BA" w:rsidRPr="003C34A2" w:rsidRDefault="003C34A2" w:rsidP="003C34A2">
      <w:pPr>
        <w:pStyle w:val="a3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C34A2">
        <w:rPr>
          <w:rFonts w:ascii="Times New Roman" w:hAnsi="Times New Roman" w:cs="Times New Roman"/>
          <w:sz w:val="24"/>
          <w:szCs w:val="24"/>
        </w:rPr>
        <w:t>динамическая наглядность, которая включает в себя различные технические средства.</w:t>
      </w:r>
    </w:p>
    <w:p w:rsidR="003C34A2" w:rsidRDefault="003C34A2" w:rsidP="00BF46B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видно, что роль наглядности в процессе обучения велика, но учителя редко применяют наглядность в процессе обучения, что приводит к однотипности уроков, снижению интереса к предмету, плохому усвоению материала, уроки делаются не убедительными и не эффективными. Чтобы преодолеть эти негативные стороны, необходимо </w:t>
      </w:r>
      <w:r w:rsidR="00AC07DB">
        <w:rPr>
          <w:rFonts w:ascii="Times New Roman" w:hAnsi="Times New Roman" w:cs="Times New Roman"/>
          <w:sz w:val="24"/>
          <w:szCs w:val="24"/>
        </w:rPr>
        <w:t>использовать наглядность на уроках.</w:t>
      </w:r>
    </w:p>
    <w:p w:rsidR="00187775" w:rsidRPr="00187775" w:rsidRDefault="00187775" w:rsidP="00BF46B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187775" w:rsidRPr="00187775" w:rsidSect="00C43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27AE6"/>
    <w:multiLevelType w:val="hybridMultilevel"/>
    <w:tmpl w:val="1B002D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0B1"/>
    <w:rsid w:val="00187775"/>
    <w:rsid w:val="0033018C"/>
    <w:rsid w:val="003C34A2"/>
    <w:rsid w:val="003D1728"/>
    <w:rsid w:val="00475556"/>
    <w:rsid w:val="00A440B1"/>
    <w:rsid w:val="00AC07DB"/>
    <w:rsid w:val="00AC61F4"/>
    <w:rsid w:val="00BF46BA"/>
    <w:rsid w:val="00C43739"/>
    <w:rsid w:val="00FB7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4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2013-05-18T10:24:00Z</dcterms:created>
  <dcterms:modified xsi:type="dcterms:W3CDTF">2013-05-18T11:28:00Z</dcterms:modified>
</cp:coreProperties>
</file>