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95" w:rsidRPr="00214C95" w:rsidRDefault="00214C95" w:rsidP="00214C95">
      <w:pPr>
        <w:pBdr>
          <w:bottom w:val="single" w:sz="6" w:space="0" w:color="C8C8C8"/>
        </w:pBdr>
        <w:spacing w:after="150" w:line="360" w:lineRule="atLeast"/>
        <w:textAlignment w:val="bottom"/>
        <w:outlineLvl w:val="0"/>
        <w:rPr>
          <w:rFonts w:ascii="Tahoma" w:eastAsia="Times New Roman" w:hAnsi="Tahoma" w:cs="Tahoma"/>
          <w:color w:val="323232"/>
          <w:kern w:val="36"/>
          <w:sz w:val="30"/>
          <w:szCs w:val="30"/>
          <w:lang w:eastAsia="ru-RU"/>
        </w:rPr>
      </w:pPr>
      <w:r w:rsidRPr="00214C95">
        <w:rPr>
          <w:rFonts w:ascii="Tahoma" w:eastAsia="Times New Roman" w:hAnsi="Tahoma" w:cs="Tahoma"/>
          <w:color w:val="323232"/>
          <w:kern w:val="36"/>
          <w:sz w:val="30"/>
          <w:szCs w:val="30"/>
          <w:lang w:eastAsia="ru-RU"/>
        </w:rPr>
        <w:t xml:space="preserve">Использование </w:t>
      </w:r>
      <w:proofErr w:type="spellStart"/>
      <w:r w:rsidRPr="00214C95">
        <w:rPr>
          <w:rFonts w:ascii="Tahoma" w:eastAsia="Times New Roman" w:hAnsi="Tahoma" w:cs="Tahoma"/>
          <w:color w:val="323232"/>
          <w:kern w:val="36"/>
          <w:sz w:val="30"/>
          <w:szCs w:val="30"/>
          <w:lang w:eastAsia="ru-RU"/>
        </w:rPr>
        <w:t>мультимедийных</w:t>
      </w:r>
      <w:proofErr w:type="spellEnd"/>
      <w:r w:rsidRPr="00214C95">
        <w:rPr>
          <w:rFonts w:ascii="Tahoma" w:eastAsia="Times New Roman" w:hAnsi="Tahoma" w:cs="Tahoma"/>
          <w:color w:val="323232"/>
          <w:kern w:val="36"/>
          <w:sz w:val="30"/>
          <w:szCs w:val="30"/>
          <w:lang w:eastAsia="ru-RU"/>
        </w:rPr>
        <w:t xml:space="preserve"> презентаций на уроках русского языка и литературы</w:t>
      </w:r>
    </w:p>
    <w:p w:rsidR="00214C95" w:rsidRPr="00214C95" w:rsidRDefault="00577614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>
        <w:rPr>
          <w:rFonts w:ascii="Comic Sans MS" w:eastAsia="Times New Roman" w:hAnsi="Comic Sans MS" w:cs="Tahoma"/>
          <w:b/>
          <w:bCs/>
          <w:color w:val="424242"/>
          <w:sz w:val="24"/>
          <w:szCs w:val="24"/>
          <w:lang w:eastAsia="ru-RU"/>
        </w:rPr>
        <w:t>Бородина Галина Николаевна</w:t>
      </w:r>
      <w:r w:rsidR="00214C95" w:rsidRPr="00214C95">
        <w:rPr>
          <w:rFonts w:ascii="Comic Sans MS" w:eastAsia="Times New Roman" w:hAnsi="Comic Sans MS" w:cs="Tahoma"/>
          <w:b/>
          <w:bCs/>
          <w:color w:val="424242"/>
          <w:sz w:val="24"/>
          <w:szCs w:val="24"/>
          <w:lang w:eastAsia="ru-RU"/>
        </w:rPr>
        <w:t>, учитель русского языка и литературы М</w:t>
      </w:r>
      <w:r>
        <w:rPr>
          <w:rFonts w:ascii="Comic Sans MS" w:eastAsia="Times New Roman" w:hAnsi="Comic Sans MS" w:cs="Tahoma"/>
          <w:b/>
          <w:bCs/>
          <w:color w:val="424242"/>
          <w:sz w:val="24"/>
          <w:szCs w:val="24"/>
          <w:lang w:eastAsia="ru-RU"/>
        </w:rPr>
        <w:t>Б</w:t>
      </w:r>
      <w:r w:rsidR="00214C95" w:rsidRPr="00214C95">
        <w:rPr>
          <w:rFonts w:ascii="Comic Sans MS" w:eastAsia="Times New Roman" w:hAnsi="Comic Sans MS" w:cs="Tahoma"/>
          <w:b/>
          <w:bCs/>
          <w:color w:val="424242"/>
          <w:sz w:val="24"/>
          <w:szCs w:val="24"/>
          <w:lang w:eastAsia="ru-RU"/>
        </w:rPr>
        <w:t xml:space="preserve">ОУ СОШ </w:t>
      </w:r>
      <w:r>
        <w:rPr>
          <w:rFonts w:ascii="Comic Sans MS" w:eastAsia="Times New Roman" w:hAnsi="Comic Sans MS" w:cs="Tahoma"/>
          <w:b/>
          <w:bCs/>
          <w:color w:val="424242"/>
          <w:sz w:val="24"/>
          <w:szCs w:val="24"/>
          <w:lang w:eastAsia="ru-RU"/>
        </w:rPr>
        <w:t>№ 19 станицы Казанская МО Кавказский район Краснодарского края</w:t>
      </w:r>
    </w:p>
    <w:p w:rsidR="00214C95" w:rsidRPr="00214C95" w:rsidRDefault="00214C95" w:rsidP="00214C95">
      <w:pPr>
        <w:spacing w:before="150" w:after="225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ahoma" w:eastAsia="Times New Roman" w:hAnsi="Tahoma" w:cs="Tahoma"/>
          <w:color w:val="424242"/>
          <w:sz w:val="17"/>
          <w:szCs w:val="17"/>
          <w:lang w:eastAsia="ru-RU"/>
        </w:rPr>
        <w:t> </w:t>
      </w:r>
    </w:p>
    <w:p w:rsidR="00214C95" w:rsidRPr="00214C95" w:rsidRDefault="00214C95" w:rsidP="00214C95">
      <w:pPr>
        <w:spacing w:before="150" w:after="15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В данной статье даны методические и практические рекомендации по использованию </w:t>
      </w:r>
      <w:proofErr w:type="spellStart"/>
      <w:r w:rsidRPr="00214C9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мультимедийных</w:t>
      </w:r>
      <w:proofErr w:type="spellEnd"/>
      <w:r w:rsidRPr="00214C9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 ресурсов, созданных в программе </w:t>
      </w:r>
      <w:proofErr w:type="spellStart"/>
      <w:r w:rsidRPr="00214C9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PowerPoint</w:t>
      </w:r>
      <w:proofErr w:type="spellEnd"/>
      <w:r w:rsidRPr="00214C9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, на уроках русского языка и литературы.  Она наиболее универсальна, проста в работе и распространена в России и в мире. А также приведены требования к оформлению </w:t>
      </w:r>
      <w:proofErr w:type="spellStart"/>
      <w:r w:rsidRPr="00214C9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мультимедийных</w:t>
      </w:r>
      <w:proofErr w:type="spellEnd"/>
      <w:r w:rsidRPr="00214C9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 презентаций и критерии оценивания,  по которым ведется мониторинг успешности учащихся.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Новое время требует новых подходов в образовании, новых технологий, в том числе и компьютерных, или, как принято сейчас называть, информационно-коммуникационных.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Информационно-коммуникационные технологии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 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По данным анкетирования учащихся М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Б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ОУ СОШ 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№19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 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7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0 процентов учащихся имеют дома компьютеры (в 10 классе компьютеры есть у 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80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% учащихся); у всех учащихся есть доступ к Интернету. Как показывает статистика (опрос проводился среди учащихся 6, 8, 10 классов), большинство учащихся применяют ПК только для игр, в лучшем случае для распечатки сообщений к урокам. Основные знания и умения в области ИКТ учащиеся получают на уроках информатики. В настоящее время формирование информационной культуры ребенка необходимо выносить за рамки специализированного предмета, мотивировать его к саморазвитию в области ИКТ. Таким образом, необходимо создать условия, стимулирующие применение ИКТ при обучении русскому языку и литературе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,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а  также во внеурочной  деятельности.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Безусловно, компьютер не заменит учителя или учебник, поэтому он рассчитан на использование в комплексе с другими имеющимися в распоряжении учителя методически ми средствами. Естественно, что использование современной техники на каждом уроке нереально, да это и не нужно. Но умелое использование ИКТ на уроках не только повышает их эффективность, но, в первую очередь, способствует повышению познавательных потребностей учеников. Каждый учитель в состоянии распланировать свои уроки та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ким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образом, чтобы использование компьютерной поддержки было наиболее продуктивным, уместным и интересным для учащихся.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Сегодня на уроках русского языка и литературы все чаще используются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со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временные технологии: к ним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можно отнести и показ презента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ций, и проигрывание музыкальных композиций, и просмотр фильмов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онлайн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, и работа с Интернет, и обучающие программы, и тренажеры.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Самой распространенной формой можно назвать работу с компьютерными презентациями, выполненными в программе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PowerPoint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. Она наиболее универсальна, проста в работе и распространена в России и в мире.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Цели, преследуемые педагогом, при меняющим презентации, могут быть разными.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Основная функция презентации - служить наглядным материалом. При помощи проектора на широкий экран выводятся цветные портреты писателей, иллюстрации к произведениям, фотографии и многие другие изображения, оживляющие ход урока, пробуждающие у обучающихся интерес к литературным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про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изведениям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, позволяющие образно представить жизнь и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лич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ность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писателя, интерес  к учебному материалу.  Вторая функция презентации - </w:t>
      </w:r>
      <w:proofErr w:type="spellStart"/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информатив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ная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. Цели урока, задания, вопросы, большие по объему тексты можно вывести на экран, чтобы предоставить учащимся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воз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можность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самостоятельно работать с ними.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Как можно использовать презентацию?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Понятие презентации имеет несколько определений.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Презентация - это:</w:t>
      </w:r>
    </w:p>
    <w:p w:rsidR="00214C95" w:rsidRPr="00214C95" w:rsidRDefault="00214C95" w:rsidP="00214C95">
      <w:pPr>
        <w:numPr>
          <w:ilvl w:val="0"/>
          <w:numId w:val="1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вспомогательный     инструмент    для     более     эффективного восприятия устной информации;</w:t>
      </w:r>
    </w:p>
    <w:p w:rsidR="00214C95" w:rsidRPr="00214C95" w:rsidRDefault="00214C95" w:rsidP="00214C95">
      <w:pPr>
        <w:numPr>
          <w:ilvl w:val="0"/>
          <w:numId w:val="1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наглядное сопровождение доклада, выступления;</w:t>
      </w:r>
    </w:p>
    <w:p w:rsidR="00214C95" w:rsidRPr="00214C95" w:rsidRDefault="00214C95" w:rsidP="00214C95">
      <w:pPr>
        <w:numPr>
          <w:ilvl w:val="0"/>
          <w:numId w:val="1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средство   воздействия   на   визуальный   канал   восприятия   при   объяснении нового материала урока.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lastRenderedPageBreak/>
        <w:t xml:space="preserve">Какое бы определение ни давали этому современному явлению коммуникации, необходимо помнить: что презентация на уроке должна выполнять две основные функции: информационную и обучающую. Как и при использовании любого средства обучения, ее применение должно строиться на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здоровьесберегаюших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принципах, а именно: повышать уровень качества знаний и при этом не вызывать раздражение и утомление.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Наиболее распространенная форма использования </w:t>
      </w:r>
      <w:proofErr w:type="spellStart"/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пре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зентации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- вывести ее с помощью проектора на экран. Это по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softHyphen/>
        <w:t xml:space="preserve">зволяет работать сразу со всем классом. При этом презентация может служить как основной формой проведения урока (когда она несет значительную часть информационной нагрузки), так и дополнительной (в данном случае она играет роль наглядно го пособия или опорного конспекта). Допустима и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индивиду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альная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работа учащихся с презентацией, представленной на отдельных компьютерах. Ученики могут самостоятельно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вы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бирать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скорость прокрутки слайдов, иногда возвращаясь на зад, иногда останавливаясь на выбранной странице, чтобы за конспектировать нужную информацию или более детально ознакомиться с изображением. Презентации могут быть одной из форм отчетности по завершении работы над проектом, исследованием, микроисследованием.  Кроме того, презентация может использоваться в качестве домашнего задания. Считаю, что на современном этапе образования важно не только самой составлять презентации к урокам, но и научить ребят составлять 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мультимедийные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ресурсы к урокам русского языка и литературы и использовать полученные знания вне уроков.  Совместно со своими учащимися работаю над созданием своей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медиатеки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(в фондах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медиатеки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насчитывается около 130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медиаресурсов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,  около 75 создано мною и моими учениками). Использование презентаций подобного типа оживляет учебный процесс, всесторонне развивает мышление учащихся (наглядно-действенное, наглядно-образное, эвристическое, творческое), позволяет реализовать индивидуальное восприятие полученной информации,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Основные правила дизайна при составлении презентации.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Основное назначени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е презентации - донести информа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цию до учеников, поэтому излишества в оформлении работы недопустимы, так как о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ни осложняют восприятие информа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ции. Чем проще презентация - тем она лучше.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Презентация - это н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абор слайдов и спецэффектов, со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провождающих их показ на экране.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Для каждой презентации, создаваемой в режиме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Power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Point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, выполняется един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ая общая последовательность дей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ствий: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выбор темы;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разработка плана (структуры презентации);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выбор стиля;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формирование слайдов;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настройка и изменение переходов, анимационных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эф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фектов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и ссылок, настройка показа слайдов;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редактирование;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подготовка раздаточных материалов;</w:t>
      </w:r>
    </w:p>
    <w:p w:rsidR="00214C95" w:rsidRPr="00214C95" w:rsidRDefault="00214C95" w:rsidP="00214C95">
      <w:pPr>
        <w:numPr>
          <w:ilvl w:val="0"/>
          <w:numId w:val="2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демонстрация презентации.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Методика создания презентаций и их использования на уроках разных типов и видов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Уроки изучения художественных произведений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Для разработки любого урока, в том числ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е и с использо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ванием ИКТ, в первую очередь необходимо определить тему и сформулировать цели и зад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ачи. Для уроков изучения художе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ственного произведения тема может быть сформулирована по названию произведения.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Тема, цель урока будут составлять содержание 1-го и 2-го слайдов.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Исходя из темы и учеб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ных задач, определяется содержа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ние материала, изучаемого на уроке, и формы организации деятельности учащихся. Для данного типа уроков содержание материала чаще всего включает в себя текст изучаемого произведения, иногда несколько текстов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Формы и виды организации деятельности учащихся на уроках данного типа могут включать как чтение произведения, его прослушивание, то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есть использование репродуктив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ного метода, так и анализ текста в форме беседы, постановки и решения проблемных вопр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осов, то есть применение частич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но-поискового метода.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Что же должно явля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ться содержанием слайдов на уро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ках-презентациях данного типа?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На уроках художественного восприятия произведения, где показ слайдов может ограничиться по времени нескол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ь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кими минутами (3-7) в начале урока либо в конце, это может быть изображение портрета писателя, формулировка темы урока и учебной задачи, э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пиграф к уроку, иллюстрации уче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ников или художников, изображение быта эпохи, описанной в произведении. Хорошо, если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показ слайдов будет сопровож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даться музыкой, подобранно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й учителем в соответствии с осо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бенностями изучаемого произведения.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lastRenderedPageBreak/>
        <w:t>Цель подобной презентации состоит в воздействии на разные сферы восприятия: эмоции, мышление, воображение, создание положительного настроя на работу.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Презентации, сопров</w:t>
      </w:r>
      <w:r w:rsidR="009C541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ождающие уроки углублённого изу</w:t>
      </w: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чения произведения,</w:t>
      </w:r>
      <w:r w:rsidRPr="00214C95">
        <w:rPr>
          <w:rFonts w:ascii="Times New Roman" w:eastAsia="Times New Roman" w:hAnsi="Times New Roman" w:cs="Times New Roman"/>
          <w:color w:val="424242"/>
          <w:sz w:val="20"/>
          <w:lang w:eastAsia="ru-RU"/>
        </w:rPr>
        <w:t> 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могут содержать, помимо титульных, слайды с вопросами разного характера, стимулирующими аналитическую деятельность учащихся (сопоставительный анализ, наблюдение, обобщение) и развитие воображения, слайды с заданиями для учеников, слайды информативного характера, слайды с иллюстрациями к произведению, с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лит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е</w:t>
      </w:r>
      <w:proofErr w:type="spellEnd"/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-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ратурными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терминами и др.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Цель подобной презентации — не только воздействовать на три канала восприятия, но и увеличить объём изучаемого материала за счёт экономии времени учителя и учеников, активизировать самостоятельную деятельность школьников, расширить возможность применения дифференцированного подхода в обучении, осуществить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межпредметн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ы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е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связи, а в целом - способствовать реализации целей, поставленных учителем, добиться наибольшей эффективности урока.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proofErr w:type="gramStart"/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Для уроков, обобщающих изучение произведения,</w:t>
      </w:r>
      <w:r w:rsidRPr="00214C95">
        <w:rPr>
          <w:rFonts w:ascii="Times New Roman" w:eastAsia="Times New Roman" w:hAnsi="Times New Roman" w:cs="Times New Roman"/>
          <w:color w:val="424242"/>
          <w:sz w:val="20"/>
          <w:lang w:eastAsia="ru-RU"/>
        </w:rPr>
        <w:t> 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пре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зентации также могут содержать как иллюстративный мате риал, материал информат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ивный, так и материал для наблю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дения, сопоставления, обобщения (вопросы проблемного ха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softHyphen/>
        <w:t>рактера, тексты для сравнения, таблицы, схемы, кроссворды, тесты).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Оправдано использ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ование в данных презентациях ги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перссылок, способствую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щих более полному обобщению изу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ченного материала, его системному повторению.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Цель презентаций данного вида уроков - способствовать целостному восприятию произведения, стиля автора, система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softHyphen/>
        <w:t>тизации знаний, развитию логического мышления.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На этапе первичного повторения и актуализации знаний</w:t>
      </w:r>
      <w:r w:rsidRPr="00214C95">
        <w:rPr>
          <w:rFonts w:ascii="Times New Roman" w:eastAsia="Times New Roman" w:hAnsi="Times New Roman" w:cs="Times New Roman"/>
          <w:color w:val="424242"/>
          <w:sz w:val="20"/>
          <w:lang w:eastAsia="ru-RU"/>
        </w:rPr>
        <w:t> 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основная роль презентации  - отработка ключевых понятий. Здесь эффективны тестовые задания, вопросы. Если используются вопросы с открытым ответом, то на одном слайде не должно быть более одного вопроса с возможными ответами. При этом ответы могут быть не только в виде слов: но и в виде рисунка, графических изображений. Этот прием усиливает ассоциации, активизирует память.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В соответствии с цел</w:t>
      </w:r>
      <w:r w:rsidR="009C541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ями обобщающего урока, презента</w:t>
      </w: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ции могут быть сопровождением и урока-диспута, и урока-семинара, и лекции учителя.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Для того чтобы совершенствовать практические умения и навыки,  эффективнее организовать самостоятельную работу и индивидуализировать процесс обучения, поэтому  использую презентацию  в качестве домашней самостоятельной или исследовательской работы.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Многочисленные наблюдения при посещениях уроков и других мероприятий, беседы с учениками и учителями об эффективности и результативности использования презентаций позволили  сделать некоторые выводы. Если мы хотим, чтобы слайд-сопровождение максимально эффективно способствовало образовательному процессу, требуется соблюдать некоторые правила, отвечающие особенностям восприятия любой информации. В 2009-2010 учебном году с учениками 9а класса работала над  проектом  «Использование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мультимедийных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презентаций на уроках русского языка и литературы», итоговым продуктом которого стал CD-диск с методическими и практическими материалами, которыми могут воспользоваться как учителя, так и ученики; также были проработаны требования к визуальной и устной презентации и критерии оценивания, по которым ведется мониторинг успешности учащихся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.(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Приложение 1)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 xml:space="preserve">Требования к оформлению </w:t>
      </w:r>
      <w:proofErr w:type="spellStart"/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мультимедийных</w:t>
      </w:r>
      <w:proofErr w:type="spellEnd"/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 xml:space="preserve"> презентаций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44"/>
        <w:gridCol w:w="7571"/>
      </w:tblGrid>
      <w:tr w:rsidR="00214C95" w:rsidRPr="00214C95" w:rsidTr="00214C95">
        <w:trPr>
          <w:tblCellSpacing w:w="0" w:type="dxa"/>
        </w:trPr>
        <w:tc>
          <w:tcPr>
            <w:tcW w:w="10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слайдов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Шаблон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и любое устное выступление, должна начинаться с разработки плана и структуры. Необходимо разбить текст на разделы (блоки), выделить вступление и заключение. Продумать те</w:t>
            </w:r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дл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первого и последнего слайда.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визуального восприятия разных разделов (бликов) презентации хорошо использовать разные Шаблоны слайдов и определенную цветовую гамму. Например, если информация разбита на 3 части, то надо использовать 3 шаблона. Таким образом, слайды одного шаблона будут подсказывать, что речь идет о соответствующем разделе. Для первого и последнего слайдов целесообразно воспользоваться одинаковыми шаблонами. В результате возникнет чувство законченности </w:t>
            </w:r>
            <w:proofErr w:type="spellStart"/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слайд-фильма</w:t>
            </w:r>
            <w:proofErr w:type="spellEnd"/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в книге, где первая и последняя страницы имеют одинаковое и всегда запоминающееся оформление.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- это презентация, формат которой и схема цветов могут использоваться для подготовки других презентаций.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Стиль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слайд презент</w:t>
            </w:r>
            <w:r w:rsidR="009C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должен соответствовать еди</w:t>
            </w: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стилю, в котором выполнена вся работа.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Избегайте стилей, которые будут отвлекать от самой презентации.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(текст, рисунок).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фона выбирайте более холодные тона (синий или зеленый).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 </w:t>
            </w:r>
            <w:proofErr w:type="spellStart"/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пользование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отдельного фона для заглавных слайдов.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 не должен быть ярким, бросающимся в глаза, он не должен </w:t>
            </w:r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держать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выделяющихся элементов: все внимание зрителя должно быть приковано к тексту или изображению!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Поэтому идеальный фон - ровный, без узоров, окрашенный в бледный, ненасыщенный цвет.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Использование цвета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одном слайде рекомендуется использовать не более трех цветов: один для фона, один для заголовков, один для текста.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фона и текста слайда выбирайте контрастные цвета.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смотрится светло-серая, светло-синяя, светло-зеленая гамма, можно использовать белый или бежевый цвета.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Следует избегать тревожного красного цвета и кислотных, ярких красок. Слайды, на которых цвета используются некорректно; утомляют глаза.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Контраст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 не должен сливаться с текстом или изображением. Существуют два варианта: светлый фон и темный текст, темный фон и светлый текст. Первый вариант предпочтительней, так как сочетание темного фона и светлого текста напрягает зрение и предъявляет особые требования к использованному шрифту (он должен быть «жирным», максимально простым, без лишних деталей). На </w:t>
            </w:r>
            <w:r w:rsidR="009C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светлом фоне неплохо будут смот</w:t>
            </w: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реться тексты, выполненные в черном, темно-синем, темно-сером, темно-зеленом цвете.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Анимационные эффекты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Используйте возможности компьютерной анимации для представления информации на слайде, но не стоит злоупотреблять, анимационные эффекты не должны отвлекать внимание от содержания на слайде.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0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Представление информации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информации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Используйте короткие слова и предложения.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Минимизируйте количество предлогов, наречий, прилагательных.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Заголовки должны привлекать внимание аудитории.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следует перегружать поле слайда длинными предложениями, определениями-перечислениями, их легче прочитать в учебнике или на доске.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слайд имеет более 8 строк, то необходимо исключить анимацию, т. к. глаза человека даже вопреки его воле все равно будут следить за движением, а не заниматься чтением и переработкой информации.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следует озвучивать весь те</w:t>
            </w:r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сл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 самостоятельно, т.   к.  это переводит слушателей   в   пассивных   наблюдателей.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Слайды   с   большим   количеством   знаков нуждаются   в  последовательности действий.  Сначала читаются  </w:t>
            </w:r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потом комментируются учителем, а затем записываются в тетрадь.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Расположение информации на странице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Предпочтительно горизонтальное расположение информации.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Если на слайде картинка, надпись должна располагаться под ней.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Шрифты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заголовков - не менее 24.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информации - не менее 18.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Шрифты без засечек легче читать с большого расстояния.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Нельзя смешивать различные типы шрифтов в одной презентации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выделения информации следует использовать жирный шрифт, курсив или подчеркивание.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всей презентации текст должен быть набран одним шрифтом. Подойдёт любой простой шрифт вроде </w:t>
            </w:r>
            <w:proofErr w:type="spell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Arial</w:t>
            </w:r>
            <w:proofErr w:type="spell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Old</w:t>
            </w:r>
            <w:proofErr w:type="spell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Bookman</w:t>
            </w:r>
            <w:proofErr w:type="spell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Style</w:t>
            </w:r>
            <w:proofErr w:type="spell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Крайне</w:t>
            </w:r>
            <w:r w:rsidR="009C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нежелательно использовать «кра</w:t>
            </w: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сивый» шрифт </w:t>
            </w:r>
            <w:proofErr w:type="spell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Comic</w:t>
            </w:r>
            <w:proofErr w:type="spell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Sans</w:t>
            </w:r>
            <w:proofErr w:type="spell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14C95" w:rsidRPr="00214C95" w:rsidRDefault="009C5419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сохранения единого стиля ре</w:t>
            </w:r>
            <w:r w:rsidR="00214C95"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комендуется использовать не более двух размеров шрифта.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Способы выделения информации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Рамки, границы, заливки.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цвета шрифтов, штриховку, заливку.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Рисунки, диаграммы, схемы для иллюстрации наиболее важных фактов.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Крупный размер будет необходим для обозначения заголовков слайдов. </w:t>
            </w:r>
            <w:proofErr w:type="gramStart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</w:t>
            </w:r>
            <w:proofErr w:type="gramEnd"/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для о</w:t>
            </w:r>
            <w:r w:rsidR="009C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бщей информации. Примечания, до</w:t>
            </w: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полнительная информация и цитаты могут быть выделены курсивом или набраны бо</w:t>
            </w:r>
            <w:r w:rsidR="009C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лее мелким кеглем. Важные сведе</w:t>
            </w: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(имена, даты, названия произведений) можно выделить жирным шрифтом. В качестве средства разграничения типов информации можно использовать цвет. Но выбранные цвета должны относиться к одной гамме, например: темно-серый и черный, темно-зеленый и зеленый и т. д.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информации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стоит заполнять один слайд слишком большим объемом информации: люди могут запомнить не более трех фактов, выводов, определений.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слайдов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обеспечения разнообразия следует использовать различные виды слайдов: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текстом;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таблицами;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диаграммами;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изображениями.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Изображение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изображения обя</w:t>
            </w:r>
            <w:r w:rsidR="009C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зательно нужно использовать кар</w:t>
            </w: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тинку с хорошим разрешением. Недопустимо «растягивать» изображение плохого качества на весь экран - лучше вообще обойтись без него. Для разграничения изображения и фона можно использовать рамку (если фон темный - белую рамку, если светлый - черную). Ра</w:t>
            </w:r>
            <w:r w:rsidR="009C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мка ограничивает картинку, выде</w:t>
            </w: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 ее из фона. Изображение необходимо обработать, убрав лишние элементы, отрегулировав яркость и контрастность.</w:t>
            </w:r>
          </w:p>
        </w:tc>
      </w:tr>
    </w:tbl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Цветовая гамма и на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стройка анимации должны соответ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ствовать основному настрою урока, не затруднять восприятие, не отвлекать от содержания урока.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После формирования слайдов и настройки анимации следует подумать о раздаточных материалах, необходимых для организации деятельности учащихся на уроке. Чаще всего это текст (тексты) произведения, если таковой отсутствует в учебной хрестоматии, памятки для организации самостоятельной работы, схемы, таблицы, статьи. Не рекомендуется все это помещать на слайдах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презентации, чтобы избежать пе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ренасыщенности информацией и предотвратить быструю утомляемость школьников и снижение их работоспособности.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lastRenderedPageBreak/>
        <w:t>Когда презентация и раздаточный материал готовы, следует наметить временные рамки каждого этапа работы на уроке и показа каждого слайда.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Демонстрация презен</w:t>
      </w:r>
      <w:r w:rsidR="009C5419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тации, как уже сказано выше, мо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жет проводиться в начале или в конце урока и проходить без комментариев учителя, с музыкальным сопровождением, а может сопровождать весь урок и служить средством организации деятельности учащихся.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Гигиенические требования.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При использовании в презентации графических изображений также необходимо учитывать некоторые особенности, а именно:</w:t>
      </w:r>
    </w:p>
    <w:p w:rsidR="00214C95" w:rsidRPr="00214C95" w:rsidRDefault="00214C95" w:rsidP="00214C95">
      <w:pPr>
        <w:numPr>
          <w:ilvl w:val="0"/>
          <w:numId w:val="3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плохо воспринимаются большие таблицы и схемы. Материал такого рода надо сразу разбивать на более мелкие составляющие и помещать на отдельные слайды;</w:t>
      </w:r>
    </w:p>
    <w:p w:rsidR="00214C95" w:rsidRPr="00214C95" w:rsidRDefault="00214C95" w:rsidP="00214C95">
      <w:pPr>
        <w:numPr>
          <w:ilvl w:val="0"/>
          <w:numId w:val="3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демонстрация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многознаковых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объектов (больших схем, таблиц и т. п.) должна быть кратковременной, носить обзорный характер и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иметь целью показать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обширность изучаемого материала;</w:t>
      </w:r>
    </w:p>
    <w:p w:rsidR="00214C95" w:rsidRPr="00214C95" w:rsidRDefault="00214C95" w:rsidP="00214C95">
      <w:pPr>
        <w:numPr>
          <w:ilvl w:val="0"/>
          <w:numId w:val="3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если дробление схемы, таблицы невозможно по смыслу, то удобно несколько раз копировать их в следующий слайд, выделяя цветом.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Что касается приведенных цифр, относящихся к размеру шрифтов, то данный совет лучше всего подходит для аудитории объемом с обычный школьный класс и экран с диагональю около 2-3 м.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Выделять размером шрифта отдельные элементы, на которые следует обратить внимание. Остальную часть следует показывать "в тени"; количество и размеры рисунков, иллюстраций должны органично связываться с содержанием текста. Мелкие заголовки и подписи должны быть исключены, т. к. их просто не видно: рисунки, иллюстрации должны соответствовать содержанию текста. Не стоит увлекаться юмористическими рисунками (прыгающими человечками, порхающими птичками, раскрывающимися цветочками и т. д.) иначе презентация будет своеобразным показом "комикса"; слайд-фильм обязательно должен содержать в себе текст; рисунки могут играть сопровождающую или информационную роль. При сопровождающей роли рисунок должен занимать 1/8-1/4 часть поля слайда. Если рисунок помещается на слайд как объект изучения, то лучше его разместить на все поле. Будут видны мелкие детали, на которые в устной форме можно еще раз обратить внимание учащихся.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При показе презентации необходимо помнить, что слайд-фильм - это только сопровождение выступления. Длинные </w:t>
      </w:r>
      <w:proofErr w:type="spellStart"/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слайд-фильмы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утомительны и не воспринимаются, какими бы красочными они ни были.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Критерии оценивания выступления учащихся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06"/>
        <w:gridCol w:w="2610"/>
        <w:gridCol w:w="2610"/>
        <w:gridCol w:w="2589"/>
      </w:tblGrid>
      <w:tr w:rsidR="00214C95" w:rsidRPr="00214C95" w:rsidTr="00214C9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 результатов (визуальное сопровождение)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логично, эстетично, не противоречит содержанию презентации. Презентация логично и уместно поддерживает выступление (сюжетные фотографии, таблицы, схемы, диаграммы, тезисы, цитаты).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выполнено с нарушением логики подачи материала. Стиль, дизайн отвлекает от содержания презентации. Фрагментарно используются графические способы представления результатов.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Демонстрационный материал использован неэффективно. Оформление нелогично, безвкусно, плохо соответствует содержанию. Нет единого стиля.</w:t>
            </w:r>
          </w:p>
        </w:tc>
      </w:tr>
      <w:tr w:rsidR="00214C95" w:rsidRPr="00214C95" w:rsidTr="00214C9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</w:t>
            </w:r>
          </w:p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отличается последовательностью, логикой изложения, культурой речи. Легко воспринимается аудиторией. При ответе на вопросы участники группы демонстрируют глубину владения представленным материалом. Ответы формулируются аргументировано, обосновывается собственная позиция в проблемных ситуациях.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отличается последовательностью, логикой изложения, культурой речи. Но обоснование сделанных выводов недостаточно аргументировано. Не хватает умения кратко и полно раскрыть содержание проведенного исследования. В основном, выступление вызывает интерес у аудитории.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C95" w:rsidRPr="00214C95" w:rsidRDefault="00214C95" w:rsidP="00214C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группы передают содержание работы, но не демонстрируют умений выявлять главное. Устное выступление воспринимается аудиторией сложно, почти полностью дублирует информацию на слайдах</w:t>
            </w:r>
          </w:p>
        </w:tc>
      </w:tr>
    </w:tbl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Смена слайдов (частота мелькания) должна производиться с учетом возрастных и психологических особенностей слушателей.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lastRenderedPageBreak/>
        <w:t xml:space="preserve">И самое главное - это соблюдение гигиенических требований при использовании презентации как экранного средства обучения. Если презентация проводится в компьютерном </w:t>
      </w:r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классе</w:t>
      </w:r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и каждый ученик видит ее на экране персонального компьютера, то непрерывная длительность воздействия не должна превышать для 1-х классов -10 мин, 2-5-х классов - 15 мин, 6-7-х классов -20 мин, 8-9-х классов - 25 мин, 10-11-х классов - 30 мин.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Презентация, если это целесообразно, может использоваться на всех этапах урока. При этом первые 15-25 мин урока происходит усвоение 60-80% новой информации. Следовательно, чтобы в памяти учеников оставались новые знания, усиленные визуальным восприятием, не стоит перегружать слайды анимационными эффектами.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Список литературы</w:t>
      </w:r>
    </w:p>
    <w:p w:rsidR="00214C95" w:rsidRPr="00214C95" w:rsidRDefault="00214C95" w:rsidP="00214C95">
      <w:pPr>
        <w:numPr>
          <w:ilvl w:val="0"/>
          <w:numId w:val="4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По материалам Модуля 3, «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Intel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®– обучение для будущего» при поддержке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Microsoft</w:t>
      </w:r>
      <w:proofErr w:type="spellEnd"/>
    </w:p>
    <w:p w:rsidR="00214C95" w:rsidRPr="009C5419" w:rsidRDefault="004B60E7" w:rsidP="00214C95">
      <w:pPr>
        <w:numPr>
          <w:ilvl w:val="0"/>
          <w:numId w:val="4"/>
        </w:numPr>
        <w:spacing w:after="0" w:line="210" w:lineRule="atLeast"/>
        <w:ind w:left="0"/>
        <w:rPr>
          <w:rFonts w:ascii="Tahoma" w:eastAsia="Times New Roman" w:hAnsi="Tahoma" w:cs="Tahoma"/>
          <w:sz w:val="17"/>
          <w:szCs w:val="17"/>
          <w:lang w:eastAsia="ru-RU"/>
        </w:rPr>
      </w:pPr>
      <w:hyperlink r:id="rId5" w:history="1">
        <w:r w:rsidR="00214C95" w:rsidRPr="009C5419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http://wiki.iteach.ru</w:t>
        </w:r>
      </w:hyperlink>
    </w:p>
    <w:p w:rsidR="00214C95" w:rsidRPr="00214C95" w:rsidRDefault="00214C95" w:rsidP="00214C95">
      <w:pPr>
        <w:numPr>
          <w:ilvl w:val="0"/>
          <w:numId w:val="4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Современная технология учебного занятия. Материалы для слушателей семинаров и образовательных программ./Сост. И.В.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Анянова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, А.А.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Сиялов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. Издание 2 доработанное. – Н.Тагил: НТФ ИРРО, 2008.</w:t>
      </w:r>
    </w:p>
    <w:p w:rsidR="00214C95" w:rsidRPr="00214C95" w:rsidRDefault="00214C95" w:rsidP="00214C95">
      <w:pPr>
        <w:numPr>
          <w:ilvl w:val="0"/>
          <w:numId w:val="4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Уроки литературы с применением информационных технологий. 6-10 классы. Методическое пособие с элек</w:t>
      </w: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softHyphen/>
        <w:t xml:space="preserve">тронным приложением / Н.П. Архипова [и др.] - 2-е изд., </w:t>
      </w:r>
      <w:proofErr w:type="spellStart"/>
      <w:proofErr w:type="gram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сте</w:t>
      </w:r>
      <w:proofErr w:type="spell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</w:t>
      </w:r>
      <w:proofErr w:type="spellStart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реотип</w:t>
      </w:r>
      <w:proofErr w:type="spellEnd"/>
      <w:proofErr w:type="gramEnd"/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. - М: Глобус, 2010.</w:t>
      </w:r>
    </w:p>
    <w:p w:rsidR="00214C95" w:rsidRPr="00214C95" w:rsidRDefault="00214C95" w:rsidP="00214C95">
      <w:pPr>
        <w:numPr>
          <w:ilvl w:val="0"/>
          <w:numId w:val="4"/>
        </w:numPr>
        <w:spacing w:after="0" w:line="210" w:lineRule="atLeast"/>
        <w:ind w:left="0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Интернет-портал  "Сеть творческих учителей".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Приложения: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imes New Roman" w:eastAsia="Times New Roman" w:hAnsi="Times New Roman" w:cs="Times New Roman"/>
          <w:color w:val="424242"/>
          <w:sz w:val="17"/>
          <w:szCs w:val="17"/>
          <w:lang w:eastAsia="ru-RU"/>
        </w:rPr>
        <w:t>1.</w:t>
      </w:r>
      <w:r w:rsidRPr="00214C95">
        <w:rPr>
          <w:rFonts w:ascii="Times New Roman" w:eastAsia="Times New Roman" w:hAnsi="Times New Roman" w:cs="Times New Roman"/>
          <w:color w:val="424242"/>
          <w:sz w:val="17"/>
          <w:lang w:eastAsia="ru-RU"/>
        </w:rPr>
        <w:t> </w:t>
      </w:r>
      <w:hyperlink r:id="rId6" w:history="1">
        <w:r w:rsidRPr="00214C95">
          <w:rPr>
            <w:rFonts w:ascii="Times New Roman" w:eastAsia="Times New Roman" w:hAnsi="Times New Roman" w:cs="Times New Roman"/>
            <w:color w:val="489F14"/>
            <w:sz w:val="17"/>
            <w:u w:val="single"/>
            <w:lang w:eastAsia="ru-RU"/>
          </w:rPr>
          <w:t>Приложение 1</w:t>
        </w:r>
      </w:hyperlink>
      <w:r w:rsidRPr="00214C95">
        <w:rPr>
          <w:rFonts w:ascii="Times New Roman" w:eastAsia="Times New Roman" w:hAnsi="Times New Roman" w:cs="Times New Roman"/>
          <w:color w:val="424242"/>
          <w:sz w:val="17"/>
          <w:lang w:eastAsia="ru-RU"/>
        </w:rPr>
        <w:t> </w:t>
      </w:r>
      <w:r w:rsidRPr="00214C95">
        <w:rPr>
          <w:rFonts w:ascii="Times New Roman" w:eastAsia="Times New Roman" w:hAnsi="Times New Roman" w:cs="Times New Roman"/>
          <w:color w:val="424242"/>
          <w:sz w:val="17"/>
          <w:szCs w:val="17"/>
          <w:lang w:eastAsia="ru-RU"/>
        </w:rPr>
        <w:t>- 22 КБ</w:t>
      </w:r>
    </w:p>
    <w:p w:rsidR="00214C95" w:rsidRPr="00214C95" w:rsidRDefault="00214C95" w:rsidP="00214C95">
      <w:pPr>
        <w:spacing w:before="150" w:after="0" w:line="210" w:lineRule="atLeast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214C95">
        <w:rPr>
          <w:rFonts w:ascii="Tahoma" w:eastAsia="Times New Roman" w:hAnsi="Tahoma" w:cs="Tahoma"/>
          <w:color w:val="424242"/>
          <w:sz w:val="17"/>
          <w:szCs w:val="17"/>
          <w:lang w:eastAsia="ru-RU"/>
        </w:rPr>
        <w:t> </w:t>
      </w:r>
    </w:p>
    <w:p w:rsidR="005C66C9" w:rsidRDefault="005C66C9"/>
    <w:sectPr w:rsidR="005C66C9" w:rsidSect="005C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473"/>
    <w:multiLevelType w:val="multilevel"/>
    <w:tmpl w:val="6832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00ED6"/>
    <w:multiLevelType w:val="multilevel"/>
    <w:tmpl w:val="D11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57807"/>
    <w:multiLevelType w:val="multilevel"/>
    <w:tmpl w:val="D07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B2F75"/>
    <w:multiLevelType w:val="multilevel"/>
    <w:tmpl w:val="17B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C95"/>
    <w:rsid w:val="00214C95"/>
    <w:rsid w:val="002440CC"/>
    <w:rsid w:val="004B60E7"/>
    <w:rsid w:val="00577614"/>
    <w:rsid w:val="005C66C9"/>
    <w:rsid w:val="009C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C9"/>
  </w:style>
  <w:style w:type="paragraph" w:styleId="1">
    <w:name w:val="heading 1"/>
    <w:basedOn w:val="a"/>
    <w:link w:val="10"/>
    <w:uiPriority w:val="9"/>
    <w:qFormat/>
    <w:rsid w:val="0021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C95"/>
    <w:rPr>
      <w:b/>
      <w:bCs/>
    </w:rPr>
  </w:style>
  <w:style w:type="character" w:customStyle="1" w:styleId="apple-converted-space">
    <w:name w:val="apple-converted-space"/>
    <w:basedOn w:val="a0"/>
    <w:rsid w:val="00214C95"/>
  </w:style>
  <w:style w:type="character" w:styleId="a5">
    <w:name w:val="Hyperlink"/>
    <w:basedOn w:val="a0"/>
    <w:uiPriority w:val="99"/>
    <w:semiHidden/>
    <w:unhideWhenUsed/>
    <w:rsid w:val="00214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nic-snail.ru/2011/pril/kleshneva_is1_pril1.rar" TargetMode="External"/><Relationship Id="rId5" Type="http://schemas.openxmlformats.org/officeDocument/2006/relationships/hyperlink" Target="http://wiki.itea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3493</Words>
  <Characters>19912</Characters>
  <Application>Microsoft Office Word</Application>
  <DocSecurity>0</DocSecurity>
  <Lines>165</Lines>
  <Paragraphs>46</Paragraphs>
  <ScaleCrop>false</ScaleCrop>
  <Company>*</Company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2012-02-14T14:26:00Z</dcterms:created>
  <dcterms:modified xsi:type="dcterms:W3CDTF">2012-11-23T17:23:00Z</dcterms:modified>
</cp:coreProperties>
</file>