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CC" w:rsidRDefault="00546CCC" w:rsidP="00546CCC">
      <w:pPr>
        <w:pStyle w:val="a9"/>
        <w:rPr>
          <w:rFonts w:ascii="Times New Roman" w:hAnsi="Times New Roman" w:cs="Times New Roman"/>
          <w:sz w:val="32"/>
          <w:szCs w:val="32"/>
        </w:rPr>
      </w:pPr>
      <w:r>
        <w:rPr>
          <w:rFonts w:ascii="Times New Roman" w:hAnsi="Times New Roman" w:cs="Times New Roman"/>
          <w:sz w:val="32"/>
          <w:szCs w:val="32"/>
        </w:rPr>
        <w:t xml:space="preserve">                                                  </w:t>
      </w:r>
      <w:r w:rsidR="00660FED" w:rsidRPr="00546CCC">
        <w:rPr>
          <w:rFonts w:ascii="Times New Roman" w:hAnsi="Times New Roman" w:cs="Times New Roman"/>
          <w:sz w:val="32"/>
          <w:szCs w:val="32"/>
        </w:rPr>
        <w:t xml:space="preserve">Отзыв </w:t>
      </w:r>
    </w:p>
    <w:p w:rsidR="00546CCC" w:rsidRPr="00546CCC" w:rsidRDefault="00546CCC" w:rsidP="00546CCC">
      <w:pPr>
        <w:pStyle w:val="a9"/>
        <w:rPr>
          <w:rFonts w:ascii="Times New Roman" w:hAnsi="Times New Roman" w:cs="Times New Roman"/>
          <w:sz w:val="32"/>
          <w:szCs w:val="32"/>
        </w:rPr>
      </w:pPr>
    </w:p>
    <w:p w:rsidR="00546CCC" w:rsidRPr="00546CCC" w:rsidRDefault="00660FED" w:rsidP="00546CCC">
      <w:pPr>
        <w:pStyle w:val="a9"/>
        <w:rPr>
          <w:rFonts w:ascii="Times New Roman" w:hAnsi="Times New Roman" w:cs="Times New Roman"/>
          <w:sz w:val="28"/>
          <w:szCs w:val="28"/>
        </w:rPr>
      </w:pPr>
      <w:r w:rsidRPr="00546CCC">
        <w:rPr>
          <w:rFonts w:ascii="Times New Roman" w:hAnsi="Times New Roman" w:cs="Times New Roman"/>
          <w:sz w:val="28"/>
          <w:szCs w:val="28"/>
        </w:rPr>
        <w:t>на</w:t>
      </w:r>
      <w:r w:rsidR="00AA250D" w:rsidRPr="00546CCC">
        <w:rPr>
          <w:rFonts w:ascii="Times New Roman" w:hAnsi="Times New Roman" w:cs="Times New Roman"/>
          <w:sz w:val="28"/>
          <w:szCs w:val="28"/>
        </w:rPr>
        <w:t xml:space="preserve"> урок физической культуры «Передача и ловля мяча</w:t>
      </w:r>
      <w:r w:rsidRPr="00546CCC">
        <w:rPr>
          <w:rFonts w:ascii="Times New Roman" w:hAnsi="Times New Roman" w:cs="Times New Roman"/>
          <w:sz w:val="28"/>
          <w:szCs w:val="28"/>
        </w:rPr>
        <w:t>»</w:t>
      </w:r>
      <w:r w:rsidR="00AA250D" w:rsidRPr="00546CCC">
        <w:rPr>
          <w:rFonts w:ascii="Times New Roman" w:hAnsi="Times New Roman" w:cs="Times New Roman"/>
          <w:sz w:val="28"/>
          <w:szCs w:val="28"/>
        </w:rPr>
        <w:t>, проведенного учителем физической культуры МБОУ ООШ № 21 Перебейнос Натальи Анатольевны</w:t>
      </w:r>
    </w:p>
    <w:p w:rsidR="00546CCC" w:rsidRPr="000D3654" w:rsidRDefault="00546CCC" w:rsidP="00546CCC">
      <w:pPr>
        <w:spacing w:after="0" w:line="240" w:lineRule="auto"/>
        <w:rPr>
          <w:rFonts w:ascii="Times New Roman" w:eastAsia="Times New Roman" w:hAnsi="Times New Roman" w:cs="Times New Roman"/>
          <w:sz w:val="28"/>
          <w:szCs w:val="28"/>
        </w:rPr>
      </w:pPr>
      <w:r w:rsidRPr="00546CCC">
        <w:rPr>
          <w:rFonts w:ascii="Times New Roman" w:hAnsi="Times New Roman" w:cs="Times New Roman"/>
          <w:sz w:val="28"/>
          <w:szCs w:val="28"/>
        </w:rPr>
        <w:t>Урок проводился в 7 классе,</w:t>
      </w:r>
      <w:r w:rsidRPr="00546CCC">
        <w:rPr>
          <w:rFonts w:ascii="Times New Roman" w:eastAsia="Times New Roman" w:hAnsi="Times New Roman" w:cs="Times New Roman"/>
          <w:sz w:val="28"/>
          <w:szCs w:val="28"/>
        </w:rPr>
        <w:t xml:space="preserve"> </w:t>
      </w:r>
      <w:r w:rsidRPr="000D3654">
        <w:rPr>
          <w:rFonts w:ascii="Times New Roman" w:eastAsia="Times New Roman" w:hAnsi="Times New Roman" w:cs="Times New Roman"/>
          <w:sz w:val="28"/>
          <w:szCs w:val="28"/>
        </w:rPr>
        <w:t>на котором присутствовали учителя физкультуры из МБОУ СОШ №1</w:t>
      </w:r>
      <w:r>
        <w:rPr>
          <w:rFonts w:ascii="Times New Roman" w:eastAsia="Times New Roman" w:hAnsi="Times New Roman" w:cs="Times New Roman"/>
          <w:sz w:val="28"/>
          <w:szCs w:val="28"/>
        </w:rPr>
        <w:t xml:space="preserve"> Ирина Викторовна Тимошина</w:t>
      </w:r>
      <w:r w:rsidRPr="000D365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 </w:t>
      </w:r>
      <w:r w:rsidRPr="000D3654">
        <w:rPr>
          <w:rFonts w:ascii="Times New Roman" w:eastAsia="Times New Roman" w:hAnsi="Times New Roman" w:cs="Times New Roman"/>
          <w:sz w:val="28"/>
          <w:szCs w:val="28"/>
        </w:rPr>
        <w:t xml:space="preserve">МАОУ СОШ №11 </w:t>
      </w:r>
      <w:r>
        <w:rPr>
          <w:rFonts w:ascii="Times New Roman" w:eastAsia="Times New Roman" w:hAnsi="Times New Roman" w:cs="Times New Roman"/>
          <w:sz w:val="28"/>
          <w:szCs w:val="28"/>
        </w:rPr>
        <w:t xml:space="preserve">Елена Николаевна Головко </w:t>
      </w:r>
      <w:r w:rsidRPr="000D3654">
        <w:rPr>
          <w:rFonts w:ascii="Times New Roman" w:eastAsia="Times New Roman" w:hAnsi="Times New Roman" w:cs="Times New Roman"/>
          <w:sz w:val="28"/>
          <w:szCs w:val="28"/>
        </w:rPr>
        <w:t>и администрация школы.</w:t>
      </w:r>
    </w:p>
    <w:p w:rsidR="00546CCC" w:rsidRPr="00546CCC" w:rsidRDefault="00546CCC" w:rsidP="00546CCC">
      <w:pPr>
        <w:pStyle w:val="a9"/>
        <w:rPr>
          <w:rFonts w:ascii="Times New Roman" w:hAnsi="Times New Roman" w:cs="Times New Roman"/>
          <w:sz w:val="28"/>
          <w:szCs w:val="28"/>
        </w:rPr>
      </w:pPr>
    </w:p>
    <w:p w:rsidR="00660FED" w:rsidRDefault="00660FED" w:rsidP="00546CCC">
      <w:pPr>
        <w:rPr>
          <w:rFonts w:ascii="Times New Roman" w:hAnsi="Times New Roman" w:cs="Times New Roman"/>
          <w:sz w:val="28"/>
          <w:szCs w:val="28"/>
        </w:rPr>
      </w:pPr>
      <w:r w:rsidRPr="00546CCC">
        <w:rPr>
          <w:rFonts w:ascii="Times New Roman" w:hAnsi="Times New Roman" w:cs="Times New Roman"/>
          <w:b/>
          <w:i/>
          <w:sz w:val="28"/>
          <w:szCs w:val="28"/>
        </w:rPr>
        <w:t xml:space="preserve"> </w:t>
      </w:r>
      <w:r w:rsidR="00AA250D" w:rsidRPr="00546CCC">
        <w:rPr>
          <w:rFonts w:ascii="Times New Roman" w:hAnsi="Times New Roman" w:cs="Times New Roman"/>
          <w:sz w:val="28"/>
          <w:szCs w:val="28"/>
        </w:rPr>
        <w:t>Место проведения: МБ</w:t>
      </w:r>
      <w:r w:rsidRPr="00546CCC">
        <w:rPr>
          <w:rFonts w:ascii="Times New Roman" w:hAnsi="Times New Roman" w:cs="Times New Roman"/>
          <w:sz w:val="28"/>
          <w:szCs w:val="28"/>
        </w:rPr>
        <w:t xml:space="preserve">ОУ </w:t>
      </w:r>
      <w:r w:rsidR="00AA250D" w:rsidRPr="00546CCC">
        <w:rPr>
          <w:rFonts w:ascii="Times New Roman" w:hAnsi="Times New Roman" w:cs="Times New Roman"/>
          <w:sz w:val="28"/>
          <w:szCs w:val="28"/>
        </w:rPr>
        <w:t>ООШ № 21</w:t>
      </w:r>
      <w:r w:rsidRPr="00546CCC">
        <w:rPr>
          <w:rFonts w:ascii="Times New Roman" w:hAnsi="Times New Roman" w:cs="Times New Roman"/>
          <w:sz w:val="28"/>
          <w:szCs w:val="28"/>
        </w:rPr>
        <w:t xml:space="preserve">  </w:t>
      </w:r>
      <w:r w:rsidR="00546CCC" w:rsidRPr="00546CCC">
        <w:rPr>
          <w:rFonts w:ascii="Times New Roman" w:hAnsi="Times New Roman" w:cs="Times New Roman"/>
          <w:sz w:val="28"/>
          <w:szCs w:val="28"/>
        </w:rPr>
        <w:t>Дата проведения: 18.</w:t>
      </w:r>
      <w:r w:rsidRPr="00546CCC">
        <w:rPr>
          <w:rFonts w:ascii="Times New Roman" w:hAnsi="Times New Roman" w:cs="Times New Roman"/>
          <w:sz w:val="28"/>
          <w:szCs w:val="28"/>
        </w:rPr>
        <w:t>0</w:t>
      </w:r>
      <w:r w:rsidR="00546CCC" w:rsidRPr="00546CCC">
        <w:rPr>
          <w:rFonts w:ascii="Times New Roman" w:hAnsi="Times New Roman" w:cs="Times New Roman"/>
          <w:sz w:val="28"/>
          <w:szCs w:val="28"/>
        </w:rPr>
        <w:t>5.2012</w:t>
      </w:r>
      <w:r w:rsidRPr="00546CCC">
        <w:rPr>
          <w:rFonts w:ascii="Times New Roman" w:hAnsi="Times New Roman" w:cs="Times New Roman"/>
          <w:sz w:val="28"/>
          <w:szCs w:val="28"/>
        </w:rPr>
        <w:t xml:space="preserve"> г.</w:t>
      </w:r>
    </w:p>
    <w:p w:rsidR="00546CCC" w:rsidRPr="00546CCC" w:rsidRDefault="00546CCC" w:rsidP="00546CCC">
      <w:pPr>
        <w:rPr>
          <w:rFonts w:ascii="Times New Roman" w:hAnsi="Times New Roman" w:cs="Times New Roman"/>
          <w:sz w:val="28"/>
          <w:szCs w:val="28"/>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6360"/>
        <w:gridCol w:w="1118"/>
        <w:gridCol w:w="879"/>
        <w:gridCol w:w="1028"/>
      </w:tblGrid>
      <w:tr w:rsidR="00660FED" w:rsidRPr="00BC4823" w:rsidTr="009C305A">
        <w:trPr>
          <w:trHeight w:val="543"/>
        </w:trPr>
        <w:tc>
          <w:tcPr>
            <w:tcW w:w="552" w:type="dxa"/>
          </w:tcPr>
          <w:p w:rsidR="00660FED" w:rsidRPr="00AB41EC" w:rsidRDefault="00660FED" w:rsidP="00221CD5">
            <w:pPr>
              <w:spacing w:after="0" w:line="240" w:lineRule="auto"/>
              <w:jc w:val="center"/>
              <w:rPr>
                <w:rFonts w:ascii="Times New Roman" w:hAnsi="Times New Roman"/>
                <w:b/>
                <w:color w:val="0F243E"/>
                <w:sz w:val="24"/>
                <w:szCs w:val="24"/>
              </w:rPr>
            </w:pPr>
            <w:r w:rsidRPr="00AB41EC">
              <w:rPr>
                <w:rFonts w:ascii="Times New Roman" w:hAnsi="Times New Roman"/>
                <w:b/>
                <w:color w:val="0F243E"/>
                <w:sz w:val="24"/>
                <w:szCs w:val="24"/>
              </w:rPr>
              <w:t>№</w:t>
            </w:r>
          </w:p>
        </w:tc>
        <w:tc>
          <w:tcPr>
            <w:tcW w:w="6360" w:type="dxa"/>
          </w:tcPr>
          <w:p w:rsidR="00660FED" w:rsidRPr="00546CCC" w:rsidRDefault="00546CCC" w:rsidP="00221CD5">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В</w:t>
            </w:r>
            <w:r w:rsidR="00660FED" w:rsidRPr="00546CCC">
              <w:rPr>
                <w:rFonts w:ascii="Times New Roman" w:hAnsi="Times New Roman"/>
                <w:b/>
                <w:color w:val="0F243E"/>
                <w:sz w:val="28"/>
                <w:szCs w:val="28"/>
              </w:rPr>
              <w:t>опрос</w:t>
            </w:r>
          </w:p>
        </w:tc>
        <w:tc>
          <w:tcPr>
            <w:tcW w:w="1118" w:type="dxa"/>
          </w:tcPr>
          <w:p w:rsidR="00660FED" w:rsidRPr="00546CCC" w:rsidRDefault="00660FED" w:rsidP="00221CD5">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да</w:t>
            </w:r>
          </w:p>
        </w:tc>
        <w:tc>
          <w:tcPr>
            <w:tcW w:w="879" w:type="dxa"/>
          </w:tcPr>
          <w:p w:rsidR="00660FED" w:rsidRPr="00546CCC" w:rsidRDefault="00660FED" w:rsidP="00221CD5">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не знаю</w:t>
            </w:r>
          </w:p>
        </w:tc>
        <w:tc>
          <w:tcPr>
            <w:tcW w:w="1028" w:type="dxa"/>
          </w:tcPr>
          <w:p w:rsidR="00660FED" w:rsidRPr="00546CCC" w:rsidRDefault="00660FED" w:rsidP="00221CD5">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нет</w:t>
            </w:r>
          </w:p>
        </w:tc>
      </w:tr>
      <w:tr w:rsidR="00660FED" w:rsidRPr="00AB41EC" w:rsidTr="009C305A">
        <w:trPr>
          <w:trHeight w:val="271"/>
        </w:trPr>
        <w:tc>
          <w:tcPr>
            <w:tcW w:w="552" w:type="dxa"/>
          </w:tcPr>
          <w:p w:rsidR="00660FED" w:rsidRPr="00546CCC" w:rsidRDefault="00660FED" w:rsidP="00660FED">
            <w:pPr>
              <w:numPr>
                <w:ilvl w:val="0"/>
                <w:numId w:val="1"/>
              </w:numPr>
              <w:spacing w:after="0" w:line="240" w:lineRule="auto"/>
              <w:rPr>
                <w:rFonts w:ascii="Times New Roman" w:hAnsi="Times New Roman" w:cs="Times New Roman"/>
                <w:color w:val="0F243E"/>
                <w:sz w:val="28"/>
                <w:szCs w:val="28"/>
              </w:rPr>
            </w:pPr>
          </w:p>
        </w:tc>
        <w:tc>
          <w:tcPr>
            <w:tcW w:w="6360" w:type="dxa"/>
          </w:tcPr>
          <w:p w:rsidR="00660FED" w:rsidRPr="00546CCC" w:rsidRDefault="00660FE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 xml:space="preserve">Применялись ли ИКТ на </w:t>
            </w:r>
            <w:r w:rsidR="00546CCC" w:rsidRPr="00546CCC">
              <w:rPr>
                <w:rFonts w:ascii="Times New Roman" w:hAnsi="Times New Roman" w:cs="Times New Roman"/>
                <w:color w:val="0F243E"/>
                <w:sz w:val="28"/>
                <w:szCs w:val="28"/>
              </w:rPr>
              <w:t>просмотренном уроке</w:t>
            </w:r>
            <w:r w:rsidRPr="00546CCC">
              <w:rPr>
                <w:rFonts w:ascii="Times New Roman" w:hAnsi="Times New Roman" w:cs="Times New Roman"/>
                <w:color w:val="0F243E"/>
                <w:sz w:val="28"/>
                <w:szCs w:val="28"/>
              </w:rPr>
              <w:t>?</w:t>
            </w:r>
          </w:p>
        </w:tc>
        <w:tc>
          <w:tcPr>
            <w:tcW w:w="1118" w:type="dxa"/>
          </w:tcPr>
          <w:p w:rsidR="00660FED" w:rsidRPr="00546CCC" w:rsidRDefault="00AA250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660FED" w:rsidRPr="00546CCC" w:rsidRDefault="00660FED" w:rsidP="00221CD5">
            <w:pPr>
              <w:spacing w:after="0" w:line="240" w:lineRule="auto"/>
              <w:rPr>
                <w:rFonts w:ascii="Times New Roman" w:hAnsi="Times New Roman" w:cs="Times New Roman"/>
                <w:color w:val="0F243E"/>
                <w:sz w:val="28"/>
                <w:szCs w:val="28"/>
              </w:rPr>
            </w:pPr>
          </w:p>
        </w:tc>
        <w:tc>
          <w:tcPr>
            <w:tcW w:w="1028" w:type="dxa"/>
          </w:tcPr>
          <w:p w:rsidR="00660FED" w:rsidRPr="00546CCC" w:rsidRDefault="00660FED" w:rsidP="00221CD5">
            <w:pPr>
              <w:spacing w:after="0" w:line="240" w:lineRule="auto"/>
              <w:rPr>
                <w:rFonts w:ascii="Times New Roman" w:hAnsi="Times New Roman" w:cs="Times New Roman"/>
                <w:color w:val="0F243E"/>
                <w:sz w:val="28"/>
                <w:szCs w:val="28"/>
              </w:rPr>
            </w:pPr>
          </w:p>
        </w:tc>
      </w:tr>
      <w:tr w:rsidR="00660FED" w:rsidRPr="00AB41EC" w:rsidTr="009C305A">
        <w:trPr>
          <w:trHeight w:val="558"/>
        </w:trPr>
        <w:tc>
          <w:tcPr>
            <w:tcW w:w="552" w:type="dxa"/>
          </w:tcPr>
          <w:p w:rsidR="00660FED" w:rsidRPr="00546CCC" w:rsidRDefault="00660FED" w:rsidP="00660FED">
            <w:pPr>
              <w:numPr>
                <w:ilvl w:val="0"/>
                <w:numId w:val="1"/>
              </w:numPr>
              <w:spacing w:after="0" w:line="240" w:lineRule="auto"/>
              <w:rPr>
                <w:rFonts w:ascii="Times New Roman" w:hAnsi="Times New Roman" w:cs="Times New Roman"/>
                <w:color w:val="0F243E"/>
                <w:sz w:val="28"/>
                <w:szCs w:val="28"/>
              </w:rPr>
            </w:pPr>
          </w:p>
        </w:tc>
        <w:tc>
          <w:tcPr>
            <w:tcW w:w="6360" w:type="dxa"/>
          </w:tcPr>
          <w:p w:rsidR="00660FED" w:rsidRPr="00546CCC" w:rsidRDefault="00660FE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Соблюдались ли требования к размещению  и использованию ИКТ оборудования?</w:t>
            </w:r>
          </w:p>
        </w:tc>
        <w:tc>
          <w:tcPr>
            <w:tcW w:w="1118" w:type="dxa"/>
          </w:tcPr>
          <w:p w:rsidR="00660FED" w:rsidRPr="00546CCC" w:rsidRDefault="00AA250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660FED" w:rsidRPr="00546CCC" w:rsidRDefault="00660FED" w:rsidP="00221CD5">
            <w:pPr>
              <w:spacing w:after="0" w:line="240" w:lineRule="auto"/>
              <w:rPr>
                <w:rFonts w:ascii="Times New Roman" w:hAnsi="Times New Roman" w:cs="Times New Roman"/>
                <w:color w:val="0F243E"/>
                <w:sz w:val="28"/>
                <w:szCs w:val="28"/>
              </w:rPr>
            </w:pPr>
          </w:p>
        </w:tc>
        <w:tc>
          <w:tcPr>
            <w:tcW w:w="1028" w:type="dxa"/>
          </w:tcPr>
          <w:p w:rsidR="00660FED" w:rsidRPr="00546CCC" w:rsidRDefault="00660FED" w:rsidP="00221CD5">
            <w:pPr>
              <w:spacing w:after="0" w:line="240" w:lineRule="auto"/>
              <w:rPr>
                <w:rFonts w:ascii="Times New Roman" w:hAnsi="Times New Roman" w:cs="Times New Roman"/>
                <w:color w:val="0F243E"/>
                <w:sz w:val="28"/>
                <w:szCs w:val="28"/>
              </w:rPr>
            </w:pPr>
          </w:p>
        </w:tc>
      </w:tr>
      <w:tr w:rsidR="00660FED" w:rsidRPr="00AB41EC" w:rsidTr="009C305A">
        <w:trPr>
          <w:trHeight w:val="558"/>
        </w:trPr>
        <w:tc>
          <w:tcPr>
            <w:tcW w:w="552" w:type="dxa"/>
          </w:tcPr>
          <w:p w:rsidR="00660FED" w:rsidRPr="00546CCC" w:rsidRDefault="00660FED" w:rsidP="00660FED">
            <w:pPr>
              <w:numPr>
                <w:ilvl w:val="0"/>
                <w:numId w:val="1"/>
              </w:numPr>
              <w:spacing w:after="0" w:line="240" w:lineRule="auto"/>
              <w:rPr>
                <w:rFonts w:ascii="Times New Roman" w:hAnsi="Times New Roman" w:cs="Times New Roman"/>
                <w:color w:val="0F243E"/>
                <w:sz w:val="28"/>
                <w:szCs w:val="28"/>
              </w:rPr>
            </w:pPr>
          </w:p>
        </w:tc>
        <w:tc>
          <w:tcPr>
            <w:tcW w:w="6360" w:type="dxa"/>
          </w:tcPr>
          <w:p w:rsidR="00660FED" w:rsidRPr="00546CCC" w:rsidRDefault="00AA250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Почерпнули</w:t>
            </w:r>
            <w:r w:rsidR="00660FED" w:rsidRPr="00546CCC">
              <w:rPr>
                <w:rFonts w:ascii="Times New Roman" w:hAnsi="Times New Roman" w:cs="Times New Roman"/>
                <w:color w:val="0F243E"/>
                <w:sz w:val="28"/>
                <w:szCs w:val="28"/>
              </w:rPr>
              <w:t xml:space="preserve"> ли Вы что-либо интересное из применяемых педагогом  ИКТ? </w:t>
            </w:r>
          </w:p>
        </w:tc>
        <w:tc>
          <w:tcPr>
            <w:tcW w:w="1118" w:type="dxa"/>
          </w:tcPr>
          <w:p w:rsidR="00660FED" w:rsidRPr="00546CCC" w:rsidRDefault="00AA250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660FED" w:rsidRPr="00546CCC" w:rsidRDefault="00660FED" w:rsidP="00221CD5">
            <w:pPr>
              <w:spacing w:after="0" w:line="240" w:lineRule="auto"/>
              <w:rPr>
                <w:rFonts w:ascii="Times New Roman" w:hAnsi="Times New Roman" w:cs="Times New Roman"/>
                <w:color w:val="0F243E"/>
                <w:sz w:val="28"/>
                <w:szCs w:val="28"/>
              </w:rPr>
            </w:pPr>
          </w:p>
        </w:tc>
        <w:tc>
          <w:tcPr>
            <w:tcW w:w="1028" w:type="dxa"/>
          </w:tcPr>
          <w:p w:rsidR="00660FED" w:rsidRPr="00546CCC" w:rsidRDefault="00660FED" w:rsidP="00221CD5">
            <w:pPr>
              <w:spacing w:after="0" w:line="240" w:lineRule="auto"/>
              <w:rPr>
                <w:rFonts w:ascii="Times New Roman" w:hAnsi="Times New Roman" w:cs="Times New Roman"/>
                <w:color w:val="0F243E"/>
                <w:sz w:val="28"/>
                <w:szCs w:val="28"/>
              </w:rPr>
            </w:pPr>
          </w:p>
        </w:tc>
      </w:tr>
      <w:tr w:rsidR="00660FED" w:rsidRPr="00AB41EC" w:rsidTr="009C305A">
        <w:trPr>
          <w:trHeight w:val="543"/>
        </w:trPr>
        <w:tc>
          <w:tcPr>
            <w:tcW w:w="552" w:type="dxa"/>
          </w:tcPr>
          <w:p w:rsidR="00660FED" w:rsidRPr="00546CCC" w:rsidRDefault="00660FED" w:rsidP="00660FED">
            <w:pPr>
              <w:numPr>
                <w:ilvl w:val="0"/>
                <w:numId w:val="1"/>
              </w:numPr>
              <w:spacing w:after="0" w:line="240" w:lineRule="auto"/>
              <w:rPr>
                <w:rFonts w:ascii="Times New Roman" w:hAnsi="Times New Roman" w:cs="Times New Roman"/>
                <w:color w:val="0F243E"/>
                <w:sz w:val="28"/>
                <w:szCs w:val="28"/>
              </w:rPr>
            </w:pPr>
          </w:p>
        </w:tc>
        <w:tc>
          <w:tcPr>
            <w:tcW w:w="6360" w:type="dxa"/>
          </w:tcPr>
          <w:p w:rsidR="00660FED" w:rsidRPr="00546CCC" w:rsidRDefault="00660FE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Привело ли применение ИКТ к усилению мотивации детей?</w:t>
            </w:r>
          </w:p>
        </w:tc>
        <w:tc>
          <w:tcPr>
            <w:tcW w:w="1118" w:type="dxa"/>
          </w:tcPr>
          <w:p w:rsidR="00660FED" w:rsidRPr="00546CCC" w:rsidRDefault="00AA250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660FED" w:rsidRPr="00546CCC" w:rsidRDefault="00660FED" w:rsidP="00221CD5">
            <w:pPr>
              <w:spacing w:after="0" w:line="240" w:lineRule="auto"/>
              <w:rPr>
                <w:rFonts w:ascii="Times New Roman" w:hAnsi="Times New Roman" w:cs="Times New Roman"/>
                <w:color w:val="0F243E"/>
                <w:sz w:val="28"/>
                <w:szCs w:val="28"/>
              </w:rPr>
            </w:pPr>
          </w:p>
        </w:tc>
        <w:tc>
          <w:tcPr>
            <w:tcW w:w="1028" w:type="dxa"/>
          </w:tcPr>
          <w:p w:rsidR="00660FED" w:rsidRPr="00546CCC" w:rsidRDefault="00660FED" w:rsidP="00221CD5">
            <w:pPr>
              <w:spacing w:after="0" w:line="240" w:lineRule="auto"/>
              <w:rPr>
                <w:rFonts w:ascii="Times New Roman" w:hAnsi="Times New Roman" w:cs="Times New Roman"/>
                <w:color w:val="0F243E"/>
                <w:sz w:val="28"/>
                <w:szCs w:val="28"/>
              </w:rPr>
            </w:pPr>
          </w:p>
        </w:tc>
      </w:tr>
      <w:tr w:rsidR="00660FED" w:rsidRPr="00AB41EC" w:rsidTr="009C305A">
        <w:trPr>
          <w:trHeight w:val="543"/>
        </w:trPr>
        <w:tc>
          <w:tcPr>
            <w:tcW w:w="552" w:type="dxa"/>
          </w:tcPr>
          <w:p w:rsidR="00660FED" w:rsidRPr="00546CCC" w:rsidRDefault="00660FED" w:rsidP="00660FED">
            <w:pPr>
              <w:numPr>
                <w:ilvl w:val="0"/>
                <w:numId w:val="1"/>
              </w:numPr>
              <w:spacing w:after="0" w:line="240" w:lineRule="auto"/>
              <w:rPr>
                <w:rFonts w:ascii="Times New Roman" w:hAnsi="Times New Roman" w:cs="Times New Roman"/>
                <w:color w:val="0F243E"/>
                <w:sz w:val="28"/>
                <w:szCs w:val="28"/>
              </w:rPr>
            </w:pPr>
          </w:p>
        </w:tc>
        <w:tc>
          <w:tcPr>
            <w:tcW w:w="6360" w:type="dxa"/>
          </w:tcPr>
          <w:p w:rsidR="00660FED" w:rsidRPr="00546CCC" w:rsidRDefault="00660FE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Помогло ли использование ИКТ в решении поставленных педагогом задач?</w:t>
            </w:r>
          </w:p>
        </w:tc>
        <w:tc>
          <w:tcPr>
            <w:tcW w:w="1118" w:type="dxa"/>
          </w:tcPr>
          <w:p w:rsidR="00660FED" w:rsidRPr="00546CCC" w:rsidRDefault="00AA250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660FED" w:rsidRPr="00546CCC" w:rsidRDefault="00660FED" w:rsidP="00221CD5">
            <w:pPr>
              <w:spacing w:after="0" w:line="240" w:lineRule="auto"/>
              <w:rPr>
                <w:rFonts w:ascii="Times New Roman" w:hAnsi="Times New Roman" w:cs="Times New Roman"/>
                <w:color w:val="0F243E"/>
                <w:sz w:val="28"/>
                <w:szCs w:val="28"/>
              </w:rPr>
            </w:pPr>
          </w:p>
        </w:tc>
        <w:tc>
          <w:tcPr>
            <w:tcW w:w="1028" w:type="dxa"/>
          </w:tcPr>
          <w:p w:rsidR="00660FED" w:rsidRPr="00546CCC" w:rsidRDefault="00660FED" w:rsidP="00221CD5">
            <w:pPr>
              <w:spacing w:after="0" w:line="240" w:lineRule="auto"/>
              <w:rPr>
                <w:rFonts w:ascii="Times New Roman" w:hAnsi="Times New Roman" w:cs="Times New Roman"/>
                <w:color w:val="0F243E"/>
                <w:sz w:val="28"/>
                <w:szCs w:val="28"/>
              </w:rPr>
            </w:pPr>
          </w:p>
        </w:tc>
      </w:tr>
      <w:tr w:rsidR="00660FED" w:rsidRPr="00AB41EC" w:rsidTr="009C305A">
        <w:trPr>
          <w:trHeight w:val="271"/>
        </w:trPr>
        <w:tc>
          <w:tcPr>
            <w:tcW w:w="552" w:type="dxa"/>
          </w:tcPr>
          <w:p w:rsidR="00660FED" w:rsidRPr="00546CCC" w:rsidRDefault="00660FED" w:rsidP="00660FED">
            <w:pPr>
              <w:numPr>
                <w:ilvl w:val="0"/>
                <w:numId w:val="1"/>
              </w:numPr>
              <w:spacing w:after="0" w:line="240" w:lineRule="auto"/>
              <w:rPr>
                <w:rFonts w:ascii="Times New Roman" w:hAnsi="Times New Roman" w:cs="Times New Roman"/>
                <w:color w:val="0F243E"/>
                <w:sz w:val="28"/>
                <w:szCs w:val="28"/>
              </w:rPr>
            </w:pPr>
          </w:p>
        </w:tc>
        <w:tc>
          <w:tcPr>
            <w:tcW w:w="6360" w:type="dxa"/>
          </w:tcPr>
          <w:p w:rsidR="00660FED" w:rsidRPr="00546CCC" w:rsidRDefault="00660FE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Ваша оценка деятельности  педагога  по 5 бальной шкале.</w:t>
            </w:r>
          </w:p>
        </w:tc>
        <w:tc>
          <w:tcPr>
            <w:tcW w:w="3025" w:type="dxa"/>
            <w:gridSpan w:val="3"/>
          </w:tcPr>
          <w:p w:rsidR="00660FED" w:rsidRPr="00546CCC" w:rsidRDefault="00AA250D"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5</w:t>
            </w:r>
          </w:p>
        </w:tc>
      </w:tr>
      <w:tr w:rsidR="00660FED" w:rsidRPr="00AB41EC" w:rsidTr="009C305A">
        <w:trPr>
          <w:trHeight w:val="2984"/>
        </w:trPr>
        <w:tc>
          <w:tcPr>
            <w:tcW w:w="552" w:type="dxa"/>
          </w:tcPr>
          <w:p w:rsidR="00660FED" w:rsidRPr="00546CCC" w:rsidRDefault="00660FED" w:rsidP="00660FED">
            <w:pPr>
              <w:numPr>
                <w:ilvl w:val="0"/>
                <w:numId w:val="1"/>
              </w:numPr>
              <w:spacing w:after="0" w:line="240" w:lineRule="auto"/>
              <w:rPr>
                <w:rFonts w:ascii="Times New Roman" w:hAnsi="Times New Roman" w:cs="Times New Roman"/>
                <w:color w:val="0F243E"/>
                <w:sz w:val="28"/>
                <w:szCs w:val="28"/>
              </w:rPr>
            </w:pPr>
          </w:p>
        </w:tc>
        <w:tc>
          <w:tcPr>
            <w:tcW w:w="6360" w:type="dxa"/>
          </w:tcPr>
          <w:p w:rsidR="00660FED" w:rsidRPr="00546CCC" w:rsidRDefault="00933AA1" w:rsidP="00221CD5">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Укажите,</w:t>
            </w:r>
            <w:r w:rsidR="00660FED" w:rsidRPr="00546CCC">
              <w:rPr>
                <w:rFonts w:ascii="Times New Roman" w:hAnsi="Times New Roman" w:cs="Times New Roman"/>
                <w:color w:val="0F243E"/>
                <w:sz w:val="28"/>
                <w:szCs w:val="28"/>
              </w:rPr>
              <w:t xml:space="preserve"> в каком качестве применялись </w:t>
            </w:r>
            <w:r w:rsidR="00546CCC" w:rsidRPr="00546CCC">
              <w:rPr>
                <w:rFonts w:ascii="Times New Roman" w:hAnsi="Times New Roman" w:cs="Times New Roman"/>
                <w:color w:val="0F243E"/>
                <w:sz w:val="28"/>
                <w:szCs w:val="28"/>
              </w:rPr>
              <w:t>ИКТ на просмотренном уроке</w:t>
            </w:r>
            <w:r w:rsidR="00660FED" w:rsidRPr="00546CCC">
              <w:rPr>
                <w:rFonts w:ascii="Times New Roman" w:hAnsi="Times New Roman" w:cs="Times New Roman"/>
                <w:color w:val="0F243E"/>
                <w:sz w:val="28"/>
                <w:szCs w:val="28"/>
              </w:rPr>
              <w:t>.</w:t>
            </w:r>
          </w:p>
        </w:tc>
        <w:tc>
          <w:tcPr>
            <w:tcW w:w="3025" w:type="dxa"/>
            <w:gridSpan w:val="3"/>
          </w:tcPr>
          <w:p w:rsidR="00660FED" w:rsidRPr="00546CCC" w:rsidRDefault="009C305A" w:rsidP="009C305A">
            <w:pPr>
              <w:spacing w:after="0" w:line="240" w:lineRule="auto"/>
              <w:rPr>
                <w:rFonts w:ascii="Times New Roman" w:hAnsi="Times New Roman" w:cs="Times New Roman"/>
                <w:color w:val="0F243E"/>
                <w:sz w:val="28"/>
                <w:szCs w:val="28"/>
              </w:rPr>
            </w:pPr>
            <w:r w:rsidRPr="00546CCC">
              <w:rPr>
                <w:rFonts w:ascii="Times New Roman" w:hAnsi="Times New Roman" w:cs="Times New Roman"/>
                <w:sz w:val="28"/>
                <w:szCs w:val="28"/>
              </w:rPr>
              <w:t>Вызвало  у учащихся  внимание, воздействуя на эмоции учеников, способствовало  созданию у них положительного настроя к учению и готовности к активной мыслительной деятельности независимо от их знаний, способностей и интересов</w:t>
            </w:r>
          </w:p>
        </w:tc>
      </w:tr>
    </w:tbl>
    <w:p w:rsidR="00660FED" w:rsidRPr="00AB41EC" w:rsidRDefault="00660FED" w:rsidP="00660FED">
      <w:pPr>
        <w:spacing w:after="0" w:line="240" w:lineRule="auto"/>
        <w:rPr>
          <w:rFonts w:ascii="Times New Roman" w:hAnsi="Times New Roman"/>
          <w:color w:val="0F243E"/>
          <w:sz w:val="24"/>
          <w:szCs w:val="24"/>
        </w:rPr>
      </w:pPr>
    </w:p>
    <w:p w:rsidR="00660FED" w:rsidRDefault="00FF1376" w:rsidP="00FF1376">
      <w:pPr>
        <w:pStyle w:val="a9"/>
        <w:rPr>
          <w:rFonts w:ascii="Times New Roman" w:hAnsi="Times New Roman" w:cs="Times New Roman"/>
          <w:sz w:val="28"/>
          <w:szCs w:val="28"/>
        </w:rPr>
      </w:pPr>
      <w:r>
        <w:rPr>
          <w:rFonts w:ascii="Times New Roman" w:hAnsi="Times New Roman" w:cs="Times New Roman"/>
          <w:sz w:val="28"/>
          <w:szCs w:val="28"/>
        </w:rPr>
        <w:t xml:space="preserve">ФИО      </w:t>
      </w:r>
      <w:r w:rsidR="00660FED" w:rsidRPr="00FF1376">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w:t>
      </w:r>
    </w:p>
    <w:p w:rsidR="00FF1376" w:rsidRDefault="00FF1376" w:rsidP="00FF1376">
      <w:pPr>
        <w:pStyle w:val="a9"/>
        <w:rPr>
          <w:rFonts w:ascii="Times New Roman" w:hAnsi="Times New Roman" w:cs="Times New Roman"/>
          <w:sz w:val="28"/>
          <w:szCs w:val="28"/>
        </w:rPr>
      </w:pPr>
    </w:p>
    <w:p w:rsidR="00FF1376" w:rsidRDefault="00FF1376" w:rsidP="00546CCC">
      <w:pPr>
        <w:pStyle w:val="a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w:t>
      </w:r>
      <w:r w:rsidR="004B45E7">
        <w:rPr>
          <w:rFonts w:ascii="Times New Roman" w:hAnsi="Times New Roman" w:cs="Times New Roman"/>
          <w:sz w:val="28"/>
          <w:szCs w:val="28"/>
        </w:rPr>
        <w:t xml:space="preserve">                                                            </w:t>
      </w:r>
      <w:r w:rsidR="00546CCC">
        <w:rPr>
          <w:rFonts w:ascii="Times New Roman" w:hAnsi="Times New Roman" w:cs="Times New Roman"/>
          <w:sz w:val="28"/>
          <w:szCs w:val="28"/>
        </w:rPr>
        <w:t xml:space="preserve"> </w:t>
      </w:r>
    </w:p>
    <w:p w:rsidR="00FF1376" w:rsidRDefault="00FF1376" w:rsidP="00546CCC">
      <w:pPr>
        <w:pStyle w:val="a9"/>
        <w:rPr>
          <w:rFonts w:ascii="Times New Roman" w:hAnsi="Times New Roman" w:cs="Times New Roman"/>
          <w:sz w:val="28"/>
          <w:szCs w:val="28"/>
        </w:rPr>
      </w:pPr>
    </w:p>
    <w:p w:rsidR="00FF1376" w:rsidRDefault="00FF1376" w:rsidP="00546CCC">
      <w:pPr>
        <w:pStyle w:val="a9"/>
        <w:rPr>
          <w:rFonts w:ascii="Times New Roman" w:hAnsi="Times New Roman" w:cs="Times New Roman"/>
          <w:sz w:val="28"/>
          <w:szCs w:val="28"/>
        </w:rPr>
      </w:pPr>
    </w:p>
    <w:p w:rsidR="000D363D" w:rsidRDefault="00FF1376" w:rsidP="00546CCC">
      <w:pPr>
        <w:pStyle w:val="a9"/>
        <w:rPr>
          <w:rFonts w:ascii="Times New Roman" w:hAnsi="Times New Roman" w:cs="Times New Roman"/>
          <w:sz w:val="28"/>
          <w:szCs w:val="28"/>
        </w:rPr>
      </w:pPr>
      <w:r>
        <w:rPr>
          <w:rFonts w:ascii="Times New Roman" w:hAnsi="Times New Roman" w:cs="Times New Roman"/>
          <w:sz w:val="28"/>
          <w:szCs w:val="28"/>
        </w:rPr>
        <w:t xml:space="preserve">                                                                </w:t>
      </w:r>
    </w:p>
    <w:p w:rsidR="00546CCC" w:rsidRPr="00FF1376" w:rsidRDefault="000D363D" w:rsidP="00546CCC">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6CCC" w:rsidRPr="004B45E7">
        <w:rPr>
          <w:rFonts w:ascii="Times New Roman" w:hAnsi="Times New Roman" w:cs="Times New Roman"/>
          <w:sz w:val="32"/>
          <w:szCs w:val="32"/>
        </w:rPr>
        <w:t xml:space="preserve">Отзыв </w:t>
      </w:r>
    </w:p>
    <w:p w:rsidR="004B45E7" w:rsidRPr="004B45E7" w:rsidRDefault="004B45E7" w:rsidP="00546CCC">
      <w:pPr>
        <w:pStyle w:val="a9"/>
        <w:rPr>
          <w:rFonts w:ascii="Times New Roman" w:hAnsi="Times New Roman" w:cs="Times New Roman"/>
          <w:sz w:val="32"/>
          <w:szCs w:val="32"/>
        </w:rPr>
      </w:pPr>
    </w:p>
    <w:p w:rsidR="004B45E7" w:rsidRDefault="004B45E7" w:rsidP="00FF1376">
      <w:pPr>
        <w:pStyle w:val="a9"/>
        <w:ind w:left="-284" w:right="-427"/>
        <w:rPr>
          <w:rFonts w:ascii="Times New Roman" w:hAnsi="Times New Roman" w:cs="Times New Roman"/>
          <w:sz w:val="28"/>
          <w:szCs w:val="28"/>
        </w:rPr>
      </w:pPr>
      <w:r>
        <w:rPr>
          <w:rFonts w:ascii="Times New Roman" w:hAnsi="Times New Roman" w:cs="Times New Roman"/>
          <w:sz w:val="28"/>
          <w:szCs w:val="28"/>
        </w:rPr>
        <w:t xml:space="preserve">На урок физической культуры с применением  ИКТ по лёгкой атлетике </w:t>
      </w:r>
      <w:r w:rsidR="00FF1376">
        <w:rPr>
          <w:rFonts w:ascii="Times New Roman" w:hAnsi="Times New Roman" w:cs="Times New Roman"/>
          <w:sz w:val="28"/>
          <w:szCs w:val="28"/>
        </w:rPr>
        <w:t>2</w:t>
      </w:r>
      <w:r>
        <w:rPr>
          <w:rFonts w:ascii="Times New Roman" w:hAnsi="Times New Roman" w:cs="Times New Roman"/>
          <w:sz w:val="28"/>
          <w:szCs w:val="28"/>
        </w:rPr>
        <w:t>4.04.12г.</w:t>
      </w:r>
    </w:p>
    <w:p w:rsidR="004B45E7" w:rsidRDefault="004B45E7" w:rsidP="004B45E7">
      <w:pPr>
        <w:pStyle w:val="a9"/>
        <w:ind w:left="-284"/>
        <w:rPr>
          <w:rFonts w:ascii="Times New Roman" w:hAnsi="Times New Roman" w:cs="Times New Roman"/>
          <w:sz w:val="28"/>
          <w:szCs w:val="28"/>
        </w:rPr>
      </w:pPr>
      <w:r>
        <w:rPr>
          <w:rFonts w:ascii="Times New Roman" w:hAnsi="Times New Roman" w:cs="Times New Roman"/>
          <w:sz w:val="28"/>
          <w:szCs w:val="28"/>
        </w:rPr>
        <w:t>Учителя  Перебейнос Натальи Анатольевны</w:t>
      </w:r>
    </w:p>
    <w:p w:rsidR="004B45E7" w:rsidRPr="00AA61F7" w:rsidRDefault="004B45E7" w:rsidP="004B45E7">
      <w:pPr>
        <w:pStyle w:val="a9"/>
        <w:ind w:left="-284" w:right="-426"/>
        <w:rPr>
          <w:rFonts w:ascii="Times New Roman" w:hAnsi="Times New Roman" w:cs="Times New Roman"/>
          <w:sz w:val="28"/>
          <w:szCs w:val="28"/>
        </w:rPr>
      </w:pPr>
      <w:r>
        <w:rPr>
          <w:rFonts w:ascii="Times New Roman" w:hAnsi="Times New Roman" w:cs="Times New Roman"/>
          <w:sz w:val="28"/>
          <w:szCs w:val="28"/>
        </w:rPr>
        <w:t>На открытом уроке  прис</w:t>
      </w:r>
      <w:r w:rsidR="000D363D">
        <w:rPr>
          <w:rFonts w:ascii="Times New Roman" w:hAnsi="Times New Roman" w:cs="Times New Roman"/>
          <w:sz w:val="28"/>
          <w:szCs w:val="28"/>
        </w:rPr>
        <w:t>утствовали учителя МБОУ СОШ №</w:t>
      </w:r>
      <w:r>
        <w:rPr>
          <w:rFonts w:ascii="Times New Roman" w:hAnsi="Times New Roman" w:cs="Times New Roman"/>
          <w:sz w:val="28"/>
          <w:szCs w:val="28"/>
        </w:rPr>
        <w:t>12</w:t>
      </w:r>
      <w:r w:rsidR="00AA61F7">
        <w:rPr>
          <w:rFonts w:ascii="Times New Roman" w:hAnsi="Times New Roman" w:cs="Times New Roman"/>
          <w:sz w:val="28"/>
          <w:szCs w:val="28"/>
        </w:rPr>
        <w:t xml:space="preserve"> Елена Юрьевна Добрачёва</w:t>
      </w:r>
      <w:r>
        <w:rPr>
          <w:rFonts w:ascii="Times New Roman" w:hAnsi="Times New Roman" w:cs="Times New Roman"/>
          <w:sz w:val="28"/>
          <w:szCs w:val="28"/>
        </w:rPr>
        <w:t xml:space="preserve">, МБОУ СОШ </w:t>
      </w:r>
      <w:r w:rsidR="000D363D">
        <w:rPr>
          <w:rFonts w:ascii="Times New Roman" w:hAnsi="Times New Roman" w:cs="Times New Roman"/>
          <w:sz w:val="28"/>
          <w:szCs w:val="28"/>
        </w:rPr>
        <w:t>№</w:t>
      </w:r>
      <w:r w:rsidR="00AA61F7">
        <w:rPr>
          <w:rFonts w:ascii="Times New Roman" w:hAnsi="Times New Roman" w:cs="Times New Roman"/>
          <w:sz w:val="24"/>
          <w:szCs w:val="24"/>
        </w:rPr>
        <w:t xml:space="preserve">15 </w:t>
      </w:r>
      <w:r w:rsidR="00AA61F7">
        <w:rPr>
          <w:rFonts w:ascii="Times New Roman" w:hAnsi="Times New Roman" w:cs="Times New Roman"/>
          <w:sz w:val="28"/>
          <w:szCs w:val="28"/>
        </w:rPr>
        <w:t>Чернышёв Василий Юрьевич.</w:t>
      </w:r>
    </w:p>
    <w:p w:rsidR="004B45E7" w:rsidRDefault="004B45E7" w:rsidP="004B45E7">
      <w:pPr>
        <w:pStyle w:val="a9"/>
        <w:ind w:left="-284"/>
        <w:rPr>
          <w:rFonts w:ascii="Times New Roman" w:hAnsi="Times New Roman" w:cs="Times New Roman"/>
          <w:sz w:val="28"/>
          <w:szCs w:val="28"/>
        </w:rPr>
      </w:pPr>
      <w:r>
        <w:rPr>
          <w:rFonts w:ascii="Times New Roman" w:hAnsi="Times New Roman" w:cs="Times New Roman"/>
          <w:sz w:val="28"/>
          <w:szCs w:val="28"/>
        </w:rPr>
        <w:t>Урок проводился в 9 классе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3067"/>
        <w:gridCol w:w="1683"/>
        <w:gridCol w:w="2103"/>
        <w:gridCol w:w="1122"/>
        <w:gridCol w:w="1510"/>
      </w:tblGrid>
      <w:tr w:rsidR="000D363D" w:rsidRPr="004B45E7" w:rsidTr="00D40FBE">
        <w:trPr>
          <w:trHeight w:val="522"/>
        </w:trPr>
        <w:tc>
          <w:tcPr>
            <w:tcW w:w="546" w:type="dxa"/>
          </w:tcPr>
          <w:p w:rsidR="00546CCC" w:rsidRPr="004B45E7" w:rsidRDefault="00546CCC" w:rsidP="00221CD5">
            <w:pPr>
              <w:spacing w:after="0" w:line="240" w:lineRule="auto"/>
              <w:jc w:val="center"/>
              <w:rPr>
                <w:rFonts w:ascii="Times New Roman" w:hAnsi="Times New Roman" w:cs="Times New Roman"/>
                <w:b/>
                <w:color w:val="0F243E"/>
                <w:sz w:val="28"/>
                <w:szCs w:val="28"/>
              </w:rPr>
            </w:pPr>
            <w:r w:rsidRPr="004B45E7">
              <w:rPr>
                <w:rFonts w:ascii="Times New Roman" w:hAnsi="Times New Roman" w:cs="Times New Roman"/>
                <w:b/>
                <w:color w:val="0F243E"/>
                <w:sz w:val="28"/>
                <w:szCs w:val="28"/>
              </w:rPr>
              <w:t>№</w:t>
            </w:r>
          </w:p>
        </w:tc>
        <w:tc>
          <w:tcPr>
            <w:tcW w:w="4750" w:type="dxa"/>
            <w:gridSpan w:val="2"/>
          </w:tcPr>
          <w:p w:rsidR="00546CCC" w:rsidRPr="004B45E7" w:rsidRDefault="00546CCC" w:rsidP="00221CD5">
            <w:pPr>
              <w:spacing w:after="0" w:line="240" w:lineRule="auto"/>
              <w:jc w:val="center"/>
              <w:rPr>
                <w:rFonts w:ascii="Times New Roman" w:hAnsi="Times New Roman" w:cs="Times New Roman"/>
                <w:b/>
                <w:color w:val="0F243E"/>
                <w:sz w:val="28"/>
                <w:szCs w:val="28"/>
              </w:rPr>
            </w:pPr>
            <w:r w:rsidRPr="004B45E7">
              <w:rPr>
                <w:rFonts w:ascii="Times New Roman" w:hAnsi="Times New Roman" w:cs="Times New Roman"/>
                <w:b/>
                <w:color w:val="0F243E"/>
                <w:sz w:val="28"/>
                <w:szCs w:val="28"/>
              </w:rPr>
              <w:t>вопрос</w:t>
            </w:r>
          </w:p>
        </w:tc>
        <w:tc>
          <w:tcPr>
            <w:tcW w:w="2103" w:type="dxa"/>
          </w:tcPr>
          <w:p w:rsidR="00546CCC" w:rsidRPr="004B45E7" w:rsidRDefault="00546CCC" w:rsidP="00221CD5">
            <w:pPr>
              <w:spacing w:after="0" w:line="240" w:lineRule="auto"/>
              <w:jc w:val="center"/>
              <w:rPr>
                <w:rFonts w:ascii="Times New Roman" w:hAnsi="Times New Roman" w:cs="Times New Roman"/>
                <w:b/>
                <w:color w:val="0F243E"/>
                <w:sz w:val="28"/>
                <w:szCs w:val="28"/>
              </w:rPr>
            </w:pPr>
            <w:r w:rsidRPr="004B45E7">
              <w:rPr>
                <w:rFonts w:ascii="Times New Roman" w:hAnsi="Times New Roman" w:cs="Times New Roman"/>
                <w:b/>
                <w:color w:val="0F243E"/>
                <w:sz w:val="28"/>
                <w:szCs w:val="28"/>
              </w:rPr>
              <w:t>да</w:t>
            </w:r>
          </w:p>
        </w:tc>
        <w:tc>
          <w:tcPr>
            <w:tcW w:w="1122" w:type="dxa"/>
          </w:tcPr>
          <w:p w:rsidR="00546CCC" w:rsidRPr="004B45E7" w:rsidRDefault="00546CCC" w:rsidP="00221CD5">
            <w:pPr>
              <w:spacing w:after="0" w:line="240" w:lineRule="auto"/>
              <w:jc w:val="center"/>
              <w:rPr>
                <w:rFonts w:ascii="Times New Roman" w:hAnsi="Times New Roman" w:cs="Times New Roman"/>
                <w:b/>
                <w:color w:val="0F243E"/>
                <w:sz w:val="28"/>
                <w:szCs w:val="28"/>
              </w:rPr>
            </w:pPr>
            <w:r w:rsidRPr="004B45E7">
              <w:rPr>
                <w:rFonts w:ascii="Times New Roman" w:hAnsi="Times New Roman" w:cs="Times New Roman"/>
                <w:b/>
                <w:color w:val="0F243E"/>
                <w:sz w:val="28"/>
                <w:szCs w:val="28"/>
              </w:rPr>
              <w:t>не знаю</w:t>
            </w:r>
          </w:p>
        </w:tc>
        <w:tc>
          <w:tcPr>
            <w:tcW w:w="1510" w:type="dxa"/>
          </w:tcPr>
          <w:p w:rsidR="00546CCC" w:rsidRPr="004B45E7" w:rsidRDefault="00546CCC" w:rsidP="00221CD5">
            <w:pPr>
              <w:spacing w:after="0" w:line="240" w:lineRule="auto"/>
              <w:jc w:val="center"/>
              <w:rPr>
                <w:rFonts w:ascii="Times New Roman" w:hAnsi="Times New Roman" w:cs="Times New Roman"/>
                <w:b/>
                <w:color w:val="0F243E"/>
                <w:sz w:val="28"/>
                <w:szCs w:val="28"/>
              </w:rPr>
            </w:pPr>
            <w:r w:rsidRPr="004B45E7">
              <w:rPr>
                <w:rFonts w:ascii="Times New Roman" w:hAnsi="Times New Roman" w:cs="Times New Roman"/>
                <w:b/>
                <w:color w:val="0F243E"/>
                <w:sz w:val="28"/>
                <w:szCs w:val="28"/>
              </w:rPr>
              <w:t>нет</w:t>
            </w:r>
          </w:p>
        </w:tc>
      </w:tr>
      <w:tr w:rsidR="000D363D" w:rsidRPr="004B45E7" w:rsidTr="00D40FBE">
        <w:trPr>
          <w:trHeight w:val="261"/>
        </w:trPr>
        <w:tc>
          <w:tcPr>
            <w:tcW w:w="546" w:type="dxa"/>
          </w:tcPr>
          <w:p w:rsidR="00546CCC" w:rsidRPr="004B45E7" w:rsidRDefault="00546CCC" w:rsidP="00221CD5">
            <w:pPr>
              <w:numPr>
                <w:ilvl w:val="0"/>
                <w:numId w:val="1"/>
              </w:numPr>
              <w:spacing w:after="0" w:line="240" w:lineRule="auto"/>
              <w:rPr>
                <w:rFonts w:ascii="Times New Roman" w:hAnsi="Times New Roman" w:cs="Times New Roman"/>
                <w:color w:val="0F243E"/>
                <w:sz w:val="28"/>
                <w:szCs w:val="28"/>
              </w:rPr>
            </w:pPr>
          </w:p>
        </w:tc>
        <w:tc>
          <w:tcPr>
            <w:tcW w:w="4750" w:type="dxa"/>
            <w:gridSpan w:val="2"/>
          </w:tcPr>
          <w:p w:rsidR="00546CCC" w:rsidRPr="004B45E7" w:rsidRDefault="00546CCC" w:rsidP="00221CD5">
            <w:pPr>
              <w:spacing w:after="0" w:line="240" w:lineRule="auto"/>
              <w:rPr>
                <w:rFonts w:ascii="Times New Roman" w:hAnsi="Times New Roman" w:cs="Times New Roman"/>
                <w:color w:val="0F243E"/>
                <w:sz w:val="28"/>
                <w:szCs w:val="28"/>
              </w:rPr>
            </w:pPr>
            <w:r w:rsidRPr="004B45E7">
              <w:rPr>
                <w:rFonts w:ascii="Times New Roman" w:hAnsi="Times New Roman" w:cs="Times New Roman"/>
                <w:color w:val="0F243E"/>
                <w:sz w:val="28"/>
                <w:szCs w:val="28"/>
              </w:rPr>
              <w:t xml:space="preserve">Применялись ли ИКТ на </w:t>
            </w:r>
            <w:r w:rsidR="00D40FBE">
              <w:rPr>
                <w:rFonts w:ascii="Times New Roman" w:hAnsi="Times New Roman" w:cs="Times New Roman"/>
                <w:color w:val="0F243E"/>
                <w:sz w:val="28"/>
                <w:szCs w:val="28"/>
              </w:rPr>
              <w:t>просмотренном уроке</w:t>
            </w:r>
            <w:r w:rsidRPr="004B45E7">
              <w:rPr>
                <w:rFonts w:ascii="Times New Roman" w:hAnsi="Times New Roman" w:cs="Times New Roman"/>
                <w:color w:val="0F243E"/>
                <w:sz w:val="28"/>
                <w:szCs w:val="28"/>
              </w:rPr>
              <w:t>?</w:t>
            </w:r>
          </w:p>
        </w:tc>
        <w:tc>
          <w:tcPr>
            <w:tcW w:w="2103" w:type="dxa"/>
          </w:tcPr>
          <w:p w:rsidR="00546CCC" w:rsidRPr="004B45E7" w:rsidRDefault="00546CCC" w:rsidP="004B45E7">
            <w:pPr>
              <w:spacing w:after="0" w:line="240" w:lineRule="auto"/>
              <w:jc w:val="center"/>
              <w:rPr>
                <w:rFonts w:ascii="Times New Roman" w:hAnsi="Times New Roman" w:cs="Times New Roman"/>
                <w:color w:val="0F243E"/>
                <w:sz w:val="28"/>
                <w:szCs w:val="28"/>
              </w:rPr>
            </w:pPr>
            <w:r w:rsidRPr="004B45E7">
              <w:rPr>
                <w:rFonts w:ascii="Times New Roman" w:hAnsi="Times New Roman" w:cs="Times New Roman"/>
                <w:color w:val="0F243E"/>
                <w:sz w:val="28"/>
                <w:szCs w:val="28"/>
              </w:rPr>
              <w:t>да</w:t>
            </w:r>
          </w:p>
        </w:tc>
        <w:tc>
          <w:tcPr>
            <w:tcW w:w="1122"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c>
          <w:tcPr>
            <w:tcW w:w="1510"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r>
      <w:tr w:rsidR="000D363D" w:rsidRPr="004B45E7" w:rsidTr="00D40FBE">
        <w:trPr>
          <w:trHeight w:val="537"/>
        </w:trPr>
        <w:tc>
          <w:tcPr>
            <w:tcW w:w="546" w:type="dxa"/>
          </w:tcPr>
          <w:p w:rsidR="00546CCC" w:rsidRPr="004B45E7" w:rsidRDefault="00546CCC" w:rsidP="00221CD5">
            <w:pPr>
              <w:numPr>
                <w:ilvl w:val="0"/>
                <w:numId w:val="1"/>
              </w:numPr>
              <w:spacing w:after="0" w:line="240" w:lineRule="auto"/>
              <w:rPr>
                <w:rFonts w:ascii="Times New Roman" w:hAnsi="Times New Roman" w:cs="Times New Roman"/>
                <w:color w:val="0F243E"/>
                <w:sz w:val="28"/>
                <w:szCs w:val="28"/>
              </w:rPr>
            </w:pPr>
          </w:p>
        </w:tc>
        <w:tc>
          <w:tcPr>
            <w:tcW w:w="4750" w:type="dxa"/>
            <w:gridSpan w:val="2"/>
          </w:tcPr>
          <w:p w:rsidR="00546CCC" w:rsidRPr="004B45E7" w:rsidRDefault="00546CCC" w:rsidP="00221CD5">
            <w:pPr>
              <w:spacing w:after="0" w:line="240" w:lineRule="auto"/>
              <w:rPr>
                <w:rFonts w:ascii="Times New Roman" w:hAnsi="Times New Roman" w:cs="Times New Roman"/>
                <w:color w:val="0F243E"/>
                <w:sz w:val="28"/>
                <w:szCs w:val="28"/>
              </w:rPr>
            </w:pPr>
            <w:r w:rsidRPr="004B45E7">
              <w:rPr>
                <w:rFonts w:ascii="Times New Roman" w:hAnsi="Times New Roman" w:cs="Times New Roman"/>
                <w:color w:val="0F243E"/>
                <w:sz w:val="28"/>
                <w:szCs w:val="28"/>
              </w:rPr>
              <w:t>Соблюдались ли требования к размещению  и использованию ИКТ оборудования?</w:t>
            </w:r>
          </w:p>
        </w:tc>
        <w:tc>
          <w:tcPr>
            <w:tcW w:w="2103" w:type="dxa"/>
          </w:tcPr>
          <w:p w:rsidR="00546CCC" w:rsidRPr="004B45E7" w:rsidRDefault="00546CCC" w:rsidP="004B45E7">
            <w:pPr>
              <w:spacing w:after="0" w:line="240" w:lineRule="auto"/>
              <w:jc w:val="center"/>
              <w:rPr>
                <w:rFonts w:ascii="Times New Roman" w:hAnsi="Times New Roman" w:cs="Times New Roman"/>
                <w:color w:val="0F243E"/>
                <w:sz w:val="28"/>
                <w:szCs w:val="28"/>
              </w:rPr>
            </w:pPr>
            <w:r w:rsidRPr="004B45E7">
              <w:rPr>
                <w:rFonts w:ascii="Times New Roman" w:hAnsi="Times New Roman" w:cs="Times New Roman"/>
                <w:color w:val="0F243E"/>
                <w:sz w:val="28"/>
                <w:szCs w:val="28"/>
              </w:rPr>
              <w:t>да</w:t>
            </w:r>
          </w:p>
        </w:tc>
        <w:tc>
          <w:tcPr>
            <w:tcW w:w="1122"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c>
          <w:tcPr>
            <w:tcW w:w="1510"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r>
      <w:tr w:rsidR="000D363D" w:rsidRPr="004B45E7" w:rsidTr="00D40FBE">
        <w:trPr>
          <w:trHeight w:val="537"/>
        </w:trPr>
        <w:tc>
          <w:tcPr>
            <w:tcW w:w="546" w:type="dxa"/>
          </w:tcPr>
          <w:p w:rsidR="00546CCC" w:rsidRPr="004B45E7" w:rsidRDefault="00546CCC" w:rsidP="00221CD5">
            <w:pPr>
              <w:numPr>
                <w:ilvl w:val="0"/>
                <w:numId w:val="1"/>
              </w:numPr>
              <w:spacing w:after="0" w:line="240" w:lineRule="auto"/>
              <w:rPr>
                <w:rFonts w:ascii="Times New Roman" w:hAnsi="Times New Roman" w:cs="Times New Roman"/>
                <w:color w:val="0F243E"/>
                <w:sz w:val="28"/>
                <w:szCs w:val="28"/>
              </w:rPr>
            </w:pPr>
          </w:p>
        </w:tc>
        <w:tc>
          <w:tcPr>
            <w:tcW w:w="4750" w:type="dxa"/>
            <w:gridSpan w:val="2"/>
          </w:tcPr>
          <w:p w:rsidR="00546CCC" w:rsidRPr="004B45E7" w:rsidRDefault="00546CCC" w:rsidP="00221CD5">
            <w:pPr>
              <w:spacing w:after="0" w:line="240" w:lineRule="auto"/>
              <w:rPr>
                <w:rFonts w:ascii="Times New Roman" w:hAnsi="Times New Roman" w:cs="Times New Roman"/>
                <w:color w:val="0F243E"/>
                <w:sz w:val="28"/>
                <w:szCs w:val="28"/>
              </w:rPr>
            </w:pPr>
            <w:r w:rsidRPr="004B45E7">
              <w:rPr>
                <w:rFonts w:ascii="Times New Roman" w:hAnsi="Times New Roman" w:cs="Times New Roman"/>
                <w:color w:val="0F243E"/>
                <w:sz w:val="28"/>
                <w:szCs w:val="28"/>
              </w:rPr>
              <w:t xml:space="preserve">Почерпнули ли Вы что-либо интересное из применяемых педагогом  ИКТ? </w:t>
            </w:r>
          </w:p>
        </w:tc>
        <w:tc>
          <w:tcPr>
            <w:tcW w:w="2103" w:type="dxa"/>
          </w:tcPr>
          <w:p w:rsidR="00546CCC" w:rsidRPr="004B45E7" w:rsidRDefault="00546CCC" w:rsidP="004B45E7">
            <w:pPr>
              <w:spacing w:after="0" w:line="240" w:lineRule="auto"/>
              <w:jc w:val="center"/>
              <w:rPr>
                <w:rFonts w:ascii="Times New Roman" w:hAnsi="Times New Roman" w:cs="Times New Roman"/>
                <w:color w:val="0F243E"/>
                <w:sz w:val="28"/>
                <w:szCs w:val="28"/>
              </w:rPr>
            </w:pPr>
            <w:r w:rsidRPr="004B45E7">
              <w:rPr>
                <w:rFonts w:ascii="Times New Roman" w:hAnsi="Times New Roman" w:cs="Times New Roman"/>
                <w:color w:val="0F243E"/>
                <w:sz w:val="28"/>
                <w:szCs w:val="28"/>
              </w:rPr>
              <w:t>да</w:t>
            </w:r>
          </w:p>
        </w:tc>
        <w:tc>
          <w:tcPr>
            <w:tcW w:w="1122"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c>
          <w:tcPr>
            <w:tcW w:w="1510"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r>
      <w:tr w:rsidR="000D363D" w:rsidRPr="004B45E7" w:rsidTr="00D40FBE">
        <w:trPr>
          <w:trHeight w:val="522"/>
        </w:trPr>
        <w:tc>
          <w:tcPr>
            <w:tcW w:w="546" w:type="dxa"/>
          </w:tcPr>
          <w:p w:rsidR="00546CCC" w:rsidRPr="004B45E7" w:rsidRDefault="00546CCC" w:rsidP="00221CD5">
            <w:pPr>
              <w:numPr>
                <w:ilvl w:val="0"/>
                <w:numId w:val="1"/>
              </w:numPr>
              <w:spacing w:after="0" w:line="240" w:lineRule="auto"/>
              <w:rPr>
                <w:rFonts w:ascii="Times New Roman" w:hAnsi="Times New Roman" w:cs="Times New Roman"/>
                <w:color w:val="0F243E"/>
                <w:sz w:val="28"/>
                <w:szCs w:val="28"/>
              </w:rPr>
            </w:pPr>
          </w:p>
        </w:tc>
        <w:tc>
          <w:tcPr>
            <w:tcW w:w="4750" w:type="dxa"/>
            <w:gridSpan w:val="2"/>
          </w:tcPr>
          <w:p w:rsidR="00546CCC" w:rsidRPr="004B45E7" w:rsidRDefault="00546CCC" w:rsidP="00221CD5">
            <w:pPr>
              <w:spacing w:after="0" w:line="240" w:lineRule="auto"/>
              <w:rPr>
                <w:rFonts w:ascii="Times New Roman" w:hAnsi="Times New Roman" w:cs="Times New Roman"/>
                <w:color w:val="0F243E"/>
                <w:sz w:val="28"/>
                <w:szCs w:val="28"/>
              </w:rPr>
            </w:pPr>
            <w:r w:rsidRPr="004B45E7">
              <w:rPr>
                <w:rFonts w:ascii="Times New Roman" w:hAnsi="Times New Roman" w:cs="Times New Roman"/>
                <w:color w:val="0F243E"/>
                <w:sz w:val="28"/>
                <w:szCs w:val="28"/>
              </w:rPr>
              <w:t>Привело ли применение ИКТ к усилению мотивации детей?</w:t>
            </w:r>
          </w:p>
        </w:tc>
        <w:tc>
          <w:tcPr>
            <w:tcW w:w="2103" w:type="dxa"/>
          </w:tcPr>
          <w:p w:rsidR="00546CCC" w:rsidRPr="004B45E7" w:rsidRDefault="00546CCC" w:rsidP="004B45E7">
            <w:pPr>
              <w:spacing w:after="0" w:line="240" w:lineRule="auto"/>
              <w:jc w:val="center"/>
              <w:rPr>
                <w:rFonts w:ascii="Times New Roman" w:hAnsi="Times New Roman" w:cs="Times New Roman"/>
                <w:color w:val="0F243E"/>
                <w:sz w:val="28"/>
                <w:szCs w:val="28"/>
              </w:rPr>
            </w:pPr>
            <w:r w:rsidRPr="004B45E7">
              <w:rPr>
                <w:rFonts w:ascii="Times New Roman" w:hAnsi="Times New Roman" w:cs="Times New Roman"/>
                <w:color w:val="0F243E"/>
                <w:sz w:val="28"/>
                <w:szCs w:val="28"/>
              </w:rPr>
              <w:t>да</w:t>
            </w:r>
          </w:p>
        </w:tc>
        <w:tc>
          <w:tcPr>
            <w:tcW w:w="1122"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c>
          <w:tcPr>
            <w:tcW w:w="1510"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r>
      <w:tr w:rsidR="000D363D" w:rsidRPr="004B45E7" w:rsidTr="00D40FBE">
        <w:trPr>
          <w:trHeight w:val="522"/>
        </w:trPr>
        <w:tc>
          <w:tcPr>
            <w:tcW w:w="546" w:type="dxa"/>
          </w:tcPr>
          <w:p w:rsidR="00546CCC" w:rsidRPr="004B45E7" w:rsidRDefault="00546CCC" w:rsidP="00221CD5">
            <w:pPr>
              <w:numPr>
                <w:ilvl w:val="0"/>
                <w:numId w:val="1"/>
              </w:numPr>
              <w:spacing w:after="0" w:line="240" w:lineRule="auto"/>
              <w:rPr>
                <w:rFonts w:ascii="Times New Roman" w:hAnsi="Times New Roman" w:cs="Times New Roman"/>
                <w:color w:val="0F243E"/>
                <w:sz w:val="28"/>
                <w:szCs w:val="28"/>
              </w:rPr>
            </w:pPr>
          </w:p>
        </w:tc>
        <w:tc>
          <w:tcPr>
            <w:tcW w:w="4750" w:type="dxa"/>
            <w:gridSpan w:val="2"/>
          </w:tcPr>
          <w:p w:rsidR="00546CCC" w:rsidRPr="004B45E7" w:rsidRDefault="00546CCC" w:rsidP="00221CD5">
            <w:pPr>
              <w:spacing w:after="0" w:line="240" w:lineRule="auto"/>
              <w:rPr>
                <w:rFonts w:ascii="Times New Roman" w:hAnsi="Times New Roman" w:cs="Times New Roman"/>
                <w:color w:val="0F243E"/>
                <w:sz w:val="28"/>
                <w:szCs w:val="28"/>
              </w:rPr>
            </w:pPr>
            <w:r w:rsidRPr="004B45E7">
              <w:rPr>
                <w:rFonts w:ascii="Times New Roman" w:hAnsi="Times New Roman" w:cs="Times New Roman"/>
                <w:color w:val="0F243E"/>
                <w:sz w:val="28"/>
                <w:szCs w:val="28"/>
              </w:rPr>
              <w:t>Помогло ли использование ИКТ в решении поставленных педагогом задач?</w:t>
            </w:r>
          </w:p>
        </w:tc>
        <w:tc>
          <w:tcPr>
            <w:tcW w:w="2103" w:type="dxa"/>
          </w:tcPr>
          <w:p w:rsidR="00546CCC" w:rsidRPr="004B45E7" w:rsidRDefault="00546CCC" w:rsidP="004B45E7">
            <w:pPr>
              <w:spacing w:after="0" w:line="240" w:lineRule="auto"/>
              <w:jc w:val="center"/>
              <w:rPr>
                <w:rFonts w:ascii="Times New Roman" w:hAnsi="Times New Roman" w:cs="Times New Roman"/>
                <w:color w:val="0F243E"/>
                <w:sz w:val="28"/>
                <w:szCs w:val="28"/>
              </w:rPr>
            </w:pPr>
            <w:r w:rsidRPr="004B45E7">
              <w:rPr>
                <w:rFonts w:ascii="Times New Roman" w:hAnsi="Times New Roman" w:cs="Times New Roman"/>
                <w:color w:val="0F243E"/>
                <w:sz w:val="28"/>
                <w:szCs w:val="28"/>
              </w:rPr>
              <w:t>да</w:t>
            </w:r>
          </w:p>
        </w:tc>
        <w:tc>
          <w:tcPr>
            <w:tcW w:w="1122"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c>
          <w:tcPr>
            <w:tcW w:w="1510" w:type="dxa"/>
          </w:tcPr>
          <w:p w:rsidR="00546CCC" w:rsidRPr="004B45E7" w:rsidRDefault="00546CCC" w:rsidP="004B45E7">
            <w:pPr>
              <w:spacing w:after="0" w:line="240" w:lineRule="auto"/>
              <w:jc w:val="center"/>
              <w:rPr>
                <w:rFonts w:ascii="Times New Roman" w:hAnsi="Times New Roman" w:cs="Times New Roman"/>
                <w:color w:val="0F243E"/>
                <w:sz w:val="28"/>
                <w:szCs w:val="28"/>
              </w:rPr>
            </w:pPr>
          </w:p>
        </w:tc>
      </w:tr>
      <w:tr w:rsidR="00546CCC" w:rsidRPr="004B45E7" w:rsidTr="00D40FBE">
        <w:trPr>
          <w:trHeight w:val="261"/>
        </w:trPr>
        <w:tc>
          <w:tcPr>
            <w:tcW w:w="546" w:type="dxa"/>
          </w:tcPr>
          <w:p w:rsidR="00546CCC" w:rsidRPr="004B45E7" w:rsidRDefault="00546CCC" w:rsidP="00221CD5">
            <w:pPr>
              <w:numPr>
                <w:ilvl w:val="0"/>
                <w:numId w:val="1"/>
              </w:numPr>
              <w:spacing w:after="0" w:line="240" w:lineRule="auto"/>
              <w:rPr>
                <w:rFonts w:ascii="Times New Roman" w:hAnsi="Times New Roman" w:cs="Times New Roman"/>
                <w:color w:val="0F243E"/>
                <w:sz w:val="28"/>
                <w:szCs w:val="28"/>
              </w:rPr>
            </w:pPr>
          </w:p>
        </w:tc>
        <w:tc>
          <w:tcPr>
            <w:tcW w:w="4750" w:type="dxa"/>
            <w:gridSpan w:val="2"/>
          </w:tcPr>
          <w:p w:rsidR="00546CCC" w:rsidRPr="004B45E7" w:rsidRDefault="00546CCC" w:rsidP="00221CD5">
            <w:pPr>
              <w:spacing w:after="0" w:line="240" w:lineRule="auto"/>
              <w:rPr>
                <w:rFonts w:ascii="Times New Roman" w:hAnsi="Times New Roman" w:cs="Times New Roman"/>
                <w:color w:val="0F243E"/>
                <w:sz w:val="28"/>
                <w:szCs w:val="28"/>
              </w:rPr>
            </w:pPr>
            <w:r w:rsidRPr="004B45E7">
              <w:rPr>
                <w:rFonts w:ascii="Times New Roman" w:hAnsi="Times New Roman" w:cs="Times New Roman"/>
                <w:color w:val="0F243E"/>
                <w:sz w:val="28"/>
                <w:szCs w:val="28"/>
              </w:rPr>
              <w:t>Ваша оценка деятельности  педагога  по 5 бальной шкале.</w:t>
            </w:r>
          </w:p>
        </w:tc>
        <w:tc>
          <w:tcPr>
            <w:tcW w:w="4735" w:type="dxa"/>
            <w:gridSpan w:val="3"/>
          </w:tcPr>
          <w:p w:rsidR="00546CCC" w:rsidRPr="004B45E7" w:rsidRDefault="004B45E7" w:rsidP="004B45E7">
            <w:pPr>
              <w:spacing w:after="0" w:line="240" w:lineRule="auto"/>
              <w:rPr>
                <w:rFonts w:ascii="Times New Roman" w:hAnsi="Times New Roman" w:cs="Times New Roman"/>
                <w:color w:val="0F243E"/>
                <w:sz w:val="28"/>
                <w:szCs w:val="28"/>
              </w:rPr>
            </w:pPr>
            <w:r>
              <w:rPr>
                <w:rFonts w:ascii="Times New Roman" w:hAnsi="Times New Roman" w:cs="Times New Roman"/>
                <w:color w:val="0F243E"/>
                <w:sz w:val="28"/>
                <w:szCs w:val="28"/>
              </w:rPr>
              <w:t xml:space="preserve">         </w:t>
            </w:r>
            <w:r w:rsidR="00546CCC" w:rsidRPr="004B45E7">
              <w:rPr>
                <w:rFonts w:ascii="Times New Roman" w:hAnsi="Times New Roman" w:cs="Times New Roman"/>
                <w:color w:val="0F243E"/>
                <w:sz w:val="28"/>
                <w:szCs w:val="28"/>
              </w:rPr>
              <w:t>5</w:t>
            </w:r>
          </w:p>
        </w:tc>
      </w:tr>
      <w:tr w:rsidR="00FF1376" w:rsidRPr="004B45E7" w:rsidTr="00D40FBE">
        <w:trPr>
          <w:trHeight w:val="5867"/>
        </w:trPr>
        <w:tc>
          <w:tcPr>
            <w:tcW w:w="546" w:type="dxa"/>
          </w:tcPr>
          <w:p w:rsidR="00FF1376" w:rsidRPr="004B45E7" w:rsidRDefault="00FF1376" w:rsidP="00221CD5">
            <w:pPr>
              <w:numPr>
                <w:ilvl w:val="0"/>
                <w:numId w:val="1"/>
              </w:numPr>
              <w:spacing w:after="0" w:line="240" w:lineRule="auto"/>
              <w:rPr>
                <w:rFonts w:ascii="Times New Roman" w:hAnsi="Times New Roman" w:cs="Times New Roman"/>
                <w:color w:val="0F243E"/>
                <w:sz w:val="28"/>
                <w:szCs w:val="28"/>
              </w:rPr>
            </w:pPr>
          </w:p>
        </w:tc>
        <w:tc>
          <w:tcPr>
            <w:tcW w:w="3067" w:type="dxa"/>
          </w:tcPr>
          <w:p w:rsidR="00FF1376" w:rsidRPr="004B45E7" w:rsidRDefault="00FF1376" w:rsidP="00221CD5">
            <w:pPr>
              <w:spacing w:after="0" w:line="240" w:lineRule="auto"/>
              <w:rPr>
                <w:rFonts w:ascii="Times New Roman" w:hAnsi="Times New Roman" w:cs="Times New Roman"/>
                <w:color w:val="0F243E"/>
                <w:sz w:val="28"/>
                <w:szCs w:val="28"/>
              </w:rPr>
            </w:pPr>
            <w:r w:rsidRPr="004B45E7">
              <w:rPr>
                <w:rFonts w:ascii="Times New Roman" w:hAnsi="Times New Roman" w:cs="Times New Roman"/>
                <w:color w:val="0F243E"/>
                <w:sz w:val="28"/>
                <w:szCs w:val="28"/>
              </w:rPr>
              <w:t xml:space="preserve">Укажите, в каком качестве применялись </w:t>
            </w:r>
            <w:r w:rsidR="00D40FBE">
              <w:rPr>
                <w:rFonts w:ascii="Times New Roman" w:hAnsi="Times New Roman" w:cs="Times New Roman"/>
                <w:color w:val="0F243E"/>
                <w:sz w:val="28"/>
                <w:szCs w:val="28"/>
              </w:rPr>
              <w:t>ИКТ на просмотренном уроке</w:t>
            </w:r>
            <w:r w:rsidRPr="004B45E7">
              <w:rPr>
                <w:rFonts w:ascii="Times New Roman" w:hAnsi="Times New Roman" w:cs="Times New Roman"/>
                <w:color w:val="0F243E"/>
                <w:sz w:val="28"/>
                <w:szCs w:val="28"/>
              </w:rPr>
              <w:t>.</w:t>
            </w:r>
          </w:p>
          <w:p w:rsidR="00FF1376" w:rsidRPr="004B45E7" w:rsidRDefault="00FF1376" w:rsidP="00FF1376">
            <w:pPr>
              <w:pStyle w:val="a9"/>
              <w:ind w:left="-108"/>
              <w:rPr>
                <w:rFonts w:ascii="Times New Roman" w:hAnsi="Times New Roman" w:cs="Times New Roman"/>
                <w:color w:val="0F243E"/>
                <w:sz w:val="28"/>
                <w:szCs w:val="28"/>
              </w:rPr>
            </w:pPr>
          </w:p>
        </w:tc>
        <w:tc>
          <w:tcPr>
            <w:tcW w:w="6418" w:type="dxa"/>
            <w:gridSpan w:val="4"/>
          </w:tcPr>
          <w:p w:rsidR="00FF1376" w:rsidRPr="004B45E7" w:rsidRDefault="00D40FBE" w:rsidP="000A135C">
            <w:pPr>
              <w:pStyle w:val="a9"/>
              <w:rPr>
                <w:rFonts w:ascii="Times New Roman" w:hAnsi="Times New Roman" w:cs="Times New Roman"/>
                <w:sz w:val="28"/>
                <w:szCs w:val="28"/>
              </w:rPr>
            </w:pPr>
            <w:r>
              <w:rPr>
                <w:rFonts w:ascii="Times New Roman" w:hAnsi="Times New Roman" w:cs="Times New Roman"/>
                <w:sz w:val="28"/>
                <w:szCs w:val="28"/>
              </w:rPr>
              <w:t>Наталья Анатольевна</w:t>
            </w:r>
            <w:r w:rsidR="00FF1376">
              <w:rPr>
                <w:rFonts w:ascii="Times New Roman" w:hAnsi="Times New Roman" w:cs="Times New Roman"/>
                <w:sz w:val="28"/>
                <w:szCs w:val="28"/>
              </w:rPr>
              <w:t xml:space="preserve"> умело</w:t>
            </w:r>
            <w:r w:rsidR="00FF1376" w:rsidRPr="004B45E7">
              <w:rPr>
                <w:rFonts w:ascii="Times New Roman" w:hAnsi="Times New Roman" w:cs="Times New Roman"/>
                <w:sz w:val="28"/>
                <w:szCs w:val="28"/>
              </w:rPr>
              <w:t xml:space="preserve"> выяв</w:t>
            </w:r>
            <w:r w:rsidR="00FF1376">
              <w:rPr>
                <w:rFonts w:ascii="Times New Roman" w:hAnsi="Times New Roman" w:cs="Times New Roman"/>
                <w:sz w:val="28"/>
                <w:szCs w:val="28"/>
              </w:rPr>
              <w:t xml:space="preserve">ил ведущие мотивы  </w:t>
            </w:r>
            <w:r>
              <w:rPr>
                <w:rFonts w:ascii="Times New Roman" w:hAnsi="Times New Roman" w:cs="Times New Roman"/>
                <w:sz w:val="28"/>
                <w:szCs w:val="28"/>
              </w:rPr>
              <w:t xml:space="preserve">учеников, </w:t>
            </w:r>
            <w:r w:rsidR="00FF1376">
              <w:rPr>
                <w:rFonts w:ascii="Times New Roman" w:hAnsi="Times New Roman" w:cs="Times New Roman"/>
                <w:sz w:val="28"/>
                <w:szCs w:val="28"/>
              </w:rPr>
              <w:t>и организовал</w:t>
            </w:r>
            <w:r>
              <w:rPr>
                <w:rFonts w:ascii="Times New Roman" w:hAnsi="Times New Roman" w:cs="Times New Roman"/>
                <w:sz w:val="28"/>
                <w:szCs w:val="28"/>
              </w:rPr>
              <w:t xml:space="preserve">а </w:t>
            </w:r>
            <w:r w:rsidR="00FF1376">
              <w:rPr>
                <w:rFonts w:ascii="Times New Roman" w:hAnsi="Times New Roman" w:cs="Times New Roman"/>
                <w:sz w:val="28"/>
                <w:szCs w:val="28"/>
              </w:rPr>
              <w:t xml:space="preserve"> учебный процесс </w:t>
            </w:r>
            <w:r w:rsidR="00FF1376" w:rsidRPr="004B45E7">
              <w:rPr>
                <w:rFonts w:ascii="Times New Roman" w:hAnsi="Times New Roman" w:cs="Times New Roman"/>
                <w:sz w:val="28"/>
                <w:szCs w:val="28"/>
              </w:rPr>
              <w:t xml:space="preserve"> </w:t>
            </w:r>
            <w:r>
              <w:rPr>
                <w:rFonts w:ascii="Times New Roman" w:hAnsi="Times New Roman" w:cs="Times New Roman"/>
                <w:sz w:val="28"/>
                <w:szCs w:val="28"/>
              </w:rPr>
              <w:t>с их учетом.</w:t>
            </w:r>
            <w:r w:rsidR="00FF1376">
              <w:rPr>
                <w:rFonts w:ascii="Times New Roman" w:hAnsi="Times New Roman" w:cs="Times New Roman"/>
                <w:sz w:val="28"/>
                <w:szCs w:val="28"/>
              </w:rPr>
              <w:t xml:space="preserve"> </w:t>
            </w:r>
            <w:r>
              <w:rPr>
                <w:rFonts w:ascii="Times New Roman" w:hAnsi="Times New Roman" w:cs="Times New Roman"/>
                <w:sz w:val="28"/>
                <w:szCs w:val="28"/>
              </w:rPr>
              <w:t xml:space="preserve"> У</w:t>
            </w:r>
            <w:r w:rsidR="00FF1376" w:rsidRPr="004B45E7">
              <w:rPr>
                <w:rFonts w:ascii="Times New Roman" w:hAnsi="Times New Roman" w:cs="Times New Roman"/>
                <w:sz w:val="28"/>
                <w:szCs w:val="28"/>
              </w:rPr>
              <w:t>мел</w:t>
            </w:r>
            <w:r w:rsidR="00FF1376">
              <w:rPr>
                <w:rFonts w:ascii="Times New Roman" w:hAnsi="Times New Roman" w:cs="Times New Roman"/>
                <w:sz w:val="28"/>
                <w:szCs w:val="28"/>
              </w:rPr>
              <w:t>о соотнесла</w:t>
            </w:r>
            <w:r w:rsidR="00FF1376" w:rsidRPr="004B45E7">
              <w:rPr>
                <w:rFonts w:ascii="Times New Roman" w:hAnsi="Times New Roman" w:cs="Times New Roman"/>
                <w:sz w:val="28"/>
                <w:szCs w:val="28"/>
              </w:rPr>
              <w:t xml:space="preserve"> предлага</w:t>
            </w:r>
            <w:r>
              <w:rPr>
                <w:rFonts w:ascii="Times New Roman" w:hAnsi="Times New Roman" w:cs="Times New Roman"/>
                <w:sz w:val="28"/>
                <w:szCs w:val="28"/>
              </w:rPr>
              <w:t>-</w:t>
            </w:r>
            <w:r w:rsidR="00FF1376" w:rsidRPr="004B45E7">
              <w:rPr>
                <w:rFonts w:ascii="Times New Roman" w:hAnsi="Times New Roman" w:cs="Times New Roman"/>
                <w:sz w:val="28"/>
                <w:szCs w:val="28"/>
              </w:rPr>
              <w:t xml:space="preserve">емый </w:t>
            </w:r>
            <w:r w:rsidR="00FF1376">
              <w:rPr>
                <w:rFonts w:ascii="Times New Roman" w:hAnsi="Times New Roman" w:cs="Times New Roman"/>
                <w:sz w:val="28"/>
                <w:szCs w:val="28"/>
              </w:rPr>
              <w:t>материал с личным опытом учеников. Полученная на</w:t>
            </w:r>
            <w:r w:rsidR="00FF1376" w:rsidRPr="004B45E7">
              <w:rPr>
                <w:rFonts w:ascii="Times New Roman" w:hAnsi="Times New Roman" w:cs="Times New Roman"/>
                <w:sz w:val="28"/>
                <w:szCs w:val="28"/>
              </w:rPr>
              <w:t xml:space="preserve"> </w:t>
            </w:r>
            <w:r w:rsidR="00FF1376">
              <w:rPr>
                <w:rFonts w:ascii="Times New Roman" w:hAnsi="Times New Roman" w:cs="Times New Roman"/>
                <w:sz w:val="28"/>
                <w:szCs w:val="28"/>
              </w:rPr>
              <w:t>занятиях информация опиралась на имеющийся у учеников опыт, и в то же время содержала</w:t>
            </w:r>
            <w:r w:rsidR="00FF1376" w:rsidRPr="004B45E7">
              <w:rPr>
                <w:rFonts w:ascii="Times New Roman" w:hAnsi="Times New Roman" w:cs="Times New Roman"/>
                <w:sz w:val="28"/>
                <w:szCs w:val="28"/>
              </w:rPr>
              <w:t xml:space="preserve"> новые, личностно осмысленные</w:t>
            </w:r>
            <w:r w:rsidR="00FF1376">
              <w:rPr>
                <w:rFonts w:ascii="Times New Roman" w:hAnsi="Times New Roman" w:cs="Times New Roman"/>
                <w:sz w:val="28"/>
                <w:szCs w:val="28"/>
              </w:rPr>
              <w:t xml:space="preserve"> и обогащающие знания. Это создало</w:t>
            </w:r>
            <w:r w:rsidR="00FF1376" w:rsidRPr="004B45E7">
              <w:rPr>
                <w:rFonts w:ascii="Times New Roman" w:hAnsi="Times New Roman" w:cs="Times New Roman"/>
                <w:sz w:val="28"/>
                <w:szCs w:val="28"/>
              </w:rPr>
              <w:t xml:space="preserve"> активную установку на позитивное принятие учебной дея</w:t>
            </w:r>
            <w:r>
              <w:rPr>
                <w:rFonts w:ascii="Times New Roman" w:hAnsi="Times New Roman" w:cs="Times New Roman"/>
                <w:sz w:val="28"/>
                <w:szCs w:val="28"/>
              </w:rPr>
              <w:t>тель</w:t>
            </w:r>
            <w:r w:rsidR="00FF1376" w:rsidRPr="004B45E7">
              <w:rPr>
                <w:rFonts w:ascii="Times New Roman" w:hAnsi="Times New Roman" w:cs="Times New Roman"/>
                <w:sz w:val="28"/>
                <w:szCs w:val="28"/>
              </w:rPr>
              <w:t xml:space="preserve">ности. </w:t>
            </w:r>
            <w:r w:rsidR="00FF1376">
              <w:rPr>
                <w:rFonts w:ascii="Times New Roman" w:hAnsi="Times New Roman" w:cs="Times New Roman"/>
                <w:sz w:val="28"/>
                <w:szCs w:val="28"/>
              </w:rPr>
              <w:t xml:space="preserve">Наталья Анатольевна позволила </w:t>
            </w:r>
            <w:r>
              <w:rPr>
                <w:rFonts w:ascii="Times New Roman" w:hAnsi="Times New Roman" w:cs="Times New Roman"/>
                <w:sz w:val="28"/>
                <w:szCs w:val="28"/>
              </w:rPr>
              <w:t xml:space="preserve">ученикам </w:t>
            </w:r>
            <w:r w:rsidR="00FF1376" w:rsidRPr="004B45E7">
              <w:rPr>
                <w:rFonts w:ascii="Times New Roman" w:hAnsi="Times New Roman" w:cs="Times New Roman"/>
                <w:sz w:val="28"/>
                <w:szCs w:val="28"/>
              </w:rPr>
              <w:t>самостоятельно формули</w:t>
            </w:r>
            <w:r w:rsidR="000D363D">
              <w:rPr>
                <w:rFonts w:ascii="Times New Roman" w:hAnsi="Times New Roman" w:cs="Times New Roman"/>
                <w:sz w:val="28"/>
                <w:szCs w:val="28"/>
              </w:rPr>
              <w:t>ровать л</w:t>
            </w:r>
            <w:r>
              <w:rPr>
                <w:rFonts w:ascii="Times New Roman" w:hAnsi="Times New Roman" w:cs="Times New Roman"/>
                <w:sz w:val="28"/>
                <w:szCs w:val="28"/>
              </w:rPr>
              <w:t>ичные цели.</w:t>
            </w:r>
            <w:r w:rsidR="000D363D">
              <w:rPr>
                <w:rFonts w:ascii="Times New Roman" w:hAnsi="Times New Roman" w:cs="Times New Roman"/>
                <w:sz w:val="28"/>
                <w:szCs w:val="28"/>
              </w:rPr>
              <w:t xml:space="preserve"> </w:t>
            </w:r>
            <w:r>
              <w:rPr>
                <w:rFonts w:ascii="Times New Roman" w:hAnsi="Times New Roman" w:cs="Times New Roman"/>
                <w:sz w:val="28"/>
                <w:szCs w:val="28"/>
              </w:rPr>
              <w:t xml:space="preserve"> С</w:t>
            </w:r>
            <w:r w:rsidR="00FF1376">
              <w:rPr>
                <w:rFonts w:ascii="Times New Roman" w:hAnsi="Times New Roman" w:cs="Times New Roman"/>
                <w:sz w:val="28"/>
                <w:szCs w:val="28"/>
              </w:rPr>
              <w:t>тавила</w:t>
            </w:r>
            <w:r w:rsidR="00FF1376" w:rsidRPr="004B45E7">
              <w:rPr>
                <w:rFonts w:ascii="Times New Roman" w:hAnsi="Times New Roman" w:cs="Times New Roman"/>
                <w:sz w:val="28"/>
                <w:szCs w:val="28"/>
              </w:rPr>
              <w:t xml:space="preserve"> творческие задачи, требующие применения полученных знаний, </w:t>
            </w:r>
            <w:r w:rsidR="00FF1376">
              <w:rPr>
                <w:rFonts w:ascii="Times New Roman" w:hAnsi="Times New Roman" w:cs="Times New Roman"/>
                <w:sz w:val="28"/>
                <w:szCs w:val="28"/>
              </w:rPr>
              <w:t>формулировала</w:t>
            </w:r>
            <w:r w:rsidR="00FF1376" w:rsidRPr="004B45E7">
              <w:rPr>
                <w:rFonts w:ascii="Times New Roman" w:hAnsi="Times New Roman" w:cs="Times New Roman"/>
                <w:sz w:val="28"/>
                <w:szCs w:val="28"/>
              </w:rPr>
              <w:t xml:space="preserve"> п</w:t>
            </w:r>
            <w:r w:rsidR="00FF1376">
              <w:rPr>
                <w:rFonts w:ascii="Times New Roman" w:hAnsi="Times New Roman" w:cs="Times New Roman"/>
                <w:sz w:val="28"/>
                <w:szCs w:val="28"/>
              </w:rPr>
              <w:t>роблемные задания, которые могли</w:t>
            </w:r>
            <w:r w:rsidR="00FF1376" w:rsidRPr="004B45E7">
              <w:rPr>
                <w:rFonts w:ascii="Times New Roman" w:hAnsi="Times New Roman" w:cs="Times New Roman"/>
                <w:sz w:val="28"/>
                <w:szCs w:val="28"/>
              </w:rPr>
              <w:t xml:space="preserve"> быть ре</w:t>
            </w:r>
            <w:r w:rsidR="00FF1376">
              <w:rPr>
                <w:rFonts w:ascii="Times New Roman" w:hAnsi="Times New Roman" w:cs="Times New Roman"/>
                <w:sz w:val="28"/>
                <w:szCs w:val="28"/>
              </w:rPr>
              <w:t xml:space="preserve">шены только тогда, когда ученик </w:t>
            </w:r>
            <w:r w:rsidR="00FF1376" w:rsidRPr="004B45E7">
              <w:rPr>
                <w:rFonts w:ascii="Times New Roman" w:hAnsi="Times New Roman" w:cs="Times New Roman"/>
                <w:sz w:val="28"/>
                <w:szCs w:val="28"/>
              </w:rPr>
              <w:t xml:space="preserve"> освоил опред</w:t>
            </w:r>
            <w:r w:rsidR="00FF1376">
              <w:rPr>
                <w:rFonts w:ascii="Times New Roman" w:hAnsi="Times New Roman" w:cs="Times New Roman"/>
                <w:sz w:val="28"/>
                <w:szCs w:val="28"/>
              </w:rPr>
              <w:t xml:space="preserve">елённые знания и умения.  Наталья Анатольевна дала возможность учащимся </w:t>
            </w:r>
            <w:r w:rsidR="00FF1376" w:rsidRPr="004B45E7">
              <w:rPr>
                <w:rFonts w:ascii="Times New Roman" w:hAnsi="Times New Roman" w:cs="Times New Roman"/>
                <w:sz w:val="28"/>
                <w:szCs w:val="28"/>
              </w:rPr>
              <w:t xml:space="preserve"> использовать самокон</w:t>
            </w:r>
            <w:r w:rsidR="000A135C">
              <w:rPr>
                <w:rFonts w:ascii="Times New Roman" w:hAnsi="Times New Roman" w:cs="Times New Roman"/>
                <w:sz w:val="28"/>
                <w:szCs w:val="28"/>
              </w:rPr>
              <w:t>-</w:t>
            </w:r>
            <w:r w:rsidR="00FF1376" w:rsidRPr="004B45E7">
              <w:rPr>
                <w:rFonts w:ascii="Times New Roman" w:hAnsi="Times New Roman" w:cs="Times New Roman"/>
                <w:sz w:val="28"/>
                <w:szCs w:val="28"/>
              </w:rPr>
              <w:t>троль и самооценку при проведении занятия.</w:t>
            </w:r>
          </w:p>
          <w:p w:rsidR="00FF1376" w:rsidRPr="004B45E7" w:rsidRDefault="00FF1376" w:rsidP="00221CD5">
            <w:pPr>
              <w:spacing w:after="0" w:line="240" w:lineRule="auto"/>
              <w:rPr>
                <w:rFonts w:ascii="Times New Roman" w:hAnsi="Times New Roman" w:cs="Times New Roman"/>
                <w:color w:val="0F243E"/>
                <w:sz w:val="28"/>
                <w:szCs w:val="28"/>
              </w:rPr>
            </w:pPr>
          </w:p>
        </w:tc>
      </w:tr>
    </w:tbl>
    <w:p w:rsidR="000D363D" w:rsidRDefault="000D363D" w:rsidP="00546CCC">
      <w:pPr>
        <w:spacing w:after="0" w:line="240" w:lineRule="auto"/>
        <w:rPr>
          <w:rFonts w:ascii="Times New Roman" w:hAnsi="Times New Roman" w:cs="Times New Roman"/>
          <w:color w:val="0F243E"/>
          <w:sz w:val="28"/>
          <w:szCs w:val="28"/>
        </w:rPr>
      </w:pPr>
    </w:p>
    <w:p w:rsidR="00AA61F7" w:rsidRDefault="00E139D0" w:rsidP="00546CCC">
      <w:pPr>
        <w:spacing w:after="0" w:line="240" w:lineRule="auto"/>
        <w:rPr>
          <w:rFonts w:ascii="Times New Roman" w:hAnsi="Times New Roman" w:cs="Times New Roman"/>
          <w:color w:val="0F243E"/>
          <w:sz w:val="28"/>
          <w:szCs w:val="28"/>
        </w:rPr>
      </w:pPr>
      <w:r>
        <w:rPr>
          <w:rFonts w:ascii="Times New Roman" w:hAnsi="Times New Roman" w:cs="Times New Roman"/>
          <w:color w:val="0F243E"/>
          <w:sz w:val="28"/>
          <w:szCs w:val="28"/>
        </w:rPr>
        <w:t xml:space="preserve">ФИО   </w:t>
      </w:r>
      <w:r w:rsidR="00546CCC" w:rsidRPr="004B45E7">
        <w:rPr>
          <w:rFonts w:ascii="Times New Roman" w:hAnsi="Times New Roman" w:cs="Times New Roman"/>
          <w:color w:val="0F243E"/>
          <w:sz w:val="28"/>
          <w:szCs w:val="28"/>
        </w:rPr>
        <w:t>______________________________________</w:t>
      </w:r>
      <w:r>
        <w:rPr>
          <w:rFonts w:ascii="Times New Roman" w:hAnsi="Times New Roman" w:cs="Times New Roman"/>
          <w:color w:val="0F243E"/>
          <w:sz w:val="28"/>
          <w:szCs w:val="28"/>
        </w:rPr>
        <w:t>________________</w:t>
      </w:r>
      <w:r w:rsidR="00D40FBE">
        <w:rPr>
          <w:rFonts w:ascii="Times New Roman" w:hAnsi="Times New Roman" w:cs="Times New Roman"/>
          <w:color w:val="0F243E"/>
          <w:sz w:val="28"/>
          <w:szCs w:val="28"/>
        </w:rPr>
        <w:t xml:space="preserve">________                      </w:t>
      </w:r>
      <w:r w:rsidR="00AA61F7">
        <w:rPr>
          <w:rFonts w:ascii="Times New Roman" w:hAnsi="Times New Roman" w:cs="Times New Roman"/>
          <w:color w:val="0F243E"/>
          <w:sz w:val="28"/>
          <w:szCs w:val="28"/>
        </w:rPr>
        <w:t xml:space="preserve">                 </w:t>
      </w:r>
    </w:p>
    <w:p w:rsidR="00E139D0" w:rsidRPr="004B45E7" w:rsidRDefault="00AA61F7" w:rsidP="00546CCC">
      <w:pPr>
        <w:spacing w:after="0" w:line="240" w:lineRule="auto"/>
        <w:rPr>
          <w:rFonts w:ascii="Times New Roman" w:hAnsi="Times New Roman" w:cs="Times New Roman"/>
          <w:color w:val="0F243E"/>
          <w:sz w:val="28"/>
          <w:szCs w:val="28"/>
        </w:rPr>
      </w:pPr>
      <w:r>
        <w:rPr>
          <w:rFonts w:ascii="Times New Roman" w:hAnsi="Times New Roman" w:cs="Times New Roman"/>
          <w:color w:val="0F243E"/>
          <w:sz w:val="28"/>
          <w:szCs w:val="28"/>
        </w:rPr>
        <w:t xml:space="preserve">            </w:t>
      </w:r>
      <w:r w:rsidR="00E139D0">
        <w:rPr>
          <w:rFonts w:ascii="Times New Roman" w:hAnsi="Times New Roman" w:cs="Times New Roman"/>
          <w:color w:val="0F243E"/>
          <w:sz w:val="28"/>
          <w:szCs w:val="28"/>
        </w:rPr>
        <w:t>___________________________________________</w:t>
      </w:r>
      <w:r w:rsidR="00D40FBE">
        <w:rPr>
          <w:rFonts w:ascii="Times New Roman" w:hAnsi="Times New Roman" w:cs="Times New Roman"/>
          <w:color w:val="0F243E"/>
          <w:sz w:val="28"/>
          <w:szCs w:val="28"/>
        </w:rPr>
        <w:t>___________________</w:t>
      </w:r>
    </w:p>
    <w:p w:rsidR="00221CD5" w:rsidRPr="000A135C" w:rsidRDefault="000A135C" w:rsidP="000A135C">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21CD5" w:rsidRPr="000A135C">
        <w:rPr>
          <w:rFonts w:ascii="Times New Roman" w:eastAsia="Times New Roman" w:hAnsi="Times New Roman" w:cs="Times New Roman"/>
          <w:sz w:val="28"/>
          <w:szCs w:val="28"/>
        </w:rPr>
        <w:t>Отзыв</w:t>
      </w:r>
    </w:p>
    <w:p w:rsidR="000A135C" w:rsidRPr="000A135C" w:rsidRDefault="00221CD5" w:rsidP="000A135C">
      <w:pPr>
        <w:pStyle w:val="a9"/>
        <w:rPr>
          <w:rFonts w:ascii="Times New Roman" w:hAnsi="Times New Roman" w:cs="Times New Roman"/>
          <w:sz w:val="28"/>
          <w:szCs w:val="28"/>
        </w:rPr>
      </w:pPr>
      <w:r w:rsidRPr="000A135C">
        <w:rPr>
          <w:rFonts w:ascii="Times New Roman" w:eastAsia="Times New Roman" w:hAnsi="Times New Roman" w:cs="Times New Roman"/>
          <w:sz w:val="28"/>
          <w:szCs w:val="28"/>
        </w:rPr>
        <w:t>на внеклассное мероприятие</w:t>
      </w:r>
      <w:r w:rsidR="000A135C" w:rsidRPr="000A135C">
        <w:rPr>
          <w:rFonts w:ascii="Times New Roman" w:hAnsi="Times New Roman" w:cs="Times New Roman"/>
          <w:sz w:val="28"/>
          <w:szCs w:val="28"/>
        </w:rPr>
        <w:t xml:space="preserve"> </w:t>
      </w:r>
      <w:r w:rsidR="00A130D4">
        <w:rPr>
          <w:rFonts w:ascii="Times New Roman" w:hAnsi="Times New Roman" w:cs="Times New Roman"/>
          <w:sz w:val="28"/>
          <w:szCs w:val="28"/>
        </w:rPr>
        <w:t xml:space="preserve"> военно-спортивной игры </w:t>
      </w:r>
      <w:r w:rsidR="000A135C" w:rsidRPr="000A135C">
        <w:rPr>
          <w:rFonts w:ascii="Times New Roman" w:hAnsi="Times New Roman" w:cs="Times New Roman"/>
          <w:sz w:val="28"/>
          <w:szCs w:val="28"/>
        </w:rPr>
        <w:t xml:space="preserve"> «Зарница».</w:t>
      </w:r>
    </w:p>
    <w:p w:rsidR="00221CD5" w:rsidRDefault="00A130D4" w:rsidP="000A135C">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Подготовил и проводил учитель физической культуры и ОБЖ  Наталья Анатольевна Перебейнос МБОУ ООШ № 21.</w:t>
      </w:r>
    </w:p>
    <w:p w:rsidR="00A130D4" w:rsidRPr="000A135C" w:rsidRDefault="00A130D4" w:rsidP="000A135C">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внеклассном мероприятии </w:t>
      </w:r>
      <w:r w:rsidR="00541F16">
        <w:rPr>
          <w:rFonts w:ascii="Times New Roman" w:eastAsia="Times New Roman" w:hAnsi="Times New Roman" w:cs="Times New Roman"/>
          <w:sz w:val="28"/>
          <w:szCs w:val="28"/>
        </w:rPr>
        <w:t xml:space="preserve"> присутствовали учителя МБОУ О</w:t>
      </w:r>
      <w:r>
        <w:rPr>
          <w:rFonts w:ascii="Times New Roman" w:eastAsia="Times New Roman" w:hAnsi="Times New Roman" w:cs="Times New Roman"/>
          <w:sz w:val="28"/>
          <w:szCs w:val="28"/>
        </w:rPr>
        <w:t xml:space="preserve">ОШ № </w:t>
      </w:r>
      <w:r w:rsidR="00541F16">
        <w:rPr>
          <w:rFonts w:ascii="Times New Roman" w:eastAsia="Times New Roman" w:hAnsi="Times New Roman" w:cs="Times New Roman"/>
          <w:sz w:val="28"/>
          <w:szCs w:val="28"/>
        </w:rPr>
        <w:t>21. Руководитель МО  школы Неумывайченко Зоя Николаевна</w:t>
      </w:r>
    </w:p>
    <w:p w:rsidR="00221CD5" w:rsidRPr="000A135C" w:rsidRDefault="00221CD5" w:rsidP="000A135C">
      <w:pPr>
        <w:pStyle w:val="a9"/>
        <w:rPr>
          <w:rFonts w:ascii="Times New Roman" w:eastAsia="Times New Roman" w:hAnsi="Times New Roman" w:cs="Times New Roman"/>
          <w:sz w:val="28"/>
          <w:szCs w:val="28"/>
        </w:rPr>
      </w:pPr>
    </w:p>
    <w:p w:rsidR="00221CD5" w:rsidRDefault="003B1A66" w:rsidP="000A135C">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проходило  26.04.2012</w:t>
      </w:r>
      <w:r w:rsidR="00221CD5" w:rsidRPr="000A135C">
        <w:rPr>
          <w:rFonts w:ascii="Times New Roman" w:eastAsia="Times New Roman" w:hAnsi="Times New Roman" w:cs="Times New Roman"/>
          <w:sz w:val="28"/>
          <w:szCs w:val="28"/>
        </w:rPr>
        <w:t xml:space="preserve"> года в</w:t>
      </w:r>
      <w:r>
        <w:rPr>
          <w:rFonts w:ascii="Times New Roman" w:eastAsia="Times New Roman" w:hAnsi="Times New Roman" w:cs="Times New Roman"/>
          <w:sz w:val="28"/>
          <w:szCs w:val="28"/>
        </w:rPr>
        <w:t xml:space="preserve"> рамках военно-патриотического и оборонно-массового воспитания учащихся.</w:t>
      </w:r>
    </w:p>
    <w:p w:rsidR="003B1A66" w:rsidRDefault="003B1A66" w:rsidP="000A135C">
      <w:pPr>
        <w:pStyle w:val="a9"/>
        <w:rPr>
          <w:rFonts w:ascii="Times New Roman" w:eastAsia="Times New Roman" w:hAnsi="Times New Roman" w:cs="Times New Roman"/>
          <w:sz w:val="28"/>
          <w:szCs w:val="28"/>
        </w:rPr>
      </w:pPr>
      <w:r w:rsidRPr="003B1A66">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Возрождение и дальнейшее развитие юнармейского движения, как одного из факторов патриотического воспитания учащихся.</w:t>
      </w:r>
    </w:p>
    <w:p w:rsidR="003B1A66" w:rsidRDefault="003B1A66" w:rsidP="000A135C">
      <w:pPr>
        <w:pStyle w:val="a9"/>
        <w:rPr>
          <w:rFonts w:ascii="Times New Roman" w:eastAsia="Times New Roman" w:hAnsi="Times New Roman" w:cs="Times New Roman"/>
          <w:sz w:val="28"/>
          <w:szCs w:val="28"/>
        </w:rPr>
      </w:pPr>
      <w:r w:rsidRPr="003B1A66">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Совершенствование форм и методов игровых и соревновательных внеклассных мероприятий.</w:t>
      </w:r>
    </w:p>
    <w:p w:rsidR="0065776E" w:rsidRPr="000A135C" w:rsidRDefault="0065776E" w:rsidP="00B43C62">
      <w:pPr>
        <w:pStyle w:val="a9"/>
        <w:rPr>
          <w:rFonts w:ascii="Times New Roman" w:eastAsia="Times New Roman" w:hAnsi="Times New Roman"/>
          <w:sz w:val="28"/>
          <w:szCs w:val="28"/>
        </w:rPr>
      </w:pPr>
      <w:r>
        <w:rPr>
          <w:rFonts w:ascii="Times New Roman" w:eastAsia="Times New Roman" w:hAnsi="Times New Roman"/>
          <w:sz w:val="28"/>
          <w:szCs w:val="28"/>
        </w:rPr>
        <w:t>Начало праздника началось с просмотра подготовленной презентации</w:t>
      </w:r>
      <w:r w:rsidR="009B6AD7">
        <w:rPr>
          <w:rFonts w:ascii="Times New Roman" w:eastAsia="Times New Roman" w:hAnsi="Times New Roman"/>
          <w:sz w:val="28"/>
          <w:szCs w:val="28"/>
        </w:rPr>
        <w:t>, где ребятам было показано</w:t>
      </w:r>
      <w:r w:rsidR="00B43C62">
        <w:rPr>
          <w:rFonts w:ascii="Times New Roman" w:eastAsia="Times New Roman" w:hAnsi="Times New Roman"/>
          <w:sz w:val="28"/>
          <w:szCs w:val="28"/>
        </w:rPr>
        <w:t xml:space="preserve">, </w:t>
      </w:r>
      <w:r w:rsidR="009B6AD7">
        <w:rPr>
          <w:rFonts w:ascii="Times New Roman" w:eastAsia="Times New Roman" w:hAnsi="Times New Roman"/>
          <w:sz w:val="28"/>
          <w:szCs w:val="28"/>
        </w:rPr>
        <w:t xml:space="preserve"> как </w:t>
      </w:r>
      <w:r w:rsidR="00E75935">
        <w:rPr>
          <w:rFonts w:ascii="Times New Roman" w:eastAsia="Times New Roman" w:hAnsi="Times New Roman"/>
          <w:sz w:val="28"/>
          <w:szCs w:val="28"/>
        </w:rPr>
        <w:t xml:space="preserve"> можно применять полученные навыки. </w:t>
      </w:r>
      <w:r w:rsidR="009B6AD7" w:rsidRPr="00221CD5">
        <w:rPr>
          <w:rFonts w:eastAsia="Times New Roman"/>
        </w:rPr>
        <w:t xml:space="preserve"> </w:t>
      </w:r>
      <w:r w:rsidR="009B6AD7" w:rsidRPr="00B43C62">
        <w:rPr>
          <w:rFonts w:ascii="Times New Roman" w:eastAsia="Times New Roman" w:hAnsi="Times New Roman" w:cs="Times New Roman"/>
          <w:sz w:val="28"/>
          <w:szCs w:val="28"/>
        </w:rPr>
        <w:t xml:space="preserve">Продуманность мероприятия,  содержания и логика подачи материала, повлияло  на развитие интересов учащихся. Элемент поиска, новизна в содержании мероприятия  побудило  внеклассное мероприятие к самообразованию. Содержание мероприятия </w:t>
      </w:r>
      <w:r w:rsidR="00B43C62" w:rsidRPr="00B43C62">
        <w:rPr>
          <w:rFonts w:ascii="Times New Roman" w:eastAsia="Times New Roman" w:hAnsi="Times New Roman" w:cs="Times New Roman"/>
          <w:sz w:val="28"/>
          <w:szCs w:val="28"/>
        </w:rPr>
        <w:t xml:space="preserve">опиралось </w:t>
      </w:r>
      <w:r w:rsidR="009B6AD7" w:rsidRPr="00B43C62">
        <w:rPr>
          <w:rFonts w:ascii="Times New Roman" w:eastAsia="Times New Roman" w:hAnsi="Times New Roman" w:cs="Times New Roman"/>
          <w:sz w:val="28"/>
          <w:szCs w:val="28"/>
        </w:rPr>
        <w:t xml:space="preserve"> на интересы</w:t>
      </w:r>
      <w:r w:rsidR="00B43C62" w:rsidRPr="00B43C62">
        <w:rPr>
          <w:rFonts w:ascii="Times New Roman" w:eastAsia="Times New Roman" w:hAnsi="Times New Roman" w:cs="Times New Roman"/>
          <w:sz w:val="28"/>
          <w:szCs w:val="28"/>
        </w:rPr>
        <w:t xml:space="preserve">   учащихся.</w:t>
      </w:r>
      <w:r w:rsidR="00B43C62">
        <w:rPr>
          <w:rFonts w:eastAsia="Times New Roman"/>
        </w:rPr>
        <w:t xml:space="preserve"> </w:t>
      </w:r>
      <w:r w:rsidR="00E75935">
        <w:rPr>
          <w:rFonts w:ascii="Times New Roman" w:eastAsia="Times New Roman" w:hAnsi="Times New Roman"/>
          <w:sz w:val="28"/>
          <w:szCs w:val="28"/>
        </w:rPr>
        <w:t>Сопровождалось мероприятие хорошо подобранной музыкой. После просмотра у учащихся появилась высокая мотивация.</w:t>
      </w:r>
    </w:p>
    <w:p w:rsidR="00B43C62" w:rsidRDefault="003B1A66" w:rsidP="000A135C">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21CD5" w:rsidRPr="000A135C" w:rsidRDefault="003B1A66" w:rsidP="000A135C">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Мероп</w:t>
      </w:r>
      <w:r w:rsidR="0065776E">
        <w:rPr>
          <w:rFonts w:ascii="Times New Roman" w:eastAsia="Times New Roman" w:hAnsi="Times New Roman" w:cs="Times New Roman"/>
          <w:sz w:val="28"/>
          <w:szCs w:val="28"/>
        </w:rPr>
        <w:t>риятие состояло из восьми</w:t>
      </w:r>
      <w:r>
        <w:rPr>
          <w:rFonts w:ascii="Times New Roman" w:eastAsia="Times New Roman" w:hAnsi="Times New Roman" w:cs="Times New Roman"/>
          <w:sz w:val="28"/>
          <w:szCs w:val="28"/>
        </w:rPr>
        <w:t xml:space="preserve"> этапов</w:t>
      </w:r>
      <w:r w:rsidR="00221CD5" w:rsidRPr="000A135C">
        <w:rPr>
          <w:rFonts w:ascii="Times New Roman" w:eastAsia="Times New Roman" w:hAnsi="Times New Roman" w:cs="Times New Roman"/>
          <w:sz w:val="28"/>
          <w:szCs w:val="28"/>
        </w:rPr>
        <w:t>:</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 xml:space="preserve">1 этап </w:t>
      </w:r>
      <w:r w:rsidRPr="00B43C62">
        <w:rPr>
          <w:rFonts w:ascii="Times New Roman" w:hAnsi="Times New Roman" w:cs="Times New Roman"/>
          <w:sz w:val="28"/>
          <w:szCs w:val="28"/>
        </w:rPr>
        <w:t>– Надевание противогаза.</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2 этап</w:t>
      </w:r>
      <w:r w:rsidRPr="00B43C62">
        <w:rPr>
          <w:rFonts w:ascii="Times New Roman" w:hAnsi="Times New Roman" w:cs="Times New Roman"/>
          <w:sz w:val="28"/>
          <w:szCs w:val="28"/>
        </w:rPr>
        <w:t xml:space="preserve"> – Поиск мин.</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3 этап</w:t>
      </w:r>
      <w:r w:rsidRPr="00B43C62">
        <w:rPr>
          <w:rFonts w:ascii="Times New Roman" w:hAnsi="Times New Roman" w:cs="Times New Roman"/>
          <w:sz w:val="28"/>
          <w:szCs w:val="28"/>
        </w:rPr>
        <w:t xml:space="preserve"> – Строевая подготовка. </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4 этап</w:t>
      </w:r>
      <w:r w:rsidRPr="00B43C62">
        <w:rPr>
          <w:rFonts w:ascii="Times New Roman" w:hAnsi="Times New Roman" w:cs="Times New Roman"/>
          <w:sz w:val="28"/>
          <w:szCs w:val="28"/>
        </w:rPr>
        <w:t xml:space="preserve"> – Метание гранат. </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5 этап</w:t>
      </w:r>
      <w:r w:rsidRPr="00B43C62">
        <w:rPr>
          <w:rFonts w:ascii="Times New Roman" w:hAnsi="Times New Roman" w:cs="Times New Roman"/>
          <w:sz w:val="28"/>
          <w:szCs w:val="28"/>
        </w:rPr>
        <w:t xml:space="preserve"> – Соревнование санитаров.</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6 этап</w:t>
      </w:r>
      <w:r w:rsidRPr="00B43C62">
        <w:rPr>
          <w:rFonts w:ascii="Times New Roman" w:hAnsi="Times New Roman" w:cs="Times New Roman"/>
          <w:sz w:val="28"/>
          <w:szCs w:val="28"/>
        </w:rPr>
        <w:t xml:space="preserve"> – Преодоление расстояния по-пластунски.</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7 этап</w:t>
      </w:r>
      <w:r w:rsidRPr="00B43C62">
        <w:rPr>
          <w:rFonts w:ascii="Times New Roman" w:hAnsi="Times New Roman" w:cs="Times New Roman"/>
          <w:sz w:val="28"/>
          <w:szCs w:val="28"/>
        </w:rPr>
        <w:t xml:space="preserve"> – Разведение костра</w:t>
      </w:r>
    </w:p>
    <w:p w:rsidR="0065776E" w:rsidRPr="00B43C62" w:rsidRDefault="0065776E" w:rsidP="00B43C62">
      <w:pPr>
        <w:pStyle w:val="a9"/>
        <w:rPr>
          <w:rFonts w:ascii="Times New Roman" w:hAnsi="Times New Roman" w:cs="Times New Roman"/>
          <w:sz w:val="28"/>
          <w:szCs w:val="28"/>
        </w:rPr>
      </w:pPr>
      <w:r w:rsidRPr="00B43C62">
        <w:rPr>
          <w:rFonts w:ascii="Times New Roman" w:hAnsi="Times New Roman" w:cs="Times New Roman"/>
          <w:b/>
          <w:sz w:val="28"/>
          <w:szCs w:val="28"/>
        </w:rPr>
        <w:t>8 этап</w:t>
      </w:r>
      <w:r w:rsidRPr="00B43C62">
        <w:rPr>
          <w:rFonts w:ascii="Times New Roman" w:hAnsi="Times New Roman" w:cs="Times New Roman"/>
          <w:sz w:val="28"/>
          <w:szCs w:val="28"/>
        </w:rPr>
        <w:t xml:space="preserve"> – разбивка бивака с приготовлением походной каши</w:t>
      </w:r>
    </w:p>
    <w:p w:rsidR="00221CD5" w:rsidRPr="000A135C" w:rsidRDefault="0065776E" w:rsidP="000A135C">
      <w:pPr>
        <w:pStyle w:val="a9"/>
        <w:rPr>
          <w:rFonts w:ascii="Times New Roman" w:eastAsia="Times New Roman" w:hAnsi="Times New Roman" w:cs="Times New Roman"/>
          <w:sz w:val="28"/>
          <w:szCs w:val="28"/>
        </w:rPr>
      </w:pPr>
      <w:r>
        <w:t xml:space="preserve"> </w:t>
      </w:r>
      <w:r w:rsidRPr="009B6AD7">
        <w:rPr>
          <w:rFonts w:ascii="Times New Roman" w:hAnsi="Times New Roman" w:cs="Times New Roman"/>
          <w:sz w:val="28"/>
          <w:szCs w:val="28"/>
        </w:rPr>
        <w:t>Каждый этап был хорошо спланирован</w:t>
      </w:r>
      <w:r w:rsidR="00221CD5" w:rsidRPr="009B6AD7">
        <w:rPr>
          <w:rFonts w:ascii="Times New Roman" w:hAnsi="Times New Roman" w:cs="Times New Roman"/>
          <w:sz w:val="28"/>
          <w:szCs w:val="28"/>
        </w:rPr>
        <w:t xml:space="preserve"> - все они имели профессиональную направленнос</w:t>
      </w:r>
      <w:r w:rsidRPr="009B6AD7">
        <w:rPr>
          <w:rFonts w:ascii="Times New Roman" w:hAnsi="Times New Roman" w:cs="Times New Roman"/>
          <w:sz w:val="28"/>
          <w:szCs w:val="28"/>
        </w:rPr>
        <w:t>ть, отражающую межпредметную связь. Ученики</w:t>
      </w:r>
      <w:r w:rsidR="00221CD5" w:rsidRPr="009B6AD7">
        <w:rPr>
          <w:rFonts w:ascii="Times New Roman" w:hAnsi="Times New Roman" w:cs="Times New Roman"/>
          <w:sz w:val="28"/>
          <w:szCs w:val="28"/>
        </w:rPr>
        <w:t>, принимавшие участие в конкурсах, показали свою заинтересованность в проводимом мероприятии, творческую подготовку к нему,</w:t>
      </w:r>
      <w:r w:rsidR="00E75935" w:rsidRPr="009B6AD7">
        <w:rPr>
          <w:rFonts w:ascii="Times New Roman" w:hAnsi="Times New Roman" w:cs="Times New Roman"/>
          <w:sz w:val="28"/>
          <w:szCs w:val="28"/>
        </w:rPr>
        <w:t xml:space="preserve"> </w:t>
      </w:r>
      <w:r w:rsidR="00221CD5" w:rsidRPr="009B6AD7">
        <w:rPr>
          <w:rFonts w:ascii="Times New Roman" w:hAnsi="Times New Roman" w:cs="Times New Roman"/>
          <w:sz w:val="28"/>
          <w:szCs w:val="28"/>
        </w:rPr>
        <w:t xml:space="preserve"> знание дисциплин, содержание которых было включено в конкурсы, удачный юмор на профессиональные темы.</w:t>
      </w:r>
      <w:r w:rsidR="009B6AD7" w:rsidRPr="009B6AD7">
        <w:rPr>
          <w:rFonts w:ascii="Times New Roman" w:hAnsi="Times New Roman" w:cs="Times New Roman"/>
          <w:sz w:val="28"/>
          <w:szCs w:val="28"/>
        </w:rPr>
        <w:t xml:space="preserve"> В этом мероприятии многие ученики смогли самореализовать себя</w:t>
      </w:r>
      <w:r w:rsidR="009B6AD7">
        <w:rPr>
          <w:rFonts w:ascii="Times New Roman" w:hAnsi="Times New Roman" w:cs="Times New Roman"/>
          <w:sz w:val="28"/>
          <w:szCs w:val="28"/>
        </w:rPr>
        <w:t>, т.е. были созданы условия для самовыражения</w:t>
      </w:r>
      <w:r w:rsidR="009B6AD7" w:rsidRPr="00221CD5">
        <w:rPr>
          <w:rFonts w:ascii="Verdana" w:eastAsia="Times New Roman" w:hAnsi="Verdana"/>
          <w:sz w:val="18"/>
          <w:szCs w:val="18"/>
        </w:rPr>
        <w:t>.</w:t>
      </w:r>
      <w:r w:rsidR="00B43C62">
        <w:rPr>
          <w:rFonts w:ascii="Verdana" w:eastAsia="Times New Roman" w:hAnsi="Verdana"/>
          <w:sz w:val="18"/>
          <w:szCs w:val="18"/>
        </w:rPr>
        <w:t xml:space="preserve"> </w:t>
      </w:r>
      <w:r w:rsidR="00221CD5" w:rsidRPr="000A135C">
        <w:rPr>
          <w:rFonts w:ascii="Times New Roman" w:eastAsia="Times New Roman" w:hAnsi="Times New Roman" w:cs="Times New Roman"/>
          <w:sz w:val="28"/>
          <w:szCs w:val="28"/>
        </w:rPr>
        <w:t xml:space="preserve"> Хочется отметить высокую активно</w:t>
      </w:r>
      <w:r>
        <w:rPr>
          <w:rFonts w:ascii="Times New Roman" w:eastAsia="Times New Roman" w:hAnsi="Times New Roman" w:cs="Times New Roman"/>
          <w:sz w:val="28"/>
          <w:szCs w:val="28"/>
        </w:rPr>
        <w:t>сть болельщиков команд</w:t>
      </w:r>
      <w:r w:rsidR="00221CD5" w:rsidRPr="000A135C">
        <w:rPr>
          <w:rFonts w:ascii="Times New Roman" w:eastAsia="Times New Roman" w:hAnsi="Times New Roman" w:cs="Times New Roman"/>
          <w:sz w:val="28"/>
          <w:szCs w:val="28"/>
        </w:rPr>
        <w:t>, которые поддерживали свои ком</w:t>
      </w:r>
      <w:r>
        <w:rPr>
          <w:rFonts w:ascii="Times New Roman" w:eastAsia="Times New Roman" w:hAnsi="Times New Roman" w:cs="Times New Roman"/>
          <w:sz w:val="28"/>
          <w:szCs w:val="28"/>
        </w:rPr>
        <w:t>анды, используя плакаты, кричалки</w:t>
      </w:r>
      <w:r w:rsidR="00221CD5" w:rsidRPr="000A135C">
        <w:rPr>
          <w:rFonts w:ascii="Times New Roman" w:eastAsia="Times New Roman" w:hAnsi="Times New Roman" w:cs="Times New Roman"/>
          <w:sz w:val="28"/>
          <w:szCs w:val="28"/>
        </w:rPr>
        <w:t>.</w:t>
      </w:r>
    </w:p>
    <w:p w:rsidR="00221CD5" w:rsidRPr="000A135C" w:rsidRDefault="00221CD5" w:rsidP="000A135C">
      <w:pPr>
        <w:pStyle w:val="a9"/>
        <w:rPr>
          <w:rFonts w:ascii="Times New Roman" w:eastAsia="Times New Roman" w:hAnsi="Times New Roman" w:cs="Times New Roman"/>
          <w:sz w:val="28"/>
          <w:szCs w:val="28"/>
        </w:rPr>
      </w:pPr>
      <w:r w:rsidRPr="000A135C">
        <w:rPr>
          <w:rFonts w:ascii="Times New Roman" w:eastAsia="Times New Roman" w:hAnsi="Times New Roman" w:cs="Times New Roman"/>
          <w:sz w:val="28"/>
          <w:szCs w:val="28"/>
        </w:rPr>
        <w:t>Форма проведения мероприятия, его профессиональная направленность могут быть рекомендованы для использования во внеклассной работе.</w:t>
      </w:r>
    </w:p>
    <w:p w:rsidR="00E139D0" w:rsidRPr="000A135C" w:rsidRDefault="00E139D0" w:rsidP="000A135C">
      <w:pPr>
        <w:pStyle w:val="a9"/>
        <w:rPr>
          <w:rFonts w:ascii="Times New Roman" w:hAnsi="Times New Roman" w:cs="Times New Roman"/>
          <w:sz w:val="28"/>
          <w:szCs w:val="28"/>
        </w:rPr>
      </w:pPr>
    </w:p>
    <w:p w:rsidR="00E139D0" w:rsidRDefault="00B43C62" w:rsidP="000A135C">
      <w:pPr>
        <w:pStyle w:val="a9"/>
        <w:rPr>
          <w:rFonts w:ascii="Times New Roman" w:hAnsi="Times New Roman" w:cs="Times New Roman"/>
          <w:sz w:val="28"/>
          <w:szCs w:val="28"/>
        </w:rPr>
      </w:pPr>
      <w:r>
        <w:rPr>
          <w:rFonts w:ascii="Times New Roman" w:hAnsi="Times New Roman" w:cs="Times New Roman"/>
          <w:sz w:val="28"/>
          <w:szCs w:val="28"/>
        </w:rPr>
        <w:t>Ф.И.О.   ________________________________________________________</w:t>
      </w:r>
    </w:p>
    <w:p w:rsidR="00B43C62" w:rsidRDefault="00B43C62" w:rsidP="000A135C">
      <w:pPr>
        <w:pStyle w:val="a9"/>
        <w:rPr>
          <w:rFonts w:ascii="Times New Roman" w:hAnsi="Times New Roman" w:cs="Times New Roman"/>
          <w:sz w:val="28"/>
          <w:szCs w:val="28"/>
        </w:rPr>
      </w:pPr>
    </w:p>
    <w:p w:rsidR="00B43C62" w:rsidRDefault="00B43C62" w:rsidP="000A135C">
      <w:pPr>
        <w:pStyle w:val="a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w:t>
      </w:r>
    </w:p>
    <w:p w:rsidR="00541F16" w:rsidRDefault="00B43C62" w:rsidP="00B43C62">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41F16" w:rsidRDefault="00541F16" w:rsidP="00541F16">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43C62">
        <w:rPr>
          <w:rFonts w:ascii="Times New Roman" w:eastAsia="Times New Roman" w:hAnsi="Times New Roman" w:cs="Times New Roman"/>
          <w:sz w:val="28"/>
          <w:szCs w:val="28"/>
        </w:rPr>
        <w:t xml:space="preserve"> </w:t>
      </w:r>
      <w:r w:rsidR="00B43C62" w:rsidRPr="000A135C">
        <w:rPr>
          <w:rFonts w:ascii="Times New Roman" w:eastAsia="Times New Roman" w:hAnsi="Times New Roman" w:cs="Times New Roman"/>
          <w:sz w:val="28"/>
          <w:szCs w:val="28"/>
        </w:rPr>
        <w:t>Отзыв</w:t>
      </w:r>
    </w:p>
    <w:p w:rsidR="00B43C62" w:rsidRPr="00541F16" w:rsidRDefault="00B43C62" w:rsidP="00541F16">
      <w:pPr>
        <w:pStyle w:val="a9"/>
        <w:rPr>
          <w:rFonts w:ascii="Times New Roman" w:eastAsia="Times New Roman" w:hAnsi="Times New Roman" w:cs="Times New Roman"/>
          <w:sz w:val="28"/>
          <w:szCs w:val="28"/>
        </w:rPr>
      </w:pPr>
      <w:r w:rsidRPr="00B43C62">
        <w:rPr>
          <w:rFonts w:ascii="Times New Roman" w:eastAsia="Times New Roman" w:hAnsi="Times New Roman" w:cs="Times New Roman"/>
          <w:sz w:val="28"/>
          <w:szCs w:val="28"/>
        </w:rPr>
        <w:t xml:space="preserve">на внеклассное </w:t>
      </w:r>
      <w:r w:rsidRPr="000E6CED">
        <w:rPr>
          <w:rFonts w:ascii="Times New Roman" w:eastAsia="Times New Roman" w:hAnsi="Times New Roman" w:cs="Times New Roman"/>
          <w:sz w:val="28"/>
          <w:szCs w:val="28"/>
        </w:rPr>
        <w:t>мероприятие</w:t>
      </w:r>
      <w:r w:rsidRPr="000E6CED">
        <w:rPr>
          <w:rFonts w:ascii="Times New Roman" w:hAnsi="Times New Roman" w:cs="Times New Roman"/>
          <w:sz w:val="28"/>
          <w:szCs w:val="28"/>
        </w:rPr>
        <w:t xml:space="preserve">  </w:t>
      </w:r>
      <w:r w:rsidR="000E6CED" w:rsidRPr="000E6CED">
        <w:rPr>
          <w:rFonts w:ascii="Times New Roman" w:eastAsia="Times New Roman" w:hAnsi="Times New Roman" w:cs="Times New Roman"/>
          <w:bCs/>
          <w:sz w:val="28"/>
          <w:szCs w:val="28"/>
        </w:rPr>
        <w:t>с</w:t>
      </w:r>
      <w:r w:rsidRPr="000E6CED">
        <w:rPr>
          <w:rFonts w:ascii="Times New Roman" w:eastAsia="Times New Roman" w:hAnsi="Times New Roman" w:cs="Times New Roman"/>
          <w:bCs/>
          <w:sz w:val="28"/>
          <w:szCs w:val="28"/>
        </w:rPr>
        <w:t>мотра  строя и песни</w:t>
      </w:r>
    </w:p>
    <w:p w:rsidR="00B43C62" w:rsidRPr="000E6CED" w:rsidRDefault="00B43C62" w:rsidP="000E6CED">
      <w:pPr>
        <w:pStyle w:val="a9"/>
        <w:rPr>
          <w:rFonts w:ascii="Times New Roman" w:eastAsia="Times New Roman" w:hAnsi="Times New Roman" w:cs="Times New Roman"/>
          <w:bCs/>
          <w:sz w:val="28"/>
          <w:szCs w:val="28"/>
        </w:rPr>
      </w:pPr>
      <w:r w:rsidRPr="000E6CED">
        <w:rPr>
          <w:rFonts w:ascii="Times New Roman" w:eastAsia="Times New Roman" w:hAnsi="Times New Roman" w:cs="Times New Roman"/>
          <w:bCs/>
          <w:sz w:val="28"/>
          <w:szCs w:val="28"/>
        </w:rPr>
        <w:t>«ВИВАТ РОССИЙСКОЙ АРМИИ И ФЛОТУ!»,</w:t>
      </w:r>
      <w:r w:rsidR="000E6CED">
        <w:rPr>
          <w:rFonts w:ascii="Times New Roman" w:eastAsia="Times New Roman" w:hAnsi="Times New Roman" w:cs="Times New Roman"/>
          <w:bCs/>
          <w:sz w:val="28"/>
          <w:szCs w:val="28"/>
        </w:rPr>
        <w:t xml:space="preserve"> </w:t>
      </w:r>
      <w:r w:rsidRPr="000E6CED">
        <w:rPr>
          <w:rFonts w:ascii="Times New Roman" w:eastAsia="Times New Roman" w:hAnsi="Times New Roman" w:cs="Times New Roman"/>
          <w:bCs/>
          <w:sz w:val="28"/>
          <w:szCs w:val="28"/>
        </w:rPr>
        <w:t>посвящённого дню защитника Отечества</w:t>
      </w:r>
    </w:p>
    <w:p w:rsidR="00541F16" w:rsidRDefault="00B43C62" w:rsidP="00B43C62">
      <w:pPr>
        <w:pStyle w:val="a9"/>
        <w:rPr>
          <w:rFonts w:ascii="Times New Roman" w:eastAsia="Times New Roman" w:hAnsi="Times New Roman" w:cs="Times New Roman"/>
          <w:sz w:val="28"/>
          <w:szCs w:val="28"/>
        </w:rPr>
      </w:pPr>
      <w:r>
        <w:rPr>
          <w:rFonts w:eastAsia="Times New Roman"/>
        </w:rPr>
        <w:t xml:space="preserve">        </w:t>
      </w:r>
      <w:r>
        <w:rPr>
          <w:rFonts w:ascii="Times New Roman" w:eastAsia="Times New Roman" w:hAnsi="Times New Roman" w:cs="Times New Roman"/>
          <w:sz w:val="28"/>
          <w:szCs w:val="28"/>
        </w:rPr>
        <w:t>Подготовил и проводил учитель физической культуры и ОБЖ</w:t>
      </w:r>
      <w:r w:rsidR="00541F16" w:rsidRPr="00541F16">
        <w:rPr>
          <w:rFonts w:ascii="Times New Roman" w:eastAsia="Times New Roman" w:hAnsi="Times New Roman" w:cs="Times New Roman"/>
          <w:sz w:val="28"/>
          <w:szCs w:val="28"/>
        </w:rPr>
        <w:t xml:space="preserve"> </w:t>
      </w:r>
      <w:r w:rsidR="00541F16">
        <w:rPr>
          <w:rFonts w:ascii="Times New Roman" w:eastAsia="Times New Roman" w:hAnsi="Times New Roman" w:cs="Times New Roman"/>
          <w:sz w:val="28"/>
          <w:szCs w:val="28"/>
        </w:rPr>
        <w:t xml:space="preserve">МБОУ </w:t>
      </w:r>
    </w:p>
    <w:p w:rsidR="00B43C62" w:rsidRDefault="00541F16" w:rsidP="00B43C62">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ООШ № 21</w:t>
      </w:r>
      <w:r w:rsidR="00B43C62">
        <w:rPr>
          <w:rFonts w:ascii="Times New Roman" w:eastAsia="Times New Roman" w:hAnsi="Times New Roman" w:cs="Times New Roman"/>
          <w:sz w:val="28"/>
          <w:szCs w:val="28"/>
        </w:rPr>
        <w:t xml:space="preserve">  Наталья Анатольевна Перебейнос.</w:t>
      </w:r>
    </w:p>
    <w:p w:rsidR="00B43C62" w:rsidRDefault="00B43C62" w:rsidP="00B43C62">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внеклассном мероприятии  присутствовали </w:t>
      </w:r>
      <w:r w:rsidR="000E6CED">
        <w:rPr>
          <w:rFonts w:ascii="Times New Roman" w:eastAsia="Times New Roman" w:hAnsi="Times New Roman" w:cs="Times New Roman"/>
          <w:sz w:val="28"/>
          <w:szCs w:val="28"/>
        </w:rPr>
        <w:t>представители воинской</w:t>
      </w:r>
      <w:r>
        <w:rPr>
          <w:rFonts w:ascii="Times New Roman" w:eastAsia="Times New Roman" w:hAnsi="Times New Roman" w:cs="Times New Roman"/>
          <w:sz w:val="28"/>
          <w:szCs w:val="28"/>
        </w:rPr>
        <w:t xml:space="preserve"> части 5118</w:t>
      </w:r>
      <w:r w:rsidR="00541F16">
        <w:rPr>
          <w:rFonts w:ascii="Times New Roman" w:eastAsia="Times New Roman" w:hAnsi="Times New Roman" w:cs="Times New Roman"/>
          <w:sz w:val="28"/>
          <w:szCs w:val="28"/>
        </w:rPr>
        <w:t>, учитель физической культуры и ОБЖ</w:t>
      </w:r>
      <w:r w:rsidR="000E6CED">
        <w:rPr>
          <w:rFonts w:ascii="Times New Roman" w:eastAsia="Times New Roman" w:hAnsi="Times New Roman" w:cs="Times New Roman"/>
          <w:sz w:val="28"/>
          <w:szCs w:val="28"/>
        </w:rPr>
        <w:t xml:space="preserve">  </w:t>
      </w:r>
      <w:r w:rsidR="00541F16">
        <w:rPr>
          <w:rFonts w:ascii="Times New Roman" w:eastAsia="Times New Roman" w:hAnsi="Times New Roman" w:cs="Times New Roman"/>
          <w:sz w:val="28"/>
          <w:szCs w:val="28"/>
        </w:rPr>
        <w:t xml:space="preserve">Чернышёв Василий Юрьевич </w:t>
      </w:r>
      <w:r>
        <w:rPr>
          <w:rFonts w:ascii="Times New Roman" w:eastAsia="Times New Roman" w:hAnsi="Times New Roman" w:cs="Times New Roman"/>
          <w:sz w:val="28"/>
          <w:szCs w:val="28"/>
        </w:rPr>
        <w:t>Мероприятие проходило  09.02.2012</w:t>
      </w:r>
      <w:r w:rsidRPr="000A135C">
        <w:rPr>
          <w:rFonts w:ascii="Times New Roman" w:eastAsia="Times New Roman" w:hAnsi="Times New Roman" w:cs="Times New Roman"/>
          <w:sz w:val="28"/>
          <w:szCs w:val="28"/>
        </w:rPr>
        <w:t xml:space="preserve"> года в</w:t>
      </w:r>
      <w:r>
        <w:rPr>
          <w:rFonts w:ascii="Times New Roman" w:eastAsia="Times New Roman" w:hAnsi="Times New Roman" w:cs="Times New Roman"/>
          <w:sz w:val="28"/>
          <w:szCs w:val="28"/>
        </w:rPr>
        <w:t xml:space="preserve"> рамках военно-патриотического и оборонно-массового воспитания учащихся.</w:t>
      </w:r>
    </w:p>
    <w:p w:rsidR="00B87B0F" w:rsidRPr="00B87B0F" w:rsidRDefault="00B43C62" w:rsidP="00B87B0F">
      <w:pPr>
        <w:pStyle w:val="a9"/>
        <w:rPr>
          <w:rFonts w:ascii="Times New Roman" w:hAnsi="Times New Roman" w:cs="Times New Roman"/>
          <w:sz w:val="28"/>
          <w:szCs w:val="28"/>
        </w:rPr>
      </w:pPr>
      <w:r w:rsidRPr="00B87B0F">
        <w:rPr>
          <w:rFonts w:ascii="Times New Roman" w:eastAsia="Times New Roman" w:hAnsi="Times New Roman" w:cs="Times New Roman"/>
          <w:b/>
          <w:sz w:val="28"/>
          <w:szCs w:val="28"/>
        </w:rPr>
        <w:t>Цель</w:t>
      </w:r>
      <w:r w:rsidR="00B87B0F" w:rsidRPr="00B87B0F">
        <w:rPr>
          <w:rFonts w:ascii="Times New Roman" w:eastAsia="Times New Roman" w:hAnsi="Times New Roman" w:cs="Times New Roman"/>
          <w:sz w:val="28"/>
          <w:szCs w:val="28"/>
        </w:rPr>
        <w:t>: Развитие</w:t>
      </w:r>
      <w:r w:rsidRPr="00B87B0F">
        <w:rPr>
          <w:rFonts w:ascii="Times New Roman" w:eastAsia="Times New Roman" w:hAnsi="Times New Roman" w:cs="Times New Roman"/>
          <w:sz w:val="28"/>
          <w:szCs w:val="28"/>
        </w:rPr>
        <w:t xml:space="preserve"> </w:t>
      </w:r>
      <w:r w:rsidR="00B87B0F" w:rsidRPr="00B87B0F">
        <w:rPr>
          <w:rFonts w:ascii="Times New Roman" w:eastAsia="Times New Roman" w:hAnsi="Times New Roman" w:cs="Times New Roman"/>
          <w:sz w:val="28"/>
          <w:szCs w:val="28"/>
        </w:rPr>
        <w:t>патриотического воспитания</w:t>
      </w:r>
      <w:r w:rsidRPr="00B87B0F">
        <w:rPr>
          <w:rFonts w:ascii="Times New Roman" w:eastAsia="Times New Roman" w:hAnsi="Times New Roman" w:cs="Times New Roman"/>
          <w:sz w:val="28"/>
          <w:szCs w:val="28"/>
        </w:rPr>
        <w:t xml:space="preserve">, </w:t>
      </w:r>
      <w:r w:rsidR="00B87B0F" w:rsidRPr="00B87B0F">
        <w:rPr>
          <w:rFonts w:ascii="Times New Roman" w:eastAsia="Times New Roman" w:hAnsi="Times New Roman" w:cs="Times New Roman"/>
          <w:sz w:val="28"/>
          <w:szCs w:val="28"/>
        </w:rPr>
        <w:t xml:space="preserve"> чувство долга перед Родиной.</w:t>
      </w:r>
      <w:r w:rsidR="00B87B0F" w:rsidRPr="00B87B0F">
        <w:rPr>
          <w:rFonts w:ascii="Times New Roman" w:eastAsia="Times New Roman" w:hAnsi="Times New Roman" w:cs="Times New Roman"/>
          <w:b/>
          <w:sz w:val="28"/>
          <w:szCs w:val="28"/>
        </w:rPr>
        <w:t xml:space="preserve"> </w:t>
      </w:r>
      <w:r w:rsidRPr="00B87B0F">
        <w:rPr>
          <w:rFonts w:ascii="Times New Roman" w:eastAsia="Times New Roman" w:hAnsi="Times New Roman" w:cs="Times New Roman"/>
          <w:b/>
          <w:sz w:val="28"/>
          <w:szCs w:val="28"/>
        </w:rPr>
        <w:t>Задачи</w:t>
      </w:r>
      <w:r w:rsidRPr="00B87B0F">
        <w:rPr>
          <w:rFonts w:ascii="Times New Roman" w:eastAsia="Times New Roman" w:hAnsi="Times New Roman" w:cs="Times New Roman"/>
          <w:sz w:val="28"/>
          <w:szCs w:val="28"/>
        </w:rPr>
        <w:t xml:space="preserve">: </w:t>
      </w:r>
      <w:r w:rsidR="00B87B0F" w:rsidRPr="00B87B0F">
        <w:rPr>
          <w:rFonts w:ascii="Times New Roman" w:hAnsi="Times New Roman" w:cs="Times New Roman"/>
          <w:sz w:val="28"/>
          <w:szCs w:val="28"/>
        </w:rPr>
        <w:t>Совершенствование форм и методов игровых и  соревновательных внеклассных мероприятий,  воспитывающих патриотизм, коллективизм, чувство ответственности за судьбу Отчизны.</w:t>
      </w:r>
    </w:p>
    <w:p w:rsidR="0007024A" w:rsidRPr="0007024A" w:rsidRDefault="000E6CED" w:rsidP="0007024A">
      <w:pPr>
        <w:pStyle w:val="a9"/>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00B43C62">
        <w:rPr>
          <w:rFonts w:ascii="Times New Roman" w:eastAsia="Times New Roman" w:hAnsi="Times New Roman"/>
          <w:sz w:val="28"/>
          <w:szCs w:val="28"/>
        </w:rPr>
        <w:t xml:space="preserve">Начало праздника началось с просмотра подготовленной презентации, где ребятам было показано,  </w:t>
      </w:r>
      <w:r w:rsidR="00B87B0F">
        <w:rPr>
          <w:rFonts w:ascii="Times New Roman" w:eastAsia="Times New Roman" w:hAnsi="Times New Roman"/>
          <w:sz w:val="28"/>
          <w:szCs w:val="28"/>
        </w:rPr>
        <w:t xml:space="preserve">из чего состоит наша армия. </w:t>
      </w:r>
      <w:r w:rsidR="00B43C62" w:rsidRPr="00B43C62">
        <w:rPr>
          <w:rFonts w:ascii="Times New Roman" w:eastAsia="Times New Roman" w:hAnsi="Times New Roman"/>
          <w:sz w:val="28"/>
          <w:szCs w:val="28"/>
        </w:rPr>
        <w:t xml:space="preserve">Продуманность мероприятия,  содержания и логика подачи материала, повлияло  на развитие интересов учащихся. </w:t>
      </w:r>
      <w:r w:rsidR="00B87B0F">
        <w:rPr>
          <w:rFonts w:ascii="Times New Roman" w:eastAsia="Times New Roman" w:hAnsi="Times New Roman"/>
          <w:sz w:val="28"/>
          <w:szCs w:val="28"/>
        </w:rPr>
        <w:t xml:space="preserve">  </w:t>
      </w:r>
      <w:r w:rsidR="00B87B0F" w:rsidRPr="00B87B0F">
        <w:rPr>
          <w:rFonts w:ascii="Times New Roman" w:eastAsia="Times New Roman" w:hAnsi="Times New Roman"/>
          <w:sz w:val="28"/>
          <w:szCs w:val="28"/>
        </w:rPr>
        <w:t>Это внеклассное мероприятие явилось стимулом в духовном и интеллектуальном развитии личности.</w:t>
      </w:r>
      <w:r w:rsidR="00B87B0F">
        <w:rPr>
          <w:rFonts w:ascii="Times New Roman" w:eastAsia="Times New Roman" w:hAnsi="Times New Roman"/>
          <w:sz w:val="28"/>
          <w:szCs w:val="28"/>
        </w:rPr>
        <w:t xml:space="preserve"> </w:t>
      </w:r>
      <w:r w:rsidR="0007024A" w:rsidRPr="0007024A">
        <w:rPr>
          <w:rFonts w:ascii="Times New Roman" w:eastAsia="Times New Roman" w:hAnsi="Times New Roman" w:cs="Times New Roman"/>
          <w:sz w:val="28"/>
          <w:szCs w:val="28"/>
        </w:rPr>
        <w:t>Содержание  и логика подачи материала, повлияло на развивающий  интерес у  учащихся.</w:t>
      </w:r>
    </w:p>
    <w:p w:rsidR="00B43C62" w:rsidRDefault="00B43C62" w:rsidP="00B43C62">
      <w:pPr>
        <w:pStyle w:val="a9"/>
        <w:rPr>
          <w:rFonts w:ascii="Times New Roman" w:eastAsia="Times New Roman" w:hAnsi="Times New Roman" w:cs="Times New Roman"/>
          <w:sz w:val="28"/>
          <w:szCs w:val="28"/>
        </w:rPr>
      </w:pPr>
      <w:r w:rsidRPr="00B43C62">
        <w:rPr>
          <w:rFonts w:ascii="Times New Roman" w:eastAsia="Times New Roman" w:hAnsi="Times New Roman" w:cs="Times New Roman"/>
          <w:sz w:val="28"/>
          <w:szCs w:val="28"/>
        </w:rPr>
        <w:t>Элемент поиска, новизна в содержании мероприятия  побудило  внеклассное мероприятие к самообразованию. Содержание мероприятия опиралось  на интересы   учащихся.</w:t>
      </w:r>
      <w:r>
        <w:rPr>
          <w:rFonts w:eastAsia="Times New Roman"/>
        </w:rPr>
        <w:t xml:space="preserve"> </w:t>
      </w:r>
      <w:r>
        <w:rPr>
          <w:rFonts w:ascii="Times New Roman" w:eastAsia="Times New Roman" w:hAnsi="Times New Roman"/>
          <w:sz w:val="28"/>
          <w:szCs w:val="28"/>
        </w:rPr>
        <w:t xml:space="preserve">Сопровождалось мероприятие хорошо подобранной </w:t>
      </w:r>
      <w:r w:rsidR="0007024A">
        <w:rPr>
          <w:rFonts w:ascii="Times New Roman" w:eastAsia="Times New Roman" w:hAnsi="Times New Roman"/>
          <w:sz w:val="28"/>
          <w:szCs w:val="28"/>
        </w:rPr>
        <w:t xml:space="preserve">военной </w:t>
      </w:r>
      <w:r>
        <w:rPr>
          <w:rFonts w:ascii="Times New Roman" w:eastAsia="Times New Roman" w:hAnsi="Times New Roman"/>
          <w:sz w:val="28"/>
          <w:szCs w:val="28"/>
        </w:rPr>
        <w:t>музыкой.</w:t>
      </w:r>
      <w:r>
        <w:rPr>
          <w:rFonts w:ascii="Times New Roman" w:eastAsia="Times New Roman" w:hAnsi="Times New Roman" w:cs="Times New Roman"/>
          <w:sz w:val="28"/>
          <w:szCs w:val="28"/>
        </w:rPr>
        <w:tab/>
      </w:r>
    </w:p>
    <w:p w:rsidR="000E6CED" w:rsidRDefault="00B43C62" w:rsidP="000E6CED">
      <w:pPr>
        <w:pStyle w:val="a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Мероприятие состояло из восьми этапов</w:t>
      </w:r>
      <w:r w:rsidRPr="000A135C">
        <w:rPr>
          <w:rFonts w:ascii="Times New Roman" w:eastAsia="Times New Roman" w:hAnsi="Times New Roman" w:cs="Times New Roman"/>
          <w:sz w:val="28"/>
          <w:szCs w:val="28"/>
        </w:rPr>
        <w:t>:</w:t>
      </w:r>
    </w:p>
    <w:p w:rsidR="000E6CED" w:rsidRDefault="0007024A" w:rsidP="000E6CED">
      <w:pPr>
        <w:pStyle w:val="a9"/>
        <w:rPr>
          <w:rFonts w:ascii="Times New Roman" w:hAnsi="Times New Roman" w:cs="Times New Roman"/>
          <w:sz w:val="28"/>
          <w:szCs w:val="28"/>
        </w:rPr>
      </w:pPr>
      <w:r w:rsidRPr="00B92C4F">
        <w:rPr>
          <w:rFonts w:ascii="Times New Roman" w:hAnsi="Times New Roman" w:cs="Times New Roman"/>
          <w:b/>
          <w:sz w:val="28"/>
          <w:szCs w:val="28"/>
        </w:rPr>
        <w:t> Задание для начальных классов:</w:t>
      </w:r>
      <w:r w:rsidRPr="00B92C4F">
        <w:rPr>
          <w:rFonts w:ascii="Times New Roman" w:hAnsi="Times New Roman" w:cs="Times New Roman"/>
          <w:b/>
          <w:sz w:val="28"/>
          <w:szCs w:val="28"/>
        </w:rPr>
        <w:br/>
      </w:r>
      <w:r w:rsidRPr="00B92C4F">
        <w:rPr>
          <w:rFonts w:ascii="Times New Roman" w:hAnsi="Times New Roman" w:cs="Times New Roman"/>
          <w:sz w:val="28"/>
          <w:szCs w:val="28"/>
        </w:rPr>
        <w:t>   1. Сдача рапорта.</w:t>
      </w:r>
      <w:r w:rsidRPr="00B92C4F">
        <w:rPr>
          <w:rFonts w:ascii="Times New Roman" w:hAnsi="Times New Roman" w:cs="Times New Roman"/>
          <w:sz w:val="28"/>
          <w:szCs w:val="28"/>
        </w:rPr>
        <w:br/>
        <w:t>   2. Ходьба по</w:t>
      </w:r>
      <w:r>
        <w:rPr>
          <w:rFonts w:ascii="Times New Roman" w:hAnsi="Times New Roman" w:cs="Times New Roman"/>
          <w:sz w:val="28"/>
          <w:szCs w:val="28"/>
        </w:rPr>
        <w:t xml:space="preserve"> залу.</w:t>
      </w:r>
      <w:r>
        <w:rPr>
          <w:rFonts w:ascii="Times New Roman" w:hAnsi="Times New Roman" w:cs="Times New Roman"/>
          <w:sz w:val="28"/>
          <w:szCs w:val="28"/>
        </w:rPr>
        <w:br/>
        <w:t>   3. Исполнение песни.</w:t>
      </w:r>
    </w:p>
    <w:p w:rsidR="000E6CED" w:rsidRDefault="0007024A" w:rsidP="000E6CED">
      <w:pPr>
        <w:pStyle w:val="a9"/>
        <w:rPr>
          <w:rFonts w:ascii="Times New Roman" w:hAnsi="Times New Roman" w:cs="Times New Roman"/>
          <w:sz w:val="28"/>
          <w:szCs w:val="28"/>
        </w:rPr>
      </w:pPr>
      <w:r w:rsidRPr="00B92C4F">
        <w:rPr>
          <w:rFonts w:ascii="Times New Roman" w:hAnsi="Times New Roman" w:cs="Times New Roman"/>
          <w:b/>
          <w:sz w:val="28"/>
          <w:szCs w:val="28"/>
        </w:rPr>
        <w:t xml:space="preserve">   Задание для среднего звена </w:t>
      </w:r>
      <w:r w:rsidRPr="00B92C4F">
        <w:rPr>
          <w:rFonts w:ascii="Times New Roman" w:hAnsi="Times New Roman" w:cs="Times New Roman"/>
          <w:b/>
          <w:sz w:val="28"/>
          <w:szCs w:val="28"/>
        </w:rPr>
        <w:br/>
      </w:r>
      <w:r w:rsidRPr="00B92C4F">
        <w:rPr>
          <w:rFonts w:ascii="Times New Roman" w:hAnsi="Times New Roman" w:cs="Times New Roman"/>
          <w:sz w:val="28"/>
          <w:szCs w:val="28"/>
        </w:rPr>
        <w:t xml:space="preserve">   1. Сдать рапорт. </w:t>
      </w:r>
      <w:r w:rsidRPr="00B92C4F">
        <w:rPr>
          <w:rFonts w:ascii="Times New Roman" w:hAnsi="Times New Roman" w:cs="Times New Roman"/>
          <w:sz w:val="28"/>
          <w:szCs w:val="28"/>
        </w:rPr>
        <w:br/>
        <w:t>   2. Исполнение песни.</w:t>
      </w:r>
      <w:r w:rsidRPr="00B92C4F">
        <w:rPr>
          <w:rFonts w:ascii="Times New Roman" w:hAnsi="Times New Roman" w:cs="Times New Roman"/>
          <w:sz w:val="28"/>
          <w:szCs w:val="28"/>
        </w:rPr>
        <w:br/>
        <w:t>   3. Равнение на Флаг.</w:t>
      </w:r>
      <w:r w:rsidRPr="00B92C4F">
        <w:rPr>
          <w:rFonts w:ascii="Times New Roman" w:hAnsi="Times New Roman" w:cs="Times New Roman"/>
          <w:sz w:val="28"/>
          <w:szCs w:val="28"/>
        </w:rPr>
        <w:br/>
        <w:t>   4. Выполнение команд («На пра-во!», «На ле-во!», «Кру-гом!»)</w:t>
      </w:r>
      <w:r w:rsidRPr="00B92C4F">
        <w:rPr>
          <w:rFonts w:ascii="Times New Roman" w:hAnsi="Times New Roman" w:cs="Times New Roman"/>
          <w:sz w:val="28"/>
          <w:szCs w:val="28"/>
        </w:rPr>
        <w:br/>
        <w:t xml:space="preserve">   5. Встать в строй. </w:t>
      </w:r>
      <w:r w:rsidRPr="00B92C4F">
        <w:rPr>
          <w:rFonts w:ascii="Times New Roman" w:hAnsi="Times New Roman" w:cs="Times New Roman"/>
          <w:sz w:val="28"/>
          <w:szCs w:val="28"/>
        </w:rPr>
        <w:br/>
        <w:t>  </w:t>
      </w:r>
      <w:r w:rsidRPr="00B92C4F">
        <w:rPr>
          <w:rFonts w:ascii="Times New Roman" w:hAnsi="Times New Roman" w:cs="Times New Roman"/>
          <w:sz w:val="28"/>
          <w:szCs w:val="28"/>
          <w:lang w:val="en-US"/>
        </w:rPr>
        <w:t>III</w:t>
      </w:r>
      <w:r w:rsidRPr="00B92C4F">
        <w:rPr>
          <w:rFonts w:ascii="Times New Roman" w:hAnsi="Times New Roman" w:cs="Times New Roman"/>
          <w:b/>
          <w:sz w:val="28"/>
          <w:szCs w:val="28"/>
        </w:rPr>
        <w:t>.    Задание для старших классов</w:t>
      </w:r>
      <w:r w:rsidRPr="00B92C4F">
        <w:rPr>
          <w:rFonts w:ascii="Times New Roman" w:hAnsi="Times New Roman" w:cs="Times New Roman"/>
          <w:b/>
          <w:sz w:val="28"/>
          <w:szCs w:val="28"/>
        </w:rPr>
        <w:br/>
      </w:r>
      <w:r w:rsidRPr="00B92C4F">
        <w:rPr>
          <w:rFonts w:ascii="Times New Roman" w:hAnsi="Times New Roman" w:cs="Times New Roman"/>
          <w:sz w:val="28"/>
          <w:szCs w:val="28"/>
        </w:rPr>
        <w:t>   1. Сдать рапорт.</w:t>
      </w:r>
      <w:r w:rsidRPr="00B92C4F">
        <w:rPr>
          <w:rFonts w:ascii="Times New Roman" w:hAnsi="Times New Roman" w:cs="Times New Roman"/>
          <w:sz w:val="28"/>
          <w:szCs w:val="28"/>
        </w:rPr>
        <w:br/>
        <w:t>   2. Исполнение песни.</w:t>
      </w:r>
      <w:r w:rsidRPr="00B92C4F">
        <w:rPr>
          <w:rFonts w:ascii="Times New Roman" w:hAnsi="Times New Roman" w:cs="Times New Roman"/>
          <w:sz w:val="28"/>
          <w:szCs w:val="28"/>
        </w:rPr>
        <w:br/>
        <w:t>   3. Выполнение команд (На пра-во!», «На ле-во!», «Кру-гом!» в одну, в две, в три шеренги становись, разойтись, встать в строй.)</w:t>
      </w:r>
      <w:r w:rsidRPr="00B92C4F">
        <w:rPr>
          <w:rFonts w:ascii="Times New Roman" w:hAnsi="Times New Roman" w:cs="Times New Roman"/>
          <w:sz w:val="28"/>
          <w:szCs w:val="28"/>
        </w:rPr>
        <w:br/>
        <w:t>   4. Встать в строй.</w:t>
      </w:r>
    </w:p>
    <w:p w:rsidR="0007024A" w:rsidRPr="000E6CED" w:rsidRDefault="0007024A" w:rsidP="000E6CED">
      <w:pPr>
        <w:pStyle w:val="a9"/>
        <w:rPr>
          <w:rFonts w:ascii="Times New Roman" w:eastAsia="Times New Roman" w:hAnsi="Times New Roman" w:cs="Times New Roman"/>
          <w:sz w:val="24"/>
          <w:szCs w:val="24"/>
        </w:rPr>
      </w:pPr>
      <w:r w:rsidRPr="000E6CED">
        <w:rPr>
          <w:rFonts w:ascii="Times New Roman" w:hAnsi="Times New Roman"/>
          <w:sz w:val="28"/>
          <w:szCs w:val="28"/>
        </w:rPr>
        <w:t>Задания и оценивание их выполнения были хорошо спланированы так, что жюри было легко оценивать выступления всех классов (в школе всего 9 комплектов классов). На этом мероприятие принимали участие с 1</w:t>
      </w:r>
      <w:r w:rsidR="000E6CED" w:rsidRPr="000E6CED">
        <w:rPr>
          <w:rFonts w:ascii="Times New Roman" w:hAnsi="Times New Roman"/>
          <w:sz w:val="28"/>
          <w:szCs w:val="28"/>
        </w:rPr>
        <w:t>-го и по 9 класс, интерес и соревновательный момент присутствовал у всех учащихся. Эмоциональный настрой был сохранён до конца мероприятия.</w:t>
      </w:r>
    </w:p>
    <w:p w:rsidR="00B43C62" w:rsidRDefault="00B43C62" w:rsidP="00B43C62">
      <w:pPr>
        <w:pStyle w:val="a9"/>
        <w:rPr>
          <w:rFonts w:ascii="Times New Roman" w:hAnsi="Times New Roman" w:cs="Times New Roman"/>
          <w:sz w:val="28"/>
          <w:szCs w:val="28"/>
        </w:rPr>
      </w:pPr>
      <w:r>
        <w:rPr>
          <w:rFonts w:ascii="Times New Roman" w:hAnsi="Times New Roman" w:cs="Times New Roman"/>
          <w:sz w:val="28"/>
          <w:szCs w:val="28"/>
        </w:rPr>
        <w:t>Ф.И.О.   ________________________________________________________</w:t>
      </w:r>
    </w:p>
    <w:p w:rsidR="00B43C62" w:rsidRDefault="00B43C62" w:rsidP="00B43C62">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139D0" w:rsidRPr="000A135C" w:rsidRDefault="00E139D0" w:rsidP="000A135C">
      <w:pPr>
        <w:pStyle w:val="a9"/>
        <w:rPr>
          <w:rFonts w:ascii="Times New Roman" w:hAnsi="Times New Roman" w:cs="Times New Roman"/>
          <w:sz w:val="28"/>
          <w:szCs w:val="28"/>
        </w:rPr>
      </w:pPr>
    </w:p>
    <w:tbl>
      <w:tblPr>
        <w:tblW w:w="5000" w:type="pct"/>
        <w:tblCellSpacing w:w="0" w:type="dxa"/>
        <w:tblCellMar>
          <w:top w:w="30" w:type="dxa"/>
          <w:left w:w="30" w:type="dxa"/>
          <w:bottom w:w="30" w:type="dxa"/>
          <w:right w:w="30" w:type="dxa"/>
        </w:tblCellMar>
        <w:tblLook w:val="04A0"/>
      </w:tblPr>
      <w:tblGrid>
        <w:gridCol w:w="9699"/>
      </w:tblGrid>
      <w:tr w:rsidR="000E6CED" w:rsidRPr="00221CD5" w:rsidTr="00227B13">
        <w:trPr>
          <w:tblCellSpacing w:w="0" w:type="dxa"/>
        </w:trPr>
        <w:tc>
          <w:tcPr>
            <w:tcW w:w="0" w:type="auto"/>
            <w:vAlign w:val="center"/>
            <w:hideMark/>
          </w:tcPr>
          <w:p w:rsidR="000E6CED" w:rsidRDefault="000E6CED" w:rsidP="00227B13">
            <w:pPr>
              <w:spacing w:after="0" w:line="240" w:lineRule="auto"/>
              <w:jc w:val="center"/>
              <w:rPr>
                <w:rFonts w:ascii="Times New Roman" w:eastAsia="Times New Roman" w:hAnsi="Times New Roman" w:cs="Times New Roman"/>
                <w:b/>
                <w:color w:val="FF4500"/>
                <w:sz w:val="20"/>
                <w:szCs w:val="20"/>
              </w:rPr>
            </w:pPr>
          </w:p>
          <w:p w:rsidR="000E6CED" w:rsidRPr="00221CD5" w:rsidRDefault="000E6CED" w:rsidP="00227B13">
            <w:pPr>
              <w:spacing w:after="0" w:line="240" w:lineRule="auto"/>
              <w:jc w:val="center"/>
              <w:rPr>
                <w:rFonts w:ascii="Times New Roman" w:eastAsia="Times New Roman" w:hAnsi="Times New Roman" w:cs="Times New Roman"/>
                <w:b/>
                <w:color w:val="FF4500"/>
                <w:sz w:val="20"/>
                <w:szCs w:val="20"/>
              </w:rPr>
            </w:pPr>
            <w:r w:rsidRPr="00221CD5">
              <w:rPr>
                <w:rFonts w:ascii="Times New Roman" w:eastAsia="Times New Roman" w:hAnsi="Times New Roman" w:cs="Times New Roman"/>
                <w:b/>
                <w:color w:val="FF4500"/>
                <w:sz w:val="20"/>
                <w:szCs w:val="20"/>
              </w:rPr>
              <w:t>Примерная схема аспектного анализа внеклассного мероприятия</w:t>
            </w:r>
          </w:p>
          <w:p w:rsidR="000E6CED" w:rsidRPr="00221CD5" w:rsidRDefault="000E6CED" w:rsidP="00227B13">
            <w:pPr>
              <w:spacing w:after="0" w:line="240" w:lineRule="auto"/>
              <w:jc w:val="center"/>
              <w:rPr>
                <w:rFonts w:ascii="Times New Roman" w:eastAsia="Times New Roman" w:hAnsi="Times New Roman"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294"/>
              <w:gridCol w:w="2281"/>
              <w:gridCol w:w="2360"/>
            </w:tblGrid>
            <w:tr w:rsidR="000E6CED" w:rsidRPr="00221CD5" w:rsidTr="00227B13">
              <w:trPr>
                <w:trHeight w:val="1208"/>
              </w:trPr>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jc w:val="center"/>
                    <w:rPr>
                      <w:rFonts w:ascii="Verdana" w:eastAsia="Times New Roman" w:hAnsi="Verdana" w:cs="Times New Roman"/>
                      <w:b/>
                      <w:sz w:val="18"/>
                      <w:szCs w:val="18"/>
                    </w:rPr>
                  </w:pPr>
                </w:p>
                <w:p w:rsidR="000E6CED" w:rsidRPr="00221CD5" w:rsidRDefault="000E6CED" w:rsidP="00227B13">
                  <w:pPr>
                    <w:spacing w:after="0" w:line="240" w:lineRule="auto"/>
                    <w:jc w:val="center"/>
                    <w:rPr>
                      <w:rFonts w:ascii="Verdana" w:eastAsia="Times New Roman" w:hAnsi="Verdana" w:cs="Times New Roman"/>
                      <w:b/>
                      <w:sz w:val="18"/>
                      <w:szCs w:val="18"/>
                    </w:rPr>
                  </w:pPr>
                </w:p>
                <w:p w:rsidR="000E6CED" w:rsidRPr="00221CD5" w:rsidRDefault="000E6CED" w:rsidP="00227B13">
                  <w:pPr>
                    <w:spacing w:after="0" w:line="240" w:lineRule="auto"/>
                    <w:jc w:val="center"/>
                    <w:rPr>
                      <w:rFonts w:ascii="Verdana" w:eastAsia="Times New Roman" w:hAnsi="Verdana" w:cs="Times New Roman"/>
                      <w:b/>
                      <w:sz w:val="18"/>
                      <w:szCs w:val="18"/>
                    </w:rPr>
                  </w:pPr>
                  <w:r w:rsidRPr="00221CD5">
                    <w:rPr>
                      <w:rFonts w:ascii="Verdana" w:eastAsia="Times New Roman" w:hAnsi="Verdana" w:cs="Times New Roman"/>
                      <w:b/>
                      <w:sz w:val="18"/>
                      <w:szCs w:val="18"/>
                    </w:rPr>
                    <w:t>Форма проведения</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jc w:val="center"/>
                    <w:rPr>
                      <w:rFonts w:ascii="Verdana" w:eastAsia="Times New Roman" w:hAnsi="Verdana" w:cs="Times New Roman"/>
                      <w:b/>
                      <w:sz w:val="18"/>
                      <w:szCs w:val="18"/>
                    </w:rPr>
                  </w:pPr>
                </w:p>
                <w:p w:rsidR="000E6CED" w:rsidRPr="00221CD5" w:rsidRDefault="000E6CED" w:rsidP="00227B13">
                  <w:pPr>
                    <w:spacing w:after="0" w:line="240" w:lineRule="auto"/>
                    <w:jc w:val="center"/>
                    <w:rPr>
                      <w:rFonts w:ascii="Verdana" w:eastAsia="Times New Roman" w:hAnsi="Verdana" w:cs="Times New Roman"/>
                      <w:b/>
                      <w:sz w:val="18"/>
                      <w:szCs w:val="18"/>
                    </w:rPr>
                  </w:pPr>
                </w:p>
                <w:p w:rsidR="000E6CED" w:rsidRPr="00221CD5" w:rsidRDefault="000E6CED" w:rsidP="00227B13">
                  <w:pPr>
                    <w:spacing w:after="0" w:line="240" w:lineRule="auto"/>
                    <w:jc w:val="center"/>
                    <w:rPr>
                      <w:rFonts w:ascii="Verdana" w:eastAsia="Times New Roman" w:hAnsi="Verdana" w:cs="Times New Roman"/>
                      <w:b/>
                      <w:sz w:val="18"/>
                      <w:szCs w:val="18"/>
                    </w:rPr>
                  </w:pPr>
                  <w:r w:rsidRPr="00221CD5">
                    <w:rPr>
                      <w:rFonts w:ascii="Verdana" w:eastAsia="Times New Roman" w:hAnsi="Verdana" w:cs="Times New Roman"/>
                      <w:b/>
                      <w:sz w:val="18"/>
                      <w:szCs w:val="18"/>
                    </w:rPr>
                    <w:t>Содержание</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jc w:val="center"/>
                    <w:rPr>
                      <w:rFonts w:ascii="Verdana" w:eastAsia="Times New Roman" w:hAnsi="Verdana" w:cs="Times New Roman"/>
                      <w:b/>
                      <w:sz w:val="18"/>
                      <w:szCs w:val="18"/>
                    </w:rPr>
                  </w:pPr>
                  <w:r w:rsidRPr="00221CD5">
                    <w:rPr>
                      <w:rFonts w:ascii="Verdana" w:eastAsia="Times New Roman" w:hAnsi="Verdana" w:cs="Times New Roman"/>
                      <w:b/>
                      <w:sz w:val="18"/>
                      <w:szCs w:val="18"/>
                    </w:rPr>
                    <w:t>Возможность самореализации личности во внеклассном мероприятии</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jc w:val="center"/>
                    <w:rPr>
                      <w:rFonts w:ascii="Verdana" w:eastAsia="Times New Roman" w:hAnsi="Verdana" w:cs="Times New Roman"/>
                      <w:b/>
                      <w:sz w:val="18"/>
                      <w:szCs w:val="18"/>
                    </w:rPr>
                  </w:pPr>
                </w:p>
                <w:p w:rsidR="000E6CED" w:rsidRPr="00221CD5" w:rsidRDefault="000E6CED" w:rsidP="00227B13">
                  <w:pPr>
                    <w:spacing w:after="0" w:line="240" w:lineRule="auto"/>
                    <w:jc w:val="center"/>
                    <w:rPr>
                      <w:rFonts w:ascii="Verdana" w:eastAsia="Times New Roman" w:hAnsi="Verdana" w:cs="Times New Roman"/>
                      <w:b/>
                      <w:sz w:val="18"/>
                      <w:szCs w:val="18"/>
                    </w:rPr>
                  </w:pPr>
                  <w:r w:rsidRPr="00221CD5">
                    <w:rPr>
                      <w:rFonts w:ascii="Verdana" w:eastAsia="Times New Roman" w:hAnsi="Verdana" w:cs="Times New Roman"/>
                      <w:b/>
                      <w:sz w:val="18"/>
                      <w:szCs w:val="18"/>
                    </w:rPr>
                    <w:t>Воспитательные возможности мероприятия</w:t>
                  </w:r>
                </w:p>
              </w:tc>
            </w:tr>
            <w:tr w:rsidR="000E6CED" w:rsidRPr="00221CD5" w:rsidTr="00227B13">
              <w:trPr>
                <w:trHeight w:val="5714"/>
              </w:trPr>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ind w:left="360"/>
                    <w:rPr>
                      <w:rFonts w:ascii="Verdana" w:eastAsia="Times New Roman" w:hAnsi="Verdana" w:cs="Times New Roman"/>
                      <w:sz w:val="18"/>
                      <w:szCs w:val="18"/>
                    </w:rPr>
                  </w:pPr>
                </w:p>
                <w:p w:rsidR="000E6CED" w:rsidRPr="00221CD5" w:rsidRDefault="000E6CED" w:rsidP="00227B13">
                  <w:pPr>
                    <w:spacing w:after="0" w:line="240" w:lineRule="auto"/>
                    <w:ind w:left="360"/>
                    <w:rPr>
                      <w:rFonts w:ascii="Verdana" w:eastAsia="Times New Roman" w:hAnsi="Verdana" w:cs="Times New Roman"/>
                      <w:sz w:val="18"/>
                      <w:szCs w:val="18"/>
                    </w:rPr>
                  </w:pPr>
                  <w:r w:rsidRPr="00221CD5">
                    <w:rPr>
                      <w:rFonts w:ascii="Verdana" w:eastAsia="Times New Roman" w:hAnsi="Verdana" w:cs="Times New Roman"/>
                      <w:sz w:val="18"/>
                      <w:szCs w:val="18"/>
                    </w:rPr>
                    <w:t>1. Место проведения (использование возможностей школы).</w:t>
                  </w:r>
                </w:p>
                <w:p w:rsidR="000E6CED" w:rsidRPr="00221CD5" w:rsidRDefault="000E6CED" w:rsidP="00227B13">
                  <w:pPr>
                    <w:spacing w:after="0" w:line="240" w:lineRule="auto"/>
                    <w:ind w:left="360"/>
                    <w:rPr>
                      <w:rFonts w:ascii="Verdana" w:eastAsia="Times New Roman" w:hAnsi="Verdana" w:cs="Times New Roman"/>
                      <w:sz w:val="18"/>
                      <w:szCs w:val="18"/>
                    </w:rPr>
                  </w:pPr>
                  <w:r w:rsidRPr="00221CD5">
                    <w:rPr>
                      <w:rFonts w:ascii="Verdana" w:eastAsia="Times New Roman" w:hAnsi="Verdana" w:cs="Times New Roman"/>
                      <w:sz w:val="18"/>
                      <w:szCs w:val="18"/>
                    </w:rPr>
                    <w:t>2. Соответствие оформления содержанию мероприятия.</w:t>
                  </w:r>
                </w:p>
                <w:p w:rsidR="000E6CED" w:rsidRPr="00221CD5" w:rsidRDefault="000E6CED" w:rsidP="00227B13">
                  <w:pPr>
                    <w:spacing w:after="0" w:line="240" w:lineRule="auto"/>
                    <w:ind w:left="360"/>
                    <w:rPr>
                      <w:rFonts w:ascii="Verdana" w:eastAsia="Times New Roman" w:hAnsi="Verdana" w:cs="Times New Roman"/>
                      <w:sz w:val="18"/>
                      <w:szCs w:val="18"/>
                    </w:rPr>
                  </w:pPr>
                  <w:r w:rsidRPr="00221CD5">
                    <w:rPr>
                      <w:rFonts w:ascii="Verdana" w:eastAsia="Times New Roman" w:hAnsi="Verdana" w:cs="Times New Roman"/>
                      <w:sz w:val="18"/>
                      <w:szCs w:val="18"/>
                    </w:rPr>
                    <w:t>3. Соответствие формы и содержания мероприятия.</w:t>
                  </w:r>
                </w:p>
                <w:p w:rsidR="000E6CED" w:rsidRPr="00221CD5" w:rsidRDefault="000E6CED" w:rsidP="00227B13">
                  <w:pPr>
                    <w:spacing w:after="0" w:line="240" w:lineRule="auto"/>
                    <w:ind w:left="360"/>
                    <w:rPr>
                      <w:rFonts w:ascii="Verdana" w:eastAsia="Times New Roman" w:hAnsi="Verdana" w:cs="Times New Roman"/>
                      <w:sz w:val="18"/>
                      <w:szCs w:val="18"/>
                    </w:rPr>
                  </w:pPr>
                  <w:r w:rsidRPr="00221CD5">
                    <w:rPr>
                      <w:rFonts w:ascii="Verdana" w:eastAsia="Times New Roman" w:hAnsi="Verdana" w:cs="Times New Roman"/>
                      <w:sz w:val="18"/>
                      <w:szCs w:val="18"/>
                    </w:rPr>
                    <w:t>4.Организация разных видов деятельности.</w:t>
                  </w:r>
                </w:p>
                <w:p w:rsidR="000E6CED" w:rsidRPr="00221CD5" w:rsidRDefault="000E6CED" w:rsidP="00227B13">
                  <w:pPr>
                    <w:spacing w:after="0" w:line="240" w:lineRule="auto"/>
                    <w:ind w:left="360"/>
                    <w:rPr>
                      <w:rFonts w:ascii="Verdana" w:eastAsia="Times New Roman" w:hAnsi="Verdana" w:cs="Times New Roman"/>
                      <w:sz w:val="18"/>
                      <w:szCs w:val="18"/>
                    </w:rPr>
                  </w:pPr>
                  <w:r w:rsidRPr="00221CD5">
                    <w:rPr>
                      <w:rFonts w:ascii="Verdana" w:eastAsia="Times New Roman" w:hAnsi="Verdana" w:cs="Times New Roman"/>
                      <w:sz w:val="18"/>
                      <w:szCs w:val="18"/>
                    </w:rPr>
                    <w:t>5.Четкость проведения.</w:t>
                  </w:r>
                </w:p>
                <w:p w:rsidR="000E6CED" w:rsidRPr="00221CD5" w:rsidRDefault="000E6CED" w:rsidP="00227B13">
                  <w:pPr>
                    <w:spacing w:after="0" w:line="240" w:lineRule="auto"/>
                    <w:ind w:left="360"/>
                    <w:rPr>
                      <w:rFonts w:ascii="Verdana" w:eastAsia="Times New Roman" w:hAnsi="Verdana" w:cs="Times New Roman"/>
                      <w:sz w:val="18"/>
                      <w:szCs w:val="18"/>
                    </w:rPr>
                  </w:pPr>
                  <w:r w:rsidRPr="00221CD5">
                    <w:rPr>
                      <w:rFonts w:ascii="Verdana" w:eastAsia="Times New Roman" w:hAnsi="Verdana" w:cs="Times New Roman"/>
                      <w:sz w:val="18"/>
                      <w:szCs w:val="18"/>
                    </w:rPr>
                    <w:t>6.Зрелищность.</w:t>
                  </w:r>
                </w:p>
                <w:p w:rsidR="000E6CED" w:rsidRPr="00221CD5" w:rsidRDefault="000E6CED" w:rsidP="00227B13">
                  <w:pPr>
                    <w:spacing w:after="0" w:line="240" w:lineRule="auto"/>
                    <w:ind w:left="360"/>
                    <w:rPr>
                      <w:rFonts w:ascii="Verdana" w:eastAsia="Times New Roman" w:hAnsi="Verdana" w:cs="Times New Roman"/>
                      <w:sz w:val="18"/>
                      <w:szCs w:val="18"/>
                    </w:rPr>
                  </w:pPr>
                  <w:r w:rsidRPr="00221CD5">
                    <w:rPr>
                      <w:rFonts w:ascii="Verdana" w:eastAsia="Times New Roman" w:hAnsi="Verdana" w:cs="Times New Roman"/>
                      <w:sz w:val="18"/>
                      <w:szCs w:val="18"/>
                    </w:rPr>
                    <w:t>7.Продолжительность.</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1.Взаимосвязь содержания мероприятия с учебной работой.</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2. Продуманность мероприятия (глубина содержания и логика подачи материала, влияние содержания на развитие интересов учащихся.</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3. Элемент поиска, новизна в содержании мероприятия.</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4. Побуждает ли внеклассное мероприятие к самообразованию?</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5. Внимание и интерес аудитории (опирается ли содержание мероприятия на интересы ребят)</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1. Адресность (соответствие возрастным особенностям).</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2. Творчество как элемент самореализации личности.</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3. Является ли внеклассное мероприятие стимулом в духовном и интеллектуальном развитии личности.</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4. Выразительность исполнения.</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5. Формирование умений и навыков в процессе подготовки и проведения мероприятий.</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1. Массовость и активность учащихся.</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2. Формированию каких черт творческой личности способствует данное мероприятие?</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(неординарность, организаторские качества, демократизм, гуманизм)</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3. Воспитание общей культуры.</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4. Состязательность и соревновательность.</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5. Эмоциональный настрой.</w:t>
                  </w:r>
                </w:p>
                <w:p w:rsidR="000E6CED" w:rsidRPr="00221CD5" w:rsidRDefault="000E6CED" w:rsidP="00227B13">
                  <w:pPr>
                    <w:spacing w:after="0" w:line="240" w:lineRule="auto"/>
                    <w:rPr>
                      <w:rFonts w:ascii="Verdana" w:eastAsia="Times New Roman" w:hAnsi="Verdana" w:cs="Times New Roman"/>
                      <w:sz w:val="18"/>
                      <w:szCs w:val="18"/>
                    </w:rPr>
                  </w:pPr>
                  <w:r w:rsidRPr="00221CD5">
                    <w:rPr>
                      <w:rFonts w:ascii="Verdana" w:eastAsia="Times New Roman" w:hAnsi="Verdana" w:cs="Times New Roman"/>
                      <w:sz w:val="18"/>
                      <w:szCs w:val="18"/>
                    </w:rPr>
                    <w:t>6. Создание условий для самовыражения детей.</w:t>
                  </w:r>
                </w:p>
              </w:tc>
            </w:tr>
          </w:tbl>
          <w:p w:rsidR="000E6CED" w:rsidRPr="00221CD5" w:rsidRDefault="000E6CED" w:rsidP="00227B13">
            <w:pPr>
              <w:spacing w:after="0" w:line="240" w:lineRule="auto"/>
              <w:rPr>
                <w:rFonts w:ascii="Times New Roman" w:eastAsia="Times New Roman" w:hAnsi="Times New Roman" w:cs="Times New Roman"/>
                <w:sz w:val="28"/>
                <w:szCs w:val="20"/>
              </w:rPr>
            </w:pPr>
          </w:p>
          <w:p w:rsidR="000E6CED" w:rsidRPr="00221CD5" w:rsidRDefault="000E6CED" w:rsidP="00227B13">
            <w:pPr>
              <w:spacing w:after="0" w:line="240" w:lineRule="auto"/>
              <w:rPr>
                <w:rFonts w:ascii="Times New Roman" w:eastAsia="Times New Roman" w:hAnsi="Times New Roman" w:cs="Times New Roman"/>
                <w:sz w:val="28"/>
                <w:szCs w:val="20"/>
              </w:rPr>
            </w:pPr>
            <w:r w:rsidRPr="00221CD5">
              <w:rPr>
                <w:rFonts w:ascii="Times New Roman" w:eastAsia="Times New Roman" w:hAnsi="Times New Roman" w:cs="Times New Roman"/>
                <w:sz w:val="28"/>
                <w:szCs w:val="20"/>
              </w:rPr>
              <w:t>Выводы:_____________________________________________________</w:t>
            </w:r>
          </w:p>
          <w:p w:rsidR="000E6CED" w:rsidRPr="00221CD5" w:rsidRDefault="000E6CED" w:rsidP="00227B13">
            <w:pPr>
              <w:spacing w:after="0" w:line="240" w:lineRule="auto"/>
              <w:rPr>
                <w:rFonts w:ascii="Times New Roman" w:eastAsia="Times New Roman" w:hAnsi="Times New Roman" w:cs="Times New Roman"/>
                <w:sz w:val="28"/>
                <w:szCs w:val="20"/>
              </w:rPr>
            </w:pPr>
            <w:r w:rsidRPr="00221CD5">
              <w:rPr>
                <w:rFonts w:ascii="Times New Roman" w:eastAsia="Times New Roman" w:hAnsi="Times New Roman" w:cs="Times New Roman"/>
                <w:sz w:val="28"/>
                <w:szCs w:val="20"/>
              </w:rPr>
              <w:t>Предложения:_________________________________________________</w:t>
            </w:r>
          </w:p>
        </w:tc>
      </w:tr>
      <w:tr w:rsidR="000E6CED" w:rsidRPr="00221CD5" w:rsidTr="00227B13">
        <w:trPr>
          <w:tblCellSpacing w:w="0" w:type="dxa"/>
        </w:trPr>
        <w:tc>
          <w:tcPr>
            <w:tcW w:w="0" w:type="auto"/>
            <w:vAlign w:val="center"/>
            <w:hideMark/>
          </w:tcPr>
          <w:p w:rsidR="000E6CED" w:rsidRPr="00221CD5" w:rsidRDefault="000E6CED" w:rsidP="00227B13">
            <w:pPr>
              <w:spacing w:after="0" w:line="240" w:lineRule="auto"/>
              <w:rPr>
                <w:rFonts w:ascii="Times New Roman" w:eastAsia="Times New Roman" w:hAnsi="Times New Roman" w:cs="Times New Roman"/>
                <w:sz w:val="24"/>
                <w:szCs w:val="24"/>
              </w:rPr>
            </w:pPr>
          </w:p>
        </w:tc>
      </w:tr>
    </w:tbl>
    <w:p w:rsidR="00E139D0" w:rsidRPr="000A135C" w:rsidRDefault="00E139D0" w:rsidP="000A135C">
      <w:pPr>
        <w:pStyle w:val="a9"/>
        <w:rPr>
          <w:rFonts w:ascii="Times New Roman" w:hAnsi="Times New Roman" w:cs="Times New Roman"/>
          <w:sz w:val="28"/>
          <w:szCs w:val="28"/>
        </w:rPr>
      </w:pPr>
    </w:p>
    <w:p w:rsidR="00E139D0" w:rsidRDefault="00E139D0" w:rsidP="005A1D05">
      <w:pPr>
        <w:pStyle w:val="a3"/>
        <w:shd w:val="clear" w:color="auto" w:fill="F5F7E7"/>
        <w:spacing w:line="360" w:lineRule="auto"/>
        <w:jc w:val="both"/>
        <w:rPr>
          <w:rFonts w:eastAsiaTheme="minorEastAsia"/>
          <w:sz w:val="28"/>
          <w:szCs w:val="28"/>
        </w:rPr>
      </w:pPr>
    </w:p>
    <w:p w:rsidR="000E6CED" w:rsidRDefault="000E6CED" w:rsidP="005A1D05">
      <w:pPr>
        <w:pStyle w:val="a3"/>
        <w:shd w:val="clear" w:color="auto" w:fill="F5F7E7"/>
        <w:spacing w:line="360" w:lineRule="auto"/>
        <w:jc w:val="both"/>
        <w:rPr>
          <w:rFonts w:eastAsiaTheme="minorEastAsia"/>
          <w:sz w:val="28"/>
          <w:szCs w:val="28"/>
        </w:rPr>
      </w:pPr>
    </w:p>
    <w:p w:rsidR="000E6CED" w:rsidRDefault="000E6CED" w:rsidP="005A1D05">
      <w:pPr>
        <w:pStyle w:val="a3"/>
        <w:shd w:val="clear" w:color="auto" w:fill="F5F7E7"/>
        <w:spacing w:line="360" w:lineRule="auto"/>
        <w:jc w:val="both"/>
        <w:rPr>
          <w:rFonts w:eastAsiaTheme="minorEastAsia"/>
          <w:sz w:val="28"/>
          <w:szCs w:val="28"/>
        </w:rPr>
      </w:pPr>
    </w:p>
    <w:p w:rsidR="000E6CED" w:rsidRDefault="000E6CED" w:rsidP="005A1D05">
      <w:pPr>
        <w:pStyle w:val="a3"/>
        <w:shd w:val="clear" w:color="auto" w:fill="F5F7E7"/>
        <w:spacing w:line="360" w:lineRule="auto"/>
        <w:jc w:val="both"/>
        <w:rPr>
          <w:rFonts w:eastAsiaTheme="minorEastAsia"/>
          <w:sz w:val="28"/>
          <w:szCs w:val="28"/>
        </w:rPr>
      </w:pPr>
    </w:p>
    <w:p w:rsidR="000E6CED" w:rsidRDefault="000E6CED" w:rsidP="005A1D05">
      <w:pPr>
        <w:pStyle w:val="a3"/>
        <w:shd w:val="clear" w:color="auto" w:fill="F5F7E7"/>
        <w:spacing w:line="360" w:lineRule="auto"/>
        <w:jc w:val="both"/>
        <w:rPr>
          <w:rFonts w:eastAsiaTheme="minorEastAsia"/>
          <w:sz w:val="28"/>
          <w:szCs w:val="28"/>
        </w:rPr>
      </w:pPr>
    </w:p>
    <w:p w:rsidR="000E6CED" w:rsidRDefault="000E6CED" w:rsidP="005A1D05">
      <w:pPr>
        <w:pStyle w:val="a3"/>
        <w:shd w:val="clear" w:color="auto" w:fill="F5F7E7"/>
        <w:spacing w:line="360" w:lineRule="auto"/>
        <w:jc w:val="both"/>
        <w:rPr>
          <w:rFonts w:eastAsiaTheme="minorEastAsia"/>
          <w:sz w:val="28"/>
          <w:szCs w:val="28"/>
        </w:rPr>
      </w:pPr>
    </w:p>
    <w:p w:rsidR="000E6CED" w:rsidRDefault="000E6CED" w:rsidP="005A1D05">
      <w:pPr>
        <w:pStyle w:val="a3"/>
        <w:shd w:val="clear" w:color="auto" w:fill="F5F7E7"/>
        <w:spacing w:line="360" w:lineRule="auto"/>
        <w:jc w:val="both"/>
        <w:rPr>
          <w:rFonts w:eastAsiaTheme="minorEastAsia"/>
          <w:sz w:val="28"/>
          <w:szCs w:val="28"/>
        </w:rPr>
      </w:pPr>
    </w:p>
    <w:p w:rsidR="000E6CED" w:rsidRDefault="000E6CED" w:rsidP="000E6CED">
      <w:pPr>
        <w:pStyle w:val="a9"/>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546CCC">
        <w:rPr>
          <w:rFonts w:ascii="Times New Roman" w:hAnsi="Times New Roman" w:cs="Times New Roman"/>
          <w:sz w:val="32"/>
          <w:szCs w:val="32"/>
        </w:rPr>
        <w:t xml:space="preserve">Отзыв </w:t>
      </w:r>
    </w:p>
    <w:p w:rsidR="000E6CED" w:rsidRPr="00546CCC" w:rsidRDefault="000E6CED" w:rsidP="000E6CED">
      <w:pPr>
        <w:pStyle w:val="a9"/>
        <w:rPr>
          <w:rFonts w:ascii="Times New Roman" w:hAnsi="Times New Roman" w:cs="Times New Roman"/>
          <w:sz w:val="32"/>
          <w:szCs w:val="32"/>
        </w:rPr>
      </w:pPr>
    </w:p>
    <w:p w:rsidR="000E6CED" w:rsidRPr="00546CCC" w:rsidRDefault="000E6CED" w:rsidP="000E6CED">
      <w:pPr>
        <w:pStyle w:val="a9"/>
        <w:rPr>
          <w:rFonts w:ascii="Times New Roman" w:hAnsi="Times New Roman" w:cs="Times New Roman"/>
          <w:sz w:val="28"/>
          <w:szCs w:val="28"/>
        </w:rPr>
      </w:pPr>
      <w:r w:rsidRPr="00546CCC">
        <w:rPr>
          <w:rFonts w:ascii="Times New Roman" w:hAnsi="Times New Roman" w:cs="Times New Roman"/>
          <w:sz w:val="28"/>
          <w:szCs w:val="28"/>
        </w:rPr>
        <w:t>на урок физической культуры «Передача и ловля мяча», проведенного учителем физической культуры МБОУ ООШ № 21 Перебейнос Натальи Анатольевны</w:t>
      </w:r>
    </w:p>
    <w:p w:rsidR="000E6CED" w:rsidRPr="000D3654" w:rsidRDefault="000E6CED" w:rsidP="000E6CED">
      <w:pPr>
        <w:spacing w:after="0" w:line="240" w:lineRule="auto"/>
        <w:rPr>
          <w:rFonts w:ascii="Times New Roman" w:eastAsia="Times New Roman" w:hAnsi="Times New Roman" w:cs="Times New Roman"/>
          <w:sz w:val="28"/>
          <w:szCs w:val="28"/>
        </w:rPr>
      </w:pPr>
      <w:r w:rsidRPr="00546CCC">
        <w:rPr>
          <w:rFonts w:ascii="Times New Roman" w:hAnsi="Times New Roman" w:cs="Times New Roman"/>
          <w:sz w:val="28"/>
          <w:szCs w:val="28"/>
        </w:rPr>
        <w:t>Урок проводился в 7 классе,</w:t>
      </w:r>
      <w:r w:rsidRPr="00546CCC">
        <w:rPr>
          <w:rFonts w:ascii="Times New Roman" w:eastAsia="Times New Roman" w:hAnsi="Times New Roman" w:cs="Times New Roman"/>
          <w:sz w:val="28"/>
          <w:szCs w:val="28"/>
        </w:rPr>
        <w:t xml:space="preserve"> </w:t>
      </w:r>
      <w:r w:rsidRPr="000D3654">
        <w:rPr>
          <w:rFonts w:ascii="Times New Roman" w:eastAsia="Times New Roman" w:hAnsi="Times New Roman" w:cs="Times New Roman"/>
          <w:sz w:val="28"/>
          <w:szCs w:val="28"/>
        </w:rPr>
        <w:t>на котором присутствовали учителя физкультуры из МБОУ СОШ №1</w:t>
      </w:r>
      <w:r>
        <w:rPr>
          <w:rFonts w:ascii="Times New Roman" w:eastAsia="Times New Roman" w:hAnsi="Times New Roman" w:cs="Times New Roman"/>
          <w:sz w:val="28"/>
          <w:szCs w:val="28"/>
        </w:rPr>
        <w:t xml:space="preserve"> Ирина Викторовна Тимошина</w:t>
      </w:r>
      <w:r w:rsidRPr="000D365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 </w:t>
      </w:r>
      <w:r w:rsidRPr="000D3654">
        <w:rPr>
          <w:rFonts w:ascii="Times New Roman" w:eastAsia="Times New Roman" w:hAnsi="Times New Roman" w:cs="Times New Roman"/>
          <w:sz w:val="28"/>
          <w:szCs w:val="28"/>
        </w:rPr>
        <w:t xml:space="preserve">МАОУ СОШ №11 </w:t>
      </w:r>
      <w:r>
        <w:rPr>
          <w:rFonts w:ascii="Times New Roman" w:eastAsia="Times New Roman" w:hAnsi="Times New Roman" w:cs="Times New Roman"/>
          <w:sz w:val="28"/>
          <w:szCs w:val="28"/>
        </w:rPr>
        <w:t xml:space="preserve">Елена Николаевна Головко </w:t>
      </w:r>
      <w:r w:rsidRPr="000D3654">
        <w:rPr>
          <w:rFonts w:ascii="Times New Roman" w:eastAsia="Times New Roman" w:hAnsi="Times New Roman" w:cs="Times New Roman"/>
          <w:sz w:val="28"/>
          <w:szCs w:val="28"/>
        </w:rPr>
        <w:t>и администрация школы.</w:t>
      </w:r>
    </w:p>
    <w:p w:rsidR="000E6CED" w:rsidRPr="00546CCC" w:rsidRDefault="000E6CED" w:rsidP="000E6CED">
      <w:pPr>
        <w:pStyle w:val="a9"/>
        <w:rPr>
          <w:rFonts w:ascii="Times New Roman" w:hAnsi="Times New Roman" w:cs="Times New Roman"/>
          <w:sz w:val="28"/>
          <w:szCs w:val="28"/>
        </w:rPr>
      </w:pPr>
    </w:p>
    <w:p w:rsidR="000E6CED" w:rsidRDefault="000E6CED" w:rsidP="000E6CED">
      <w:pPr>
        <w:rPr>
          <w:rFonts w:ascii="Times New Roman" w:hAnsi="Times New Roman" w:cs="Times New Roman"/>
          <w:sz w:val="28"/>
          <w:szCs w:val="28"/>
        </w:rPr>
      </w:pPr>
      <w:r w:rsidRPr="00546CCC">
        <w:rPr>
          <w:rFonts w:ascii="Times New Roman" w:hAnsi="Times New Roman" w:cs="Times New Roman"/>
          <w:b/>
          <w:i/>
          <w:sz w:val="28"/>
          <w:szCs w:val="28"/>
        </w:rPr>
        <w:t xml:space="preserve"> </w:t>
      </w:r>
      <w:r w:rsidRPr="00546CCC">
        <w:rPr>
          <w:rFonts w:ascii="Times New Roman" w:hAnsi="Times New Roman" w:cs="Times New Roman"/>
          <w:sz w:val="28"/>
          <w:szCs w:val="28"/>
        </w:rPr>
        <w:t>Место проведения: МБОУ ООШ № 21  Дата проведения: 18.05.2012 г.</w:t>
      </w:r>
    </w:p>
    <w:p w:rsidR="000E6CED" w:rsidRPr="00546CCC" w:rsidRDefault="000E6CED" w:rsidP="000E6CED">
      <w:pPr>
        <w:rPr>
          <w:rFonts w:ascii="Times New Roman" w:hAnsi="Times New Roman" w:cs="Times New Roman"/>
          <w:sz w:val="28"/>
          <w:szCs w:val="28"/>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6360"/>
        <w:gridCol w:w="1118"/>
        <w:gridCol w:w="879"/>
        <w:gridCol w:w="1028"/>
      </w:tblGrid>
      <w:tr w:rsidR="000E6CED" w:rsidRPr="00BC4823" w:rsidTr="00227B13">
        <w:trPr>
          <w:trHeight w:val="543"/>
        </w:trPr>
        <w:tc>
          <w:tcPr>
            <w:tcW w:w="552" w:type="dxa"/>
          </w:tcPr>
          <w:p w:rsidR="000E6CED" w:rsidRPr="00AB41EC" w:rsidRDefault="000E6CED" w:rsidP="00227B13">
            <w:pPr>
              <w:spacing w:after="0" w:line="240" w:lineRule="auto"/>
              <w:jc w:val="center"/>
              <w:rPr>
                <w:rFonts w:ascii="Times New Roman" w:hAnsi="Times New Roman"/>
                <w:b/>
                <w:color w:val="0F243E"/>
                <w:sz w:val="24"/>
                <w:szCs w:val="24"/>
              </w:rPr>
            </w:pPr>
            <w:r w:rsidRPr="00AB41EC">
              <w:rPr>
                <w:rFonts w:ascii="Times New Roman" w:hAnsi="Times New Roman"/>
                <w:b/>
                <w:color w:val="0F243E"/>
                <w:sz w:val="24"/>
                <w:szCs w:val="24"/>
              </w:rPr>
              <w:t>№</w:t>
            </w:r>
          </w:p>
        </w:tc>
        <w:tc>
          <w:tcPr>
            <w:tcW w:w="6360" w:type="dxa"/>
          </w:tcPr>
          <w:p w:rsidR="000E6CED" w:rsidRPr="00546CCC" w:rsidRDefault="000E6CED" w:rsidP="00227B13">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Вопрос</w:t>
            </w:r>
          </w:p>
        </w:tc>
        <w:tc>
          <w:tcPr>
            <w:tcW w:w="1118" w:type="dxa"/>
          </w:tcPr>
          <w:p w:rsidR="000E6CED" w:rsidRPr="00546CCC" w:rsidRDefault="000E6CED" w:rsidP="00227B13">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да</w:t>
            </w:r>
          </w:p>
        </w:tc>
        <w:tc>
          <w:tcPr>
            <w:tcW w:w="879" w:type="dxa"/>
          </w:tcPr>
          <w:p w:rsidR="000E6CED" w:rsidRPr="00546CCC" w:rsidRDefault="000E6CED" w:rsidP="00227B13">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не знаю</w:t>
            </w:r>
          </w:p>
        </w:tc>
        <w:tc>
          <w:tcPr>
            <w:tcW w:w="1028" w:type="dxa"/>
          </w:tcPr>
          <w:p w:rsidR="000E6CED" w:rsidRPr="00546CCC" w:rsidRDefault="000E6CED" w:rsidP="00227B13">
            <w:pPr>
              <w:spacing w:after="0" w:line="240" w:lineRule="auto"/>
              <w:jc w:val="center"/>
              <w:rPr>
                <w:rFonts w:ascii="Times New Roman" w:hAnsi="Times New Roman"/>
                <w:b/>
                <w:color w:val="0F243E"/>
                <w:sz w:val="28"/>
                <w:szCs w:val="28"/>
              </w:rPr>
            </w:pPr>
            <w:r w:rsidRPr="00546CCC">
              <w:rPr>
                <w:rFonts w:ascii="Times New Roman" w:hAnsi="Times New Roman"/>
                <w:b/>
                <w:color w:val="0F243E"/>
                <w:sz w:val="28"/>
                <w:szCs w:val="28"/>
              </w:rPr>
              <w:t>нет</w:t>
            </w:r>
          </w:p>
        </w:tc>
      </w:tr>
      <w:tr w:rsidR="000E6CED" w:rsidRPr="00AB41EC" w:rsidTr="00227B13">
        <w:trPr>
          <w:trHeight w:val="271"/>
        </w:trPr>
        <w:tc>
          <w:tcPr>
            <w:tcW w:w="552" w:type="dxa"/>
          </w:tcPr>
          <w:p w:rsidR="000E6CED" w:rsidRPr="00546CCC" w:rsidRDefault="000E6CED" w:rsidP="00227B13">
            <w:pPr>
              <w:numPr>
                <w:ilvl w:val="0"/>
                <w:numId w:val="1"/>
              </w:numPr>
              <w:spacing w:after="0" w:line="240" w:lineRule="auto"/>
              <w:rPr>
                <w:rFonts w:ascii="Times New Roman" w:hAnsi="Times New Roman" w:cs="Times New Roman"/>
                <w:color w:val="0F243E"/>
                <w:sz w:val="28"/>
                <w:szCs w:val="28"/>
              </w:rPr>
            </w:pPr>
          </w:p>
        </w:tc>
        <w:tc>
          <w:tcPr>
            <w:tcW w:w="6360"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Применялись ли ИКТ на просмотренном уроке?</w:t>
            </w:r>
          </w:p>
        </w:tc>
        <w:tc>
          <w:tcPr>
            <w:tcW w:w="1118"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0E6CED" w:rsidRPr="00546CCC" w:rsidRDefault="000E6CED" w:rsidP="00227B13">
            <w:pPr>
              <w:spacing w:after="0" w:line="240" w:lineRule="auto"/>
              <w:rPr>
                <w:rFonts w:ascii="Times New Roman" w:hAnsi="Times New Roman" w:cs="Times New Roman"/>
                <w:color w:val="0F243E"/>
                <w:sz w:val="28"/>
                <w:szCs w:val="28"/>
              </w:rPr>
            </w:pPr>
          </w:p>
        </w:tc>
        <w:tc>
          <w:tcPr>
            <w:tcW w:w="1028" w:type="dxa"/>
          </w:tcPr>
          <w:p w:rsidR="000E6CED" w:rsidRPr="00546CCC" w:rsidRDefault="000E6CED" w:rsidP="00227B13">
            <w:pPr>
              <w:spacing w:after="0" w:line="240" w:lineRule="auto"/>
              <w:rPr>
                <w:rFonts w:ascii="Times New Roman" w:hAnsi="Times New Roman" w:cs="Times New Roman"/>
                <w:color w:val="0F243E"/>
                <w:sz w:val="28"/>
                <w:szCs w:val="28"/>
              </w:rPr>
            </w:pPr>
          </w:p>
        </w:tc>
      </w:tr>
      <w:tr w:rsidR="000E6CED" w:rsidRPr="00AB41EC" w:rsidTr="00227B13">
        <w:trPr>
          <w:trHeight w:val="558"/>
        </w:trPr>
        <w:tc>
          <w:tcPr>
            <w:tcW w:w="552" w:type="dxa"/>
          </w:tcPr>
          <w:p w:rsidR="000E6CED" w:rsidRPr="00546CCC" w:rsidRDefault="000E6CED" w:rsidP="00227B13">
            <w:pPr>
              <w:numPr>
                <w:ilvl w:val="0"/>
                <w:numId w:val="1"/>
              </w:numPr>
              <w:spacing w:after="0" w:line="240" w:lineRule="auto"/>
              <w:rPr>
                <w:rFonts w:ascii="Times New Roman" w:hAnsi="Times New Roman" w:cs="Times New Roman"/>
                <w:color w:val="0F243E"/>
                <w:sz w:val="28"/>
                <w:szCs w:val="28"/>
              </w:rPr>
            </w:pPr>
          </w:p>
        </w:tc>
        <w:tc>
          <w:tcPr>
            <w:tcW w:w="6360"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Соблюдались ли требования к размещению  и использованию ИКТ оборудования?</w:t>
            </w:r>
          </w:p>
        </w:tc>
        <w:tc>
          <w:tcPr>
            <w:tcW w:w="1118"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0E6CED" w:rsidRPr="00546CCC" w:rsidRDefault="000E6CED" w:rsidP="00227B13">
            <w:pPr>
              <w:spacing w:after="0" w:line="240" w:lineRule="auto"/>
              <w:rPr>
                <w:rFonts w:ascii="Times New Roman" w:hAnsi="Times New Roman" w:cs="Times New Roman"/>
                <w:color w:val="0F243E"/>
                <w:sz w:val="28"/>
                <w:szCs w:val="28"/>
              </w:rPr>
            </w:pPr>
          </w:p>
        </w:tc>
        <w:tc>
          <w:tcPr>
            <w:tcW w:w="1028" w:type="dxa"/>
          </w:tcPr>
          <w:p w:rsidR="000E6CED" w:rsidRPr="00546CCC" w:rsidRDefault="000E6CED" w:rsidP="00227B13">
            <w:pPr>
              <w:spacing w:after="0" w:line="240" w:lineRule="auto"/>
              <w:rPr>
                <w:rFonts w:ascii="Times New Roman" w:hAnsi="Times New Roman" w:cs="Times New Roman"/>
                <w:color w:val="0F243E"/>
                <w:sz w:val="28"/>
                <w:szCs w:val="28"/>
              </w:rPr>
            </w:pPr>
          </w:p>
        </w:tc>
      </w:tr>
      <w:tr w:rsidR="000E6CED" w:rsidRPr="00AB41EC" w:rsidTr="00227B13">
        <w:trPr>
          <w:trHeight w:val="558"/>
        </w:trPr>
        <w:tc>
          <w:tcPr>
            <w:tcW w:w="552" w:type="dxa"/>
          </w:tcPr>
          <w:p w:rsidR="000E6CED" w:rsidRPr="00546CCC" w:rsidRDefault="000E6CED" w:rsidP="00227B13">
            <w:pPr>
              <w:numPr>
                <w:ilvl w:val="0"/>
                <w:numId w:val="1"/>
              </w:numPr>
              <w:spacing w:after="0" w:line="240" w:lineRule="auto"/>
              <w:rPr>
                <w:rFonts w:ascii="Times New Roman" w:hAnsi="Times New Roman" w:cs="Times New Roman"/>
                <w:color w:val="0F243E"/>
                <w:sz w:val="28"/>
                <w:szCs w:val="28"/>
              </w:rPr>
            </w:pPr>
          </w:p>
        </w:tc>
        <w:tc>
          <w:tcPr>
            <w:tcW w:w="6360"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 xml:space="preserve">Почерпнули ли Вы что-либо интересное из применяемых педагогом  ИКТ? </w:t>
            </w:r>
          </w:p>
        </w:tc>
        <w:tc>
          <w:tcPr>
            <w:tcW w:w="1118"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0E6CED" w:rsidRPr="00546CCC" w:rsidRDefault="000E6CED" w:rsidP="00227B13">
            <w:pPr>
              <w:spacing w:after="0" w:line="240" w:lineRule="auto"/>
              <w:rPr>
                <w:rFonts w:ascii="Times New Roman" w:hAnsi="Times New Roman" w:cs="Times New Roman"/>
                <w:color w:val="0F243E"/>
                <w:sz w:val="28"/>
                <w:szCs w:val="28"/>
              </w:rPr>
            </w:pPr>
          </w:p>
        </w:tc>
        <w:tc>
          <w:tcPr>
            <w:tcW w:w="1028" w:type="dxa"/>
          </w:tcPr>
          <w:p w:rsidR="000E6CED" w:rsidRPr="00546CCC" w:rsidRDefault="000E6CED" w:rsidP="00227B13">
            <w:pPr>
              <w:spacing w:after="0" w:line="240" w:lineRule="auto"/>
              <w:rPr>
                <w:rFonts w:ascii="Times New Roman" w:hAnsi="Times New Roman" w:cs="Times New Roman"/>
                <w:color w:val="0F243E"/>
                <w:sz w:val="28"/>
                <w:szCs w:val="28"/>
              </w:rPr>
            </w:pPr>
          </w:p>
        </w:tc>
      </w:tr>
      <w:tr w:rsidR="000E6CED" w:rsidRPr="00AB41EC" w:rsidTr="00227B13">
        <w:trPr>
          <w:trHeight w:val="543"/>
        </w:trPr>
        <w:tc>
          <w:tcPr>
            <w:tcW w:w="552" w:type="dxa"/>
          </w:tcPr>
          <w:p w:rsidR="000E6CED" w:rsidRPr="00546CCC" w:rsidRDefault="000E6CED" w:rsidP="00227B13">
            <w:pPr>
              <w:numPr>
                <w:ilvl w:val="0"/>
                <w:numId w:val="1"/>
              </w:numPr>
              <w:spacing w:after="0" w:line="240" w:lineRule="auto"/>
              <w:rPr>
                <w:rFonts w:ascii="Times New Roman" w:hAnsi="Times New Roman" w:cs="Times New Roman"/>
                <w:color w:val="0F243E"/>
                <w:sz w:val="28"/>
                <w:szCs w:val="28"/>
              </w:rPr>
            </w:pPr>
          </w:p>
        </w:tc>
        <w:tc>
          <w:tcPr>
            <w:tcW w:w="6360"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Привело ли применение ИКТ к усилению мотивации детей?</w:t>
            </w:r>
          </w:p>
        </w:tc>
        <w:tc>
          <w:tcPr>
            <w:tcW w:w="1118"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0E6CED" w:rsidRPr="00546CCC" w:rsidRDefault="000E6CED" w:rsidP="00227B13">
            <w:pPr>
              <w:spacing w:after="0" w:line="240" w:lineRule="auto"/>
              <w:rPr>
                <w:rFonts w:ascii="Times New Roman" w:hAnsi="Times New Roman" w:cs="Times New Roman"/>
                <w:color w:val="0F243E"/>
                <w:sz w:val="28"/>
                <w:szCs w:val="28"/>
              </w:rPr>
            </w:pPr>
          </w:p>
        </w:tc>
        <w:tc>
          <w:tcPr>
            <w:tcW w:w="1028" w:type="dxa"/>
          </w:tcPr>
          <w:p w:rsidR="000E6CED" w:rsidRPr="00546CCC" w:rsidRDefault="000E6CED" w:rsidP="00227B13">
            <w:pPr>
              <w:spacing w:after="0" w:line="240" w:lineRule="auto"/>
              <w:rPr>
                <w:rFonts w:ascii="Times New Roman" w:hAnsi="Times New Roman" w:cs="Times New Roman"/>
                <w:color w:val="0F243E"/>
                <w:sz w:val="28"/>
                <w:szCs w:val="28"/>
              </w:rPr>
            </w:pPr>
          </w:p>
        </w:tc>
      </w:tr>
      <w:tr w:rsidR="000E6CED" w:rsidRPr="00AB41EC" w:rsidTr="00227B13">
        <w:trPr>
          <w:trHeight w:val="543"/>
        </w:trPr>
        <w:tc>
          <w:tcPr>
            <w:tcW w:w="552" w:type="dxa"/>
          </w:tcPr>
          <w:p w:rsidR="000E6CED" w:rsidRPr="00546CCC" w:rsidRDefault="000E6CED" w:rsidP="00227B13">
            <w:pPr>
              <w:numPr>
                <w:ilvl w:val="0"/>
                <w:numId w:val="1"/>
              </w:numPr>
              <w:spacing w:after="0" w:line="240" w:lineRule="auto"/>
              <w:rPr>
                <w:rFonts w:ascii="Times New Roman" w:hAnsi="Times New Roman" w:cs="Times New Roman"/>
                <w:color w:val="0F243E"/>
                <w:sz w:val="28"/>
                <w:szCs w:val="28"/>
              </w:rPr>
            </w:pPr>
          </w:p>
        </w:tc>
        <w:tc>
          <w:tcPr>
            <w:tcW w:w="6360"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Помогло ли использование ИКТ в решении поставленных педагогом задач?</w:t>
            </w:r>
          </w:p>
        </w:tc>
        <w:tc>
          <w:tcPr>
            <w:tcW w:w="1118"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да</w:t>
            </w:r>
          </w:p>
        </w:tc>
        <w:tc>
          <w:tcPr>
            <w:tcW w:w="879" w:type="dxa"/>
          </w:tcPr>
          <w:p w:rsidR="000E6CED" w:rsidRPr="00546CCC" w:rsidRDefault="000E6CED" w:rsidP="00227B13">
            <w:pPr>
              <w:spacing w:after="0" w:line="240" w:lineRule="auto"/>
              <w:rPr>
                <w:rFonts w:ascii="Times New Roman" w:hAnsi="Times New Roman" w:cs="Times New Roman"/>
                <w:color w:val="0F243E"/>
                <w:sz w:val="28"/>
                <w:szCs w:val="28"/>
              </w:rPr>
            </w:pPr>
          </w:p>
        </w:tc>
        <w:tc>
          <w:tcPr>
            <w:tcW w:w="1028" w:type="dxa"/>
          </w:tcPr>
          <w:p w:rsidR="000E6CED" w:rsidRPr="00546CCC" w:rsidRDefault="000E6CED" w:rsidP="00227B13">
            <w:pPr>
              <w:spacing w:after="0" w:line="240" w:lineRule="auto"/>
              <w:rPr>
                <w:rFonts w:ascii="Times New Roman" w:hAnsi="Times New Roman" w:cs="Times New Roman"/>
                <w:color w:val="0F243E"/>
                <w:sz w:val="28"/>
                <w:szCs w:val="28"/>
              </w:rPr>
            </w:pPr>
          </w:p>
        </w:tc>
      </w:tr>
      <w:tr w:rsidR="000E6CED" w:rsidRPr="00AB41EC" w:rsidTr="00227B13">
        <w:trPr>
          <w:trHeight w:val="271"/>
        </w:trPr>
        <w:tc>
          <w:tcPr>
            <w:tcW w:w="552" w:type="dxa"/>
          </w:tcPr>
          <w:p w:rsidR="000E6CED" w:rsidRPr="00546CCC" w:rsidRDefault="000E6CED" w:rsidP="00227B13">
            <w:pPr>
              <w:numPr>
                <w:ilvl w:val="0"/>
                <w:numId w:val="1"/>
              </w:numPr>
              <w:spacing w:after="0" w:line="240" w:lineRule="auto"/>
              <w:rPr>
                <w:rFonts w:ascii="Times New Roman" w:hAnsi="Times New Roman" w:cs="Times New Roman"/>
                <w:color w:val="0F243E"/>
                <w:sz w:val="28"/>
                <w:szCs w:val="28"/>
              </w:rPr>
            </w:pPr>
          </w:p>
        </w:tc>
        <w:tc>
          <w:tcPr>
            <w:tcW w:w="6360"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Ваша оценка деятельности  педагога  по 5 бальной шкале.</w:t>
            </w:r>
          </w:p>
        </w:tc>
        <w:tc>
          <w:tcPr>
            <w:tcW w:w="3025" w:type="dxa"/>
            <w:gridSpan w:val="3"/>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5</w:t>
            </w:r>
          </w:p>
        </w:tc>
      </w:tr>
      <w:tr w:rsidR="000E6CED" w:rsidRPr="00AB41EC" w:rsidTr="00227B13">
        <w:trPr>
          <w:trHeight w:val="2984"/>
        </w:trPr>
        <w:tc>
          <w:tcPr>
            <w:tcW w:w="552" w:type="dxa"/>
          </w:tcPr>
          <w:p w:rsidR="000E6CED" w:rsidRPr="00546CCC" w:rsidRDefault="000E6CED" w:rsidP="00227B13">
            <w:pPr>
              <w:numPr>
                <w:ilvl w:val="0"/>
                <w:numId w:val="1"/>
              </w:numPr>
              <w:spacing w:after="0" w:line="240" w:lineRule="auto"/>
              <w:rPr>
                <w:rFonts w:ascii="Times New Roman" w:hAnsi="Times New Roman" w:cs="Times New Roman"/>
                <w:color w:val="0F243E"/>
                <w:sz w:val="28"/>
                <w:szCs w:val="28"/>
              </w:rPr>
            </w:pPr>
          </w:p>
        </w:tc>
        <w:tc>
          <w:tcPr>
            <w:tcW w:w="6360" w:type="dxa"/>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color w:val="0F243E"/>
                <w:sz w:val="28"/>
                <w:szCs w:val="28"/>
              </w:rPr>
              <w:t>Укажите, в каком качестве применялись ИКТ на просмотренном уроке.</w:t>
            </w:r>
          </w:p>
        </w:tc>
        <w:tc>
          <w:tcPr>
            <w:tcW w:w="3025" w:type="dxa"/>
            <w:gridSpan w:val="3"/>
          </w:tcPr>
          <w:p w:rsidR="000E6CED" w:rsidRPr="00546CCC" w:rsidRDefault="000E6CED" w:rsidP="00227B13">
            <w:pPr>
              <w:spacing w:after="0" w:line="240" w:lineRule="auto"/>
              <w:rPr>
                <w:rFonts w:ascii="Times New Roman" w:hAnsi="Times New Roman" w:cs="Times New Roman"/>
                <w:color w:val="0F243E"/>
                <w:sz w:val="28"/>
                <w:szCs w:val="28"/>
              </w:rPr>
            </w:pPr>
            <w:r w:rsidRPr="00546CCC">
              <w:rPr>
                <w:rFonts w:ascii="Times New Roman" w:hAnsi="Times New Roman" w:cs="Times New Roman"/>
                <w:sz w:val="28"/>
                <w:szCs w:val="28"/>
              </w:rPr>
              <w:t>Вызвало  у учащихся  внимание, воздействуя на эмоции учеников, способствовало  созданию у них положительного настроя к учению и готовности к активной мыслительной деятельности независимо от их знаний, способностей и интересов</w:t>
            </w:r>
          </w:p>
        </w:tc>
      </w:tr>
    </w:tbl>
    <w:p w:rsidR="000E6CED" w:rsidRPr="00AB41EC" w:rsidRDefault="000E6CED" w:rsidP="000E6CED">
      <w:pPr>
        <w:spacing w:after="0" w:line="240" w:lineRule="auto"/>
        <w:rPr>
          <w:rFonts w:ascii="Times New Roman" w:hAnsi="Times New Roman"/>
          <w:color w:val="0F243E"/>
          <w:sz w:val="24"/>
          <w:szCs w:val="24"/>
        </w:rPr>
      </w:pPr>
    </w:p>
    <w:p w:rsidR="000E6CED" w:rsidRDefault="000E6CED" w:rsidP="000E6CED">
      <w:pPr>
        <w:pStyle w:val="a9"/>
        <w:rPr>
          <w:rFonts w:ascii="Times New Roman" w:hAnsi="Times New Roman" w:cs="Times New Roman"/>
          <w:sz w:val="28"/>
          <w:szCs w:val="28"/>
        </w:rPr>
      </w:pPr>
      <w:r>
        <w:rPr>
          <w:rFonts w:ascii="Times New Roman" w:hAnsi="Times New Roman" w:cs="Times New Roman"/>
          <w:sz w:val="28"/>
          <w:szCs w:val="28"/>
        </w:rPr>
        <w:t xml:space="preserve">ФИО      </w:t>
      </w:r>
      <w:r w:rsidRPr="00FF1376">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w:t>
      </w:r>
    </w:p>
    <w:p w:rsidR="000E6CED" w:rsidRDefault="000E6CED" w:rsidP="000E6CED">
      <w:pPr>
        <w:pStyle w:val="a9"/>
        <w:rPr>
          <w:rFonts w:ascii="Times New Roman" w:hAnsi="Times New Roman" w:cs="Times New Roman"/>
          <w:sz w:val="28"/>
          <w:szCs w:val="28"/>
        </w:rPr>
      </w:pPr>
    </w:p>
    <w:p w:rsidR="000E6CED" w:rsidRDefault="000E6CED" w:rsidP="000E6CED">
      <w:pPr>
        <w:pStyle w:val="a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                                                             </w:t>
      </w:r>
    </w:p>
    <w:p w:rsidR="000E6CED" w:rsidRDefault="000E6CED" w:rsidP="000E6CED">
      <w:pPr>
        <w:pStyle w:val="a9"/>
        <w:rPr>
          <w:rFonts w:ascii="Times New Roman" w:hAnsi="Times New Roman" w:cs="Times New Roman"/>
          <w:sz w:val="28"/>
          <w:szCs w:val="28"/>
        </w:rPr>
      </w:pPr>
    </w:p>
    <w:p w:rsidR="000E6CED" w:rsidRDefault="000E6CED" w:rsidP="000E6CED">
      <w:pPr>
        <w:pStyle w:val="a9"/>
        <w:rPr>
          <w:rFonts w:ascii="Times New Roman" w:hAnsi="Times New Roman" w:cs="Times New Roman"/>
          <w:sz w:val="28"/>
          <w:szCs w:val="28"/>
        </w:rPr>
      </w:pPr>
    </w:p>
    <w:p w:rsidR="000E6CED" w:rsidRDefault="000E6CED" w:rsidP="000E6CED">
      <w:pPr>
        <w:pStyle w:val="a3"/>
        <w:shd w:val="clear" w:color="auto" w:fill="F5F7E7"/>
        <w:spacing w:line="360" w:lineRule="auto"/>
        <w:jc w:val="both"/>
        <w:rPr>
          <w:rFonts w:eastAsiaTheme="minorEastAsia"/>
          <w:sz w:val="28"/>
          <w:szCs w:val="28"/>
        </w:rPr>
      </w:pPr>
    </w:p>
    <w:p w:rsidR="00E139D0" w:rsidRDefault="00E139D0" w:rsidP="005A1D05">
      <w:pPr>
        <w:pStyle w:val="a3"/>
        <w:shd w:val="clear" w:color="auto" w:fill="F5F7E7"/>
        <w:spacing w:line="360" w:lineRule="auto"/>
        <w:jc w:val="both"/>
        <w:rPr>
          <w:rFonts w:eastAsiaTheme="minorEastAsia"/>
          <w:sz w:val="28"/>
          <w:szCs w:val="28"/>
        </w:rPr>
      </w:pPr>
    </w:p>
    <w:p w:rsidR="00E139D0" w:rsidRDefault="00E139D0" w:rsidP="005A1D05">
      <w:pPr>
        <w:pStyle w:val="a3"/>
        <w:shd w:val="clear" w:color="auto" w:fill="F5F7E7"/>
        <w:spacing w:line="360" w:lineRule="auto"/>
        <w:jc w:val="both"/>
        <w:rPr>
          <w:rFonts w:eastAsiaTheme="minorEastAsia"/>
          <w:sz w:val="28"/>
          <w:szCs w:val="28"/>
        </w:rPr>
      </w:pPr>
    </w:p>
    <w:p w:rsidR="00E139D0" w:rsidRDefault="00E139D0" w:rsidP="005A1D05">
      <w:pPr>
        <w:pStyle w:val="a3"/>
        <w:shd w:val="clear" w:color="auto" w:fill="F5F7E7"/>
        <w:spacing w:line="360" w:lineRule="auto"/>
        <w:jc w:val="both"/>
        <w:rPr>
          <w:rFonts w:eastAsiaTheme="minorEastAsia"/>
          <w:sz w:val="28"/>
          <w:szCs w:val="28"/>
        </w:rPr>
      </w:pPr>
    </w:p>
    <w:p w:rsidR="00E139D0" w:rsidRDefault="00E139D0" w:rsidP="005A1D05">
      <w:pPr>
        <w:pStyle w:val="a3"/>
        <w:shd w:val="clear" w:color="auto" w:fill="F5F7E7"/>
        <w:spacing w:line="360" w:lineRule="auto"/>
        <w:jc w:val="both"/>
        <w:rPr>
          <w:rFonts w:eastAsiaTheme="minorEastAsia"/>
          <w:sz w:val="28"/>
          <w:szCs w:val="28"/>
        </w:rPr>
      </w:pPr>
    </w:p>
    <w:p w:rsidR="005A1D05" w:rsidRDefault="005A1D05" w:rsidP="005A1D05">
      <w:pPr>
        <w:pStyle w:val="a3"/>
        <w:shd w:val="clear" w:color="auto" w:fill="F5F7E7"/>
        <w:spacing w:line="360" w:lineRule="auto"/>
        <w:jc w:val="both"/>
        <w:rPr>
          <w:rFonts w:ascii="Arial" w:hAnsi="Arial" w:cs="Arial"/>
          <w:color w:val="444444"/>
          <w:sz w:val="18"/>
          <w:szCs w:val="18"/>
        </w:rPr>
      </w:pPr>
      <w:r>
        <w:rPr>
          <w:rStyle w:val="a5"/>
          <w:rFonts w:ascii="Arial" w:hAnsi="Arial" w:cs="Arial"/>
          <w:color w:val="444444"/>
          <w:sz w:val="18"/>
          <w:szCs w:val="18"/>
        </w:rPr>
        <w:t xml:space="preserve">. Умение создавать условия обеспечения позитивной мотивации обучающихся (воспитанников). </w:t>
      </w:r>
      <w:r>
        <w:rPr>
          <w:rFonts w:ascii="Arial" w:hAnsi="Arial" w:cs="Arial"/>
          <w:color w:val="444444"/>
          <w:sz w:val="18"/>
          <w:szCs w:val="18"/>
        </w:rPr>
        <w:t>Педагог умеет выявлять ведущие мотивы конкретного ученика (воспитанника) и организовать учебный (воспитательный) процесс так с их учетом. Важно, чтобы педагог умел соотнести предлагаемый материал с личным опытом ученика. Если получаемая на занятиях информация опирается на имеющийся у ребенка опыт, и в то же время содержит новые, личностно осмысленные и обогащающие знания, то она сама начинает обладать мотивирующим потенциалом. В целом это создает активную установку на позитивное принятие учебной деятельности. Компетентный в данной области педагог позволяет ученикам (воспитанникам) самостоятельно формулировать личные цели, связанные с усвоением материала, ставит творческие задачи, требующие применения полученных знаний, формулирует проблемные задания, которые могут быть решены только тогда, когда ребенок освоил определенные знания и умения. Педагог дает возможность обучающимся (воспитанникам) использовать самоконтроль и самооценку при проведении занятия.</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Компетентный педагог осознает, что ученик (воспитанник) может быть совсем не настроен на то, чтобы делать все, что скажет педагог. Поэтому вместо априорного порицания такого ребенка педагог будет направлен на выявление его мотивационного ресурса, того, что ученику по настоящему интересно и что может его заинтересовать в постановке и достижении образовательных задач. Такой педагог в своей деятельности обеспечивает коррекцию негативных мотивов и стабилизацию позитивных познавательных и социально значимых мотивов, он сравнивает ученика (воспитанника) не с другими учащимися, а с ним самим, его прежними результатами, оценивать его по индивидуальному вкладу в то или иное достижение.</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В экспертном листе учителя данный показатель оценивается по следующим показателям:</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Выстраивает деятельность на уроке с учетом уровня развития учебной мотивации.</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Владеет большим спектром материала и заданий, способных вызвать интерес обучающихся к различным темам преподаваемого предмета.</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Использует знания об интересах и потребностях обучающихся в педагогической деятельности.</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Умеет создать доброжелательную атмосферу на уроке.</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Обучающиеся удовлетворены образовательной деятельностью, выстраиваемой учителем: содержание, методы, результаты и др.</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Для других категорий педагогических работников показатель «Умение создавать условия обеспечения позитивной мотивации обучающихся» раскрывается через параметры, отражающие специфику их педагогической деятельности.</w:t>
      </w:r>
    </w:p>
    <w:p w:rsidR="005A1D05" w:rsidRDefault="005A1D05" w:rsidP="005A1D05">
      <w:pPr>
        <w:pStyle w:val="a3"/>
        <w:shd w:val="clear" w:color="auto" w:fill="F5F7E7"/>
        <w:spacing w:line="360" w:lineRule="auto"/>
        <w:jc w:val="both"/>
        <w:rPr>
          <w:rFonts w:ascii="Arial" w:hAnsi="Arial" w:cs="Arial"/>
          <w:color w:val="444444"/>
          <w:sz w:val="18"/>
          <w:szCs w:val="18"/>
        </w:rPr>
      </w:pPr>
      <w:r>
        <w:rPr>
          <w:rStyle w:val="a5"/>
          <w:rFonts w:ascii="Arial" w:hAnsi="Arial" w:cs="Arial"/>
          <w:color w:val="444444"/>
          <w:sz w:val="18"/>
          <w:szCs w:val="18"/>
        </w:rPr>
        <w:t xml:space="preserve">3.3. Умение создавать условия для самомотивирования обучающихся (воспитанников). </w:t>
      </w:r>
      <w:r>
        <w:rPr>
          <w:rFonts w:ascii="Arial" w:hAnsi="Arial" w:cs="Arial"/>
          <w:color w:val="444444"/>
          <w:sz w:val="18"/>
          <w:szCs w:val="18"/>
        </w:rPr>
        <w:t xml:space="preserve">Не всегда мотивирующих усилий педагога достаточно, чтобы ученик (воспитанник) достигал возможных для его потенциала </w:t>
      </w:r>
      <w:r>
        <w:rPr>
          <w:rFonts w:ascii="Arial" w:hAnsi="Arial" w:cs="Arial"/>
          <w:color w:val="444444"/>
          <w:sz w:val="18"/>
          <w:szCs w:val="18"/>
        </w:rPr>
        <w:lastRenderedPageBreak/>
        <w:t>результатов. Существуют ситуации выполнения домашних заданий, самостоятельной работы, которые будут успешно выполняться только при наличии внутренних установок на реализацию учебной (воспитательной) деятельности. Педагог, который умеет добиваться самомотивирования учеников (воспитанников), делает это, используя такие приемы, как уважительное отношение к ребенку, подчеркивание его самоценности, поощрение интеллектуальной любознательности и готовности к исследовательскому риску, формирование у ученика (воспитанника) положительного отношения к окружающему миру, формирование привычки опираться на собственные силы, готовности нести ответственность за свои поступки; развитие навыков общения в различных условиях и с разными людьми.</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Совокупность этих приемов, примененная к конкретному ученику (воспитаннику), обеспечивает создание у него ощущения личностной значимости и собственного позитивного социального статуса.</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В экспертном листе учителя данный показатель оценивается по следующим показателям:</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Умеет активизировать творческие возможности обучающихся.</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Демонстрирует практическое применение изучаемого материала.</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Поощряет любознательность обучающихся, выход за рамки требований программы при подготовке школьных заданий.</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Дает возможность обучающимся самостоятельно ставить и решать задачи с высокой степенью свободы и ответственности.</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Создает условия для вовлечения обучающихся в дополнительные формы познания по предмету: олимпиады, конкурсы, проекты.</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Для других категорий педагогических работников показатель «Умение создавать условия для самомотивирования обучающихся» раскрывается через параметры, отражающие специфику их педагогической деятельности.</w:t>
      </w:r>
    </w:p>
    <w:p w:rsidR="005A1D05" w:rsidRDefault="005A1D05" w:rsidP="005A1D05">
      <w:pPr>
        <w:pStyle w:val="a3"/>
        <w:shd w:val="clear" w:color="auto" w:fill="F5F7E7"/>
        <w:spacing w:line="360" w:lineRule="auto"/>
        <w:jc w:val="both"/>
        <w:rPr>
          <w:rFonts w:ascii="Arial" w:hAnsi="Arial" w:cs="Arial"/>
          <w:color w:val="444444"/>
          <w:sz w:val="18"/>
          <w:szCs w:val="18"/>
        </w:rPr>
      </w:pPr>
      <w:r>
        <w:rPr>
          <w:rStyle w:val="a5"/>
          <w:rFonts w:ascii="Arial" w:hAnsi="Arial" w:cs="Arial"/>
          <w:color w:val="444444"/>
          <w:sz w:val="18"/>
          <w:szCs w:val="18"/>
        </w:rPr>
        <w:t xml:space="preserve">4. Компетентность в области обеспечения информационной основы деятельности </w:t>
      </w:r>
      <w:r>
        <w:rPr>
          <w:rFonts w:ascii="Arial" w:hAnsi="Arial" w:cs="Arial"/>
          <w:color w:val="444444"/>
          <w:sz w:val="18"/>
          <w:szCs w:val="18"/>
        </w:rPr>
        <w:t>Компетентность в области обеспечения информационной основы деятельности отражает теоретическую и методическую грамотность педагога, свободное владение предметом, объем знаний о профессиональной деятельности, которым он владеет, умение получать, обрабатывать и представлять профессионально необходимую информацию, знание условий педагогической ситуации, особенностей обучающихся, особенностей взаимоотношения педагога и учеников (воспитанников).</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Информация является обязательным компонентом педагогической деятельности как системы. Чем адекватнее, точнее и полнее будет информационная основа деятельности, тем эффективнее будет осуществляться профессиональная педагогическая деятельность.</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Данная компетентность может быть раскрыта через три ключевых показателя: компетентность в методах преподавания, компетентность в предмете преподавания, компетентность в субъективных условиях деятельности.</w:t>
      </w:r>
    </w:p>
    <w:p w:rsidR="005A1D05" w:rsidRDefault="005A1D05" w:rsidP="005A1D05">
      <w:pPr>
        <w:pStyle w:val="a3"/>
        <w:shd w:val="clear" w:color="auto" w:fill="F5F7E7"/>
        <w:spacing w:line="360" w:lineRule="auto"/>
        <w:jc w:val="both"/>
        <w:rPr>
          <w:rFonts w:ascii="Arial" w:hAnsi="Arial" w:cs="Arial"/>
          <w:color w:val="444444"/>
          <w:sz w:val="18"/>
          <w:szCs w:val="18"/>
        </w:rPr>
      </w:pPr>
      <w:r>
        <w:rPr>
          <w:rStyle w:val="a5"/>
          <w:rFonts w:ascii="Arial" w:hAnsi="Arial" w:cs="Arial"/>
          <w:color w:val="444444"/>
          <w:sz w:val="18"/>
          <w:szCs w:val="18"/>
        </w:rPr>
        <w:t xml:space="preserve">4.1. Компетентность в методах преподавания. </w:t>
      </w:r>
      <w:r>
        <w:rPr>
          <w:rFonts w:ascii="Arial" w:hAnsi="Arial" w:cs="Arial"/>
          <w:color w:val="444444"/>
          <w:sz w:val="18"/>
          <w:szCs w:val="18"/>
        </w:rPr>
        <w:t>Необходимым критерием грамотной работы педагога служит умение адекватно подбирать приемы и методы работы в рамках одного занятия или цикла занятий.</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lastRenderedPageBreak/>
        <w:t>Компетентный педагог умеет гибко адаптировать технологии преподавания (воспитания) к возрастным особенностям обучающихся (воспитанников), уровню их подготовленности, их интересов, меняет выбор методов с учетом конкретных условий. В работе использует методы, побуждающие детей рассуждать. Важным элементом преподавания (воспитания) являются используемые педагогом методические материалы и дополнительные источники. Каждый прием, используемый педагогом, способствует достижению целей всего занятия.</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В экспертном листе учителя данный показатель оценивается по следующим показателям:</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Своевременно вносит коррективы в методы преподавания в зависимости от сложившейся ситуации.</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Применяемые методы соответствуют целям и задачам обучения, содержанию изучаемой темы.</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Применяемые методы соответствуют имеющимся условиям и времени, отведенному на изучение темы.</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Владеет современными методами преподавания.</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Обоснованно использует на уроках современные информационно- коммуникативные технологии.</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Для других категорий педагогических работников показатель «Компетентность в методах преподавания» раскрывается через параметры, отражающие специфику их педагогической деятельности.</w:t>
      </w:r>
    </w:p>
    <w:p w:rsidR="005A1D05" w:rsidRDefault="005A1D05" w:rsidP="005A1D05">
      <w:pPr>
        <w:pStyle w:val="a3"/>
        <w:shd w:val="clear" w:color="auto" w:fill="F5F7E7"/>
        <w:spacing w:line="360" w:lineRule="auto"/>
        <w:jc w:val="both"/>
        <w:rPr>
          <w:rFonts w:ascii="Arial" w:hAnsi="Arial" w:cs="Arial"/>
          <w:color w:val="444444"/>
          <w:sz w:val="18"/>
          <w:szCs w:val="18"/>
        </w:rPr>
      </w:pPr>
      <w:r>
        <w:rPr>
          <w:rStyle w:val="a5"/>
          <w:rFonts w:ascii="Arial" w:hAnsi="Arial" w:cs="Arial"/>
          <w:color w:val="444444"/>
          <w:sz w:val="18"/>
          <w:szCs w:val="18"/>
        </w:rPr>
        <w:t xml:space="preserve">4.2. Компетентность в предмете преподавания. </w:t>
      </w:r>
      <w:r>
        <w:rPr>
          <w:rFonts w:ascii="Arial" w:hAnsi="Arial" w:cs="Arial"/>
          <w:color w:val="444444"/>
          <w:sz w:val="18"/>
          <w:szCs w:val="18"/>
        </w:rPr>
        <w:t>Компетентный педагог сочетает теоретическое знание предмета с пониманием возможностей его практического применения и умеет применять данное знание. Он видит в реальной практике примеры, которые способны проиллюстрировать ученикам (воспитанникам) знание предмета. Знание предмета является необходимым, но недостаточным условием хорошего преподавания. Реально проблема заключается в том, что порой педагог, хорошо зная свой предмет, не способен эффективно организовать процесс обучения. Компетентность в предмете предполагает не только свободное владение педагогом фактической информацией, но и знание основных научных концепций, принципов, связей, методов исследования и нерешенных проблем. Педагоги, которые хорошо владеют свом предметом, знают, какие вопросы могут заинтересовать обучающихся (воспитанников), стремятся добиться глубокого понимания, информируют обучающихся о «черных дырах» в данной области познания.</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Дети видят в таком преподавателе богатый источник информации по данному предмету. Также педагог может иногда «скрыть» информацию, чтобы заинтриговать детей и стимулировать их самостоятельный поиск.</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Когда ученики вовлечены в «научный спор», педагог демонстрирует им важность восприятия предмета как целостного образования с внутренней структурой и связями.</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В экспертном листе учителя данный показатель оценивается по следующим параметрам:</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Учитель хорошо знает преподаваемый предмет.</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Рабочая программа по предмету построена с учетом межпредметных связей.</w:t>
      </w:r>
    </w:p>
    <w:p w:rsidR="005A1D05" w:rsidRDefault="005A1D05" w:rsidP="005A1D05">
      <w:pPr>
        <w:pStyle w:val="a3"/>
        <w:shd w:val="clear" w:color="auto" w:fill="F5F7E7"/>
        <w:spacing w:line="360" w:lineRule="auto"/>
        <w:jc w:val="both"/>
        <w:rPr>
          <w:rFonts w:ascii="Arial" w:hAnsi="Arial" w:cs="Arial"/>
          <w:color w:val="444444"/>
          <w:sz w:val="18"/>
          <w:szCs w:val="18"/>
        </w:rPr>
      </w:pPr>
      <w:r>
        <w:rPr>
          <w:rFonts w:ascii="Arial" w:hAnsi="Arial" w:cs="Arial"/>
          <w:color w:val="444444"/>
          <w:sz w:val="18"/>
          <w:szCs w:val="18"/>
        </w:rPr>
        <w:t>· При подготовке к урокам использует дополнительные материалы по предмету (книги для самообразования,</w:t>
      </w:r>
    </w:p>
    <w:p w:rsidR="005A1D05" w:rsidRDefault="005A1D05" w:rsidP="005A1D05">
      <w:pPr>
        <w:shd w:val="clear" w:color="auto" w:fill="F5F7E7"/>
        <w:spacing w:line="360" w:lineRule="auto"/>
        <w:jc w:val="center"/>
        <w:rPr>
          <w:rFonts w:ascii="Arial" w:hAnsi="Arial" w:cs="Arial"/>
          <w:color w:val="444444"/>
          <w:sz w:val="18"/>
          <w:szCs w:val="18"/>
        </w:rPr>
      </w:pPr>
    </w:p>
    <w:p w:rsidR="005A1D05" w:rsidRDefault="005A1D05" w:rsidP="00660FED">
      <w:pPr>
        <w:spacing w:after="0" w:line="240" w:lineRule="auto"/>
        <w:rPr>
          <w:sz w:val="28"/>
          <w:szCs w:val="28"/>
        </w:rPr>
      </w:pPr>
    </w:p>
    <w:p w:rsidR="005A1D05" w:rsidRDefault="005A1D05" w:rsidP="00660FED">
      <w:pPr>
        <w:spacing w:after="0" w:line="240" w:lineRule="auto"/>
        <w:rPr>
          <w:sz w:val="28"/>
          <w:szCs w:val="28"/>
        </w:rPr>
      </w:pPr>
    </w:p>
    <w:p w:rsidR="005A1D05" w:rsidRPr="00AB41EC" w:rsidRDefault="005A1D05" w:rsidP="00660FED">
      <w:pPr>
        <w:spacing w:after="0" w:line="240" w:lineRule="auto"/>
        <w:rPr>
          <w:rFonts w:ascii="Times New Roman" w:hAnsi="Times New Roman"/>
          <w:color w:val="0F243E"/>
          <w:sz w:val="24"/>
          <w:szCs w:val="24"/>
        </w:rPr>
      </w:pPr>
    </w:p>
    <w:tbl>
      <w:tblPr>
        <w:tblW w:w="5000" w:type="pct"/>
        <w:jc w:val="center"/>
        <w:tblCellSpacing w:w="0" w:type="dxa"/>
        <w:tblBorders>
          <w:top w:val="single" w:sz="2"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tblPr>
      <w:tblGrid>
        <w:gridCol w:w="9969"/>
      </w:tblGrid>
      <w:tr w:rsidR="00C94D50" w:rsidRPr="00C94D50" w:rsidTr="00C94D50">
        <w:trPr>
          <w:tblCellSpacing w:w="0" w:type="dxa"/>
          <w:jc w:val="center"/>
        </w:trPr>
        <w:tc>
          <w:tcPr>
            <w:tcW w:w="5000" w:type="pct"/>
            <w:shd w:val="clear" w:color="auto" w:fill="FFFFFF"/>
            <w:tcMar>
              <w:top w:w="0" w:type="dxa"/>
              <w:left w:w="150" w:type="dxa"/>
              <w:bottom w:w="0" w:type="dxa"/>
              <w:right w:w="150" w:type="dxa"/>
            </w:tcMar>
            <w:hideMark/>
          </w:tcPr>
          <w:p w:rsidR="00C94D50" w:rsidRPr="00C94D50" w:rsidRDefault="00C94D50" w:rsidP="00C94D50">
            <w:pPr>
              <w:spacing w:after="30" w:line="240" w:lineRule="auto"/>
              <w:ind w:firstLine="720"/>
              <w:jc w:val="center"/>
              <w:rPr>
                <w:rFonts w:ascii="Verdana" w:eastAsia="Times New Roman" w:hAnsi="Verdana" w:cs="Times New Roman"/>
                <w:b/>
                <w:bCs/>
                <w:color w:val="000000"/>
                <w:sz w:val="20"/>
                <w:szCs w:val="20"/>
              </w:rPr>
            </w:pPr>
            <w:r w:rsidRPr="00C94D50">
              <w:rPr>
                <w:rFonts w:ascii="Verdana" w:eastAsia="Times New Roman" w:hAnsi="Verdana" w:cs="Times New Roman"/>
                <w:b/>
                <w:bCs/>
                <w:i/>
                <w:iCs/>
                <w:color w:val="000000"/>
                <w:sz w:val="20"/>
                <w:szCs w:val="20"/>
              </w:rPr>
              <w:t>Данный урок по «Ознакомлению с окружающим миром» показал, что Можаева Н.В. свободно владеет не только содержанием предмета, но и новыми приемами работы с ИКТ. Урок проходил на одном дыхании. Педагогу удалось создать на уроке эмоциональный фон, стимулирующий продуктивную деятельность учеников. Атмосфера радостных переживаний за достигнутые успехи позволила эффективно усвоить новые знания.</w:t>
            </w:r>
          </w:p>
          <w:p w:rsidR="00C94D50" w:rsidRPr="00C94D50" w:rsidRDefault="00C94D50" w:rsidP="00C94D50">
            <w:pPr>
              <w:spacing w:before="30" w:after="30" w:line="240" w:lineRule="auto"/>
              <w:ind w:firstLine="720"/>
              <w:jc w:val="center"/>
              <w:rPr>
                <w:rFonts w:ascii="Verdana" w:eastAsia="Times New Roman" w:hAnsi="Verdana" w:cs="Times New Roman"/>
                <w:b/>
                <w:bCs/>
                <w:color w:val="000000"/>
                <w:sz w:val="20"/>
                <w:szCs w:val="20"/>
              </w:rPr>
            </w:pPr>
            <w:r w:rsidRPr="00C94D50">
              <w:rPr>
                <w:rFonts w:ascii="Verdana" w:eastAsia="Times New Roman" w:hAnsi="Verdana" w:cs="Times New Roman"/>
                <w:b/>
                <w:bCs/>
                <w:i/>
                <w:iCs/>
                <w:color w:val="000000"/>
                <w:sz w:val="20"/>
                <w:szCs w:val="20"/>
              </w:rPr>
              <w:t>Время урока было использовано исключительно продуктивно за счет продуманной структуры его организации. Наблюдалось грамотное чередование видов деятельности.</w:t>
            </w:r>
          </w:p>
          <w:p w:rsidR="00C94D50" w:rsidRPr="00C94D50" w:rsidRDefault="00C94D50" w:rsidP="00C94D50">
            <w:pPr>
              <w:spacing w:before="30" w:after="30" w:line="240" w:lineRule="auto"/>
              <w:ind w:firstLine="720"/>
              <w:jc w:val="center"/>
              <w:rPr>
                <w:rFonts w:ascii="Verdana" w:eastAsia="Times New Roman" w:hAnsi="Verdana" w:cs="Times New Roman"/>
                <w:b/>
                <w:bCs/>
                <w:color w:val="000000"/>
                <w:sz w:val="20"/>
                <w:szCs w:val="20"/>
              </w:rPr>
            </w:pPr>
            <w:r w:rsidRPr="00C94D50">
              <w:rPr>
                <w:rFonts w:ascii="Verdana" w:eastAsia="Times New Roman" w:hAnsi="Verdana" w:cs="Times New Roman"/>
                <w:b/>
                <w:bCs/>
                <w:i/>
                <w:iCs/>
                <w:color w:val="000000"/>
                <w:sz w:val="20"/>
                <w:szCs w:val="20"/>
              </w:rPr>
              <w:t>Использование новых технологий, в частности ИКТ, наглядных пособий, изготовленных учителем, способствовало более осмысленному пониманию проблем урока.</w:t>
            </w:r>
          </w:p>
          <w:p w:rsidR="00C94D50" w:rsidRPr="00C94D50" w:rsidRDefault="00C94D50" w:rsidP="00C94D50">
            <w:pPr>
              <w:spacing w:before="30" w:after="30" w:line="240" w:lineRule="auto"/>
              <w:ind w:firstLine="720"/>
              <w:jc w:val="center"/>
              <w:rPr>
                <w:rFonts w:ascii="Verdana" w:eastAsia="Times New Roman" w:hAnsi="Verdana" w:cs="Times New Roman"/>
                <w:b/>
                <w:bCs/>
                <w:color w:val="000000"/>
                <w:sz w:val="20"/>
                <w:szCs w:val="20"/>
              </w:rPr>
            </w:pPr>
            <w:r w:rsidRPr="00C94D50">
              <w:rPr>
                <w:rFonts w:ascii="Verdana" w:eastAsia="Times New Roman" w:hAnsi="Verdana" w:cs="Times New Roman"/>
                <w:b/>
                <w:bCs/>
                <w:i/>
                <w:iCs/>
                <w:color w:val="000000"/>
                <w:sz w:val="20"/>
                <w:szCs w:val="20"/>
              </w:rPr>
              <w:t xml:space="preserve">Надежда Вадимовна учит детей с малых лет самоконтролю и самооценке. </w:t>
            </w:r>
          </w:p>
          <w:p w:rsidR="00C94D50" w:rsidRPr="00C94D50" w:rsidRDefault="00C94D50" w:rsidP="00C94D50">
            <w:pPr>
              <w:spacing w:before="30" w:after="30" w:line="240" w:lineRule="auto"/>
              <w:ind w:firstLine="720"/>
              <w:jc w:val="center"/>
              <w:rPr>
                <w:rFonts w:ascii="Verdana" w:eastAsia="Times New Roman" w:hAnsi="Verdana" w:cs="Times New Roman"/>
                <w:b/>
                <w:bCs/>
                <w:color w:val="000000"/>
                <w:sz w:val="20"/>
                <w:szCs w:val="20"/>
              </w:rPr>
            </w:pPr>
            <w:r w:rsidRPr="00C94D50">
              <w:rPr>
                <w:rFonts w:ascii="Verdana" w:eastAsia="Times New Roman" w:hAnsi="Verdana" w:cs="Times New Roman"/>
                <w:b/>
                <w:bCs/>
                <w:i/>
                <w:iCs/>
                <w:color w:val="000000"/>
                <w:sz w:val="20"/>
                <w:szCs w:val="20"/>
              </w:rPr>
              <w:t>Учитель в должной мере реализовал в своей работе принцип развивающего обучения, дети учились общаться, рассуждать, выступать перед аудиторией. Дети учились в сотрудничестве с учителем. Каждый на этом уроке,даже при минимальном участии в совместной деятельности, чувствовал себя соавтором в решении поставленных проблем, задач модулей. Ни один ученик не остался без роли.</w:t>
            </w:r>
          </w:p>
          <w:p w:rsidR="00C94D50" w:rsidRPr="00C94D50" w:rsidRDefault="00C94D50" w:rsidP="00C94D50">
            <w:pPr>
              <w:spacing w:before="30" w:after="30" w:line="240" w:lineRule="auto"/>
              <w:ind w:firstLine="720"/>
              <w:jc w:val="center"/>
              <w:rPr>
                <w:rFonts w:ascii="Verdana" w:eastAsia="Times New Roman" w:hAnsi="Verdana" w:cs="Times New Roman"/>
                <w:b/>
                <w:bCs/>
                <w:color w:val="000000"/>
                <w:sz w:val="20"/>
                <w:szCs w:val="20"/>
              </w:rPr>
            </w:pPr>
            <w:r w:rsidRPr="00C94D50">
              <w:rPr>
                <w:rFonts w:ascii="Verdana" w:eastAsia="Times New Roman" w:hAnsi="Verdana" w:cs="Times New Roman"/>
                <w:b/>
                <w:bCs/>
                <w:i/>
                <w:iCs/>
                <w:color w:val="000000"/>
                <w:sz w:val="20"/>
                <w:szCs w:val="20"/>
              </w:rPr>
              <w:t>Поэтому смело можно утверждать, что данный урок воспитал у детей веру в свои силы,возможности и способности, а это очень важно для дальнейшего развития познавательной активности.</w:t>
            </w:r>
          </w:p>
          <w:p w:rsidR="00C94D50" w:rsidRPr="00C94D50" w:rsidRDefault="00C94D50" w:rsidP="00C94D50">
            <w:pPr>
              <w:spacing w:before="30" w:after="100" w:line="240" w:lineRule="auto"/>
              <w:ind w:firstLine="720"/>
              <w:jc w:val="center"/>
              <w:rPr>
                <w:rFonts w:ascii="Verdana" w:eastAsia="Times New Roman" w:hAnsi="Verdana" w:cs="Times New Roman"/>
                <w:b/>
                <w:bCs/>
                <w:color w:val="000000"/>
                <w:sz w:val="20"/>
                <w:szCs w:val="20"/>
              </w:rPr>
            </w:pPr>
            <w:r w:rsidRPr="00C94D50">
              <w:rPr>
                <w:rFonts w:ascii="Verdana" w:eastAsia="Times New Roman" w:hAnsi="Verdana" w:cs="Times New Roman"/>
                <w:b/>
                <w:bCs/>
                <w:i/>
                <w:iCs/>
                <w:color w:val="800040"/>
                <w:sz w:val="20"/>
                <w:szCs w:val="20"/>
              </w:rPr>
              <w:t>Сандрейкина Е. М.</w:t>
            </w:r>
          </w:p>
        </w:tc>
      </w:tr>
      <w:tr w:rsidR="00C94D50" w:rsidRPr="00C94D50" w:rsidTr="00C94D50">
        <w:trPr>
          <w:trHeight w:val="15"/>
          <w:tblCellSpacing w:w="0" w:type="dxa"/>
          <w:jc w:val="center"/>
        </w:trPr>
        <w:tc>
          <w:tcPr>
            <w:tcW w:w="0" w:type="auto"/>
            <w:shd w:val="clear" w:color="auto" w:fill="FFFFFF"/>
            <w:tcMar>
              <w:top w:w="45" w:type="dxa"/>
              <w:left w:w="0" w:type="dxa"/>
              <w:bottom w:w="45" w:type="dxa"/>
              <w:right w:w="0" w:type="dxa"/>
            </w:tcMar>
            <w:vAlign w:val="bottom"/>
            <w:hideMark/>
          </w:tcPr>
          <w:tbl>
            <w:tblPr>
              <w:tblW w:w="0" w:type="auto"/>
              <w:jc w:val="right"/>
              <w:tblCellSpacing w:w="0" w:type="dxa"/>
              <w:tblCellMar>
                <w:top w:w="60" w:type="dxa"/>
                <w:left w:w="60" w:type="dxa"/>
                <w:bottom w:w="60" w:type="dxa"/>
                <w:right w:w="60" w:type="dxa"/>
              </w:tblCellMar>
              <w:tblLook w:val="04A0"/>
            </w:tblPr>
            <w:tblGrid>
              <w:gridCol w:w="126"/>
              <w:gridCol w:w="739"/>
              <w:gridCol w:w="126"/>
              <w:gridCol w:w="126"/>
            </w:tblGrid>
            <w:tr w:rsidR="00C94D50" w:rsidRPr="00C94D50">
              <w:trPr>
                <w:tblCellSpacing w:w="0" w:type="dxa"/>
                <w:jc w:val="right"/>
              </w:trPr>
              <w:tc>
                <w:tcPr>
                  <w:tcW w:w="0" w:type="auto"/>
                  <w:vAlign w:val="center"/>
                  <w:hideMark/>
                </w:tcPr>
                <w:p w:rsidR="00C94D50" w:rsidRPr="00C94D50" w:rsidRDefault="00C94D50" w:rsidP="00C94D50">
                  <w:pPr>
                    <w:spacing w:after="0" w:line="240" w:lineRule="auto"/>
                    <w:jc w:val="center"/>
                    <w:rPr>
                      <w:rFonts w:ascii="Verdana" w:eastAsia="Times New Roman" w:hAnsi="Verdana" w:cs="Times New Roman"/>
                      <w:color w:val="000000"/>
                      <w:sz w:val="20"/>
                      <w:szCs w:val="20"/>
                    </w:rPr>
                  </w:pPr>
                </w:p>
              </w:tc>
              <w:tc>
                <w:tcPr>
                  <w:tcW w:w="0" w:type="auto"/>
                  <w:vAlign w:val="center"/>
                  <w:hideMark/>
                </w:tcPr>
                <w:p w:rsidR="00C94D50" w:rsidRPr="00C94D50" w:rsidRDefault="00D56519" w:rsidP="00C94D50">
                  <w:pPr>
                    <w:spacing w:after="0" w:line="240" w:lineRule="auto"/>
                    <w:jc w:val="center"/>
                    <w:rPr>
                      <w:rFonts w:ascii="Verdana" w:eastAsia="Times New Roman" w:hAnsi="Verdana" w:cs="Times New Roman"/>
                      <w:color w:val="000000"/>
                      <w:sz w:val="20"/>
                      <w:szCs w:val="20"/>
                    </w:rPr>
                  </w:pPr>
                  <w:hyperlink r:id="rId8" w:history="1">
                    <w:r w:rsidR="00C94D50" w:rsidRPr="00C94D50">
                      <w:rPr>
                        <w:rFonts w:ascii="Verdana" w:eastAsia="Times New Roman" w:hAnsi="Verdana" w:cs="Times New Roman"/>
                        <w:color w:val="008284"/>
                        <w:sz w:val="20"/>
                        <w:szCs w:val="20"/>
                      </w:rPr>
                      <w:t>Вверх</w:t>
                    </w:r>
                  </w:hyperlink>
                </w:p>
              </w:tc>
              <w:tc>
                <w:tcPr>
                  <w:tcW w:w="0" w:type="auto"/>
                  <w:vAlign w:val="center"/>
                  <w:hideMark/>
                </w:tcPr>
                <w:p w:rsidR="00C94D50" w:rsidRPr="00C94D50" w:rsidRDefault="00C94D50" w:rsidP="00C94D50">
                  <w:pPr>
                    <w:spacing w:after="0" w:line="240" w:lineRule="auto"/>
                    <w:jc w:val="center"/>
                    <w:rPr>
                      <w:rFonts w:ascii="Verdana" w:eastAsia="Times New Roman" w:hAnsi="Verdana" w:cs="Times New Roman"/>
                      <w:color w:val="000000"/>
                      <w:sz w:val="20"/>
                      <w:szCs w:val="20"/>
                    </w:rPr>
                  </w:pPr>
                </w:p>
              </w:tc>
              <w:tc>
                <w:tcPr>
                  <w:tcW w:w="0" w:type="auto"/>
                  <w:vAlign w:val="center"/>
                  <w:hideMark/>
                </w:tcPr>
                <w:p w:rsidR="00C94D50" w:rsidRPr="00C94D50" w:rsidRDefault="00C94D50" w:rsidP="00C94D50">
                  <w:pPr>
                    <w:spacing w:after="0" w:line="240" w:lineRule="auto"/>
                    <w:jc w:val="center"/>
                    <w:rPr>
                      <w:rFonts w:ascii="Verdana" w:eastAsia="Times New Roman" w:hAnsi="Verdana" w:cs="Times New Roman"/>
                      <w:color w:val="000000"/>
                      <w:sz w:val="20"/>
                      <w:szCs w:val="20"/>
                    </w:rPr>
                  </w:pPr>
                </w:p>
              </w:tc>
            </w:tr>
          </w:tbl>
          <w:p w:rsidR="00C94D50" w:rsidRPr="00C94D50" w:rsidRDefault="00C94D50" w:rsidP="00C94D50">
            <w:pPr>
              <w:spacing w:after="0" w:line="15" w:lineRule="atLeast"/>
              <w:jc w:val="right"/>
              <w:rPr>
                <w:rFonts w:ascii="Verdana" w:eastAsia="Times New Roman" w:hAnsi="Verdana" w:cs="Times New Roman"/>
                <w:color w:val="000000"/>
                <w:sz w:val="20"/>
                <w:szCs w:val="20"/>
              </w:rPr>
            </w:pPr>
          </w:p>
        </w:tc>
      </w:tr>
      <w:tr w:rsidR="00C94D50" w:rsidRPr="00C94D50" w:rsidTr="00C94D50">
        <w:trPr>
          <w:tblCellSpacing w:w="0" w:type="dxa"/>
          <w:jc w:val="center"/>
        </w:trPr>
        <w:tc>
          <w:tcPr>
            <w:tcW w:w="0" w:type="auto"/>
            <w:shd w:val="clear" w:color="auto" w:fill="FFFFFF"/>
            <w:vAlign w:val="center"/>
            <w:hideMark/>
          </w:tcPr>
          <w:p w:rsidR="00C94D50" w:rsidRPr="00C94D50" w:rsidRDefault="00C94D50" w:rsidP="00C94D50">
            <w:pPr>
              <w:spacing w:after="0" w:line="240" w:lineRule="auto"/>
              <w:jc w:val="center"/>
              <w:rPr>
                <w:rFonts w:ascii="Verdana" w:eastAsia="Times New Roman" w:hAnsi="Verdana" w:cs="Times New Roman"/>
                <w:color w:val="000000"/>
                <w:sz w:val="20"/>
                <w:szCs w:val="20"/>
              </w:rPr>
            </w:pPr>
          </w:p>
        </w:tc>
      </w:tr>
      <w:tr w:rsidR="00C94D50" w:rsidRPr="00C94D50" w:rsidTr="00C94D50">
        <w:trPr>
          <w:trHeight w:val="150"/>
          <w:tblCellSpacing w:w="0" w:type="dxa"/>
          <w:jc w:val="center"/>
        </w:trPr>
        <w:tc>
          <w:tcPr>
            <w:tcW w:w="0" w:type="auto"/>
            <w:shd w:val="clear" w:color="auto" w:fill="FFFFFF"/>
            <w:vAlign w:val="center"/>
            <w:hideMark/>
          </w:tcPr>
          <w:p w:rsidR="00C94D50" w:rsidRPr="00C94D50" w:rsidRDefault="00C94D50" w:rsidP="00C94D50">
            <w:pPr>
              <w:spacing w:after="0" w:line="240" w:lineRule="auto"/>
              <w:jc w:val="center"/>
              <w:rPr>
                <w:rFonts w:ascii="Verdana" w:eastAsia="Times New Roman" w:hAnsi="Verdana" w:cs="Times New Roman"/>
                <w:color w:val="000000"/>
                <w:sz w:val="16"/>
                <w:szCs w:val="20"/>
              </w:rPr>
            </w:pPr>
          </w:p>
        </w:tc>
      </w:tr>
      <w:tr w:rsidR="00C94D50" w:rsidRPr="00C94D50" w:rsidTr="00C94D50">
        <w:trPr>
          <w:trHeight w:val="150"/>
          <w:tblCellSpacing w:w="0" w:type="dxa"/>
          <w:jc w:val="center"/>
        </w:trPr>
        <w:tc>
          <w:tcPr>
            <w:tcW w:w="0" w:type="auto"/>
            <w:shd w:val="clear" w:color="auto" w:fill="FFFFFF"/>
            <w:tcMar>
              <w:top w:w="0" w:type="dxa"/>
              <w:left w:w="0" w:type="dxa"/>
              <w:bottom w:w="90" w:type="dxa"/>
              <w:right w:w="300" w:type="dxa"/>
            </w:tcMar>
            <w:vAlign w:val="center"/>
            <w:hideMark/>
          </w:tcPr>
          <w:p w:rsidR="00C94D50" w:rsidRPr="00C94D50" w:rsidRDefault="00D56519" w:rsidP="00C94D50">
            <w:pPr>
              <w:spacing w:after="0" w:line="150" w:lineRule="atLeast"/>
              <w:jc w:val="right"/>
              <w:rPr>
                <w:rFonts w:ascii="Verdana" w:eastAsia="Times New Roman" w:hAnsi="Verdana" w:cs="Times New Roman"/>
                <w:color w:val="000000"/>
                <w:sz w:val="20"/>
                <w:szCs w:val="20"/>
              </w:rPr>
            </w:pPr>
            <w:hyperlink r:id="rId9" w:tgtFrame="_blank" w:history="1">
              <w:r w:rsidR="00C94D50" w:rsidRPr="00C94D50">
                <w:rPr>
                  <w:rFonts w:ascii="Verdana" w:eastAsia="Times New Roman" w:hAnsi="Verdana" w:cs="Times New Roman"/>
                  <w:color w:val="0000FF"/>
                  <w:sz w:val="20"/>
                  <w:u w:val="single"/>
                </w:rPr>
                <w:t>НАЦИОНАЛЬНЫЙ ФОНД ПОДГОТОВКИ КАДРОВ. ИНФОРМАТИЗАЦИЯ СИСТЕМЫ ОБРАЗОВАНИЯ.</w:t>
              </w:r>
            </w:hyperlink>
            <w:r w:rsidR="00C94D50" w:rsidRPr="00C94D50">
              <w:rPr>
                <w:rFonts w:ascii="Verdana" w:eastAsia="Times New Roman" w:hAnsi="Verdana" w:cs="Times New Roman"/>
                <w:color w:val="000000"/>
                <w:sz w:val="20"/>
                <w:szCs w:val="20"/>
              </w:rPr>
              <w:t xml:space="preserve"> </w:t>
            </w:r>
            <w:r w:rsidR="00C94D50" w:rsidRPr="00C94D50">
              <w:rPr>
                <w:rFonts w:ascii="Verdana" w:eastAsia="Times New Roman" w:hAnsi="Verdana" w:cs="Times New Roman"/>
                <w:color w:val="000000"/>
                <w:sz w:val="20"/>
                <w:szCs w:val="20"/>
              </w:rPr>
              <w:br/>
              <w:t xml:space="preserve">Сайт сделан по технологии </w:t>
            </w:r>
            <w:hyperlink r:id="rId10" w:tgtFrame="_blank" w:history="1">
              <w:r w:rsidR="00C94D50" w:rsidRPr="00C94D50">
                <w:rPr>
                  <w:rFonts w:ascii="Verdana" w:eastAsia="Times New Roman" w:hAnsi="Verdana" w:cs="Times New Roman"/>
                  <w:color w:val="0000FF"/>
                  <w:sz w:val="20"/>
                  <w:u w:val="single"/>
                </w:rPr>
                <w:t>"</w:t>
              </w:r>
              <w:r w:rsidR="00C94D50" w:rsidRPr="00C94D50">
                <w:rPr>
                  <w:rFonts w:ascii="Verdana" w:eastAsia="Times New Roman" w:hAnsi="Verdana" w:cs="Times New Roman"/>
                  <w:b/>
                  <w:bCs/>
                  <w:color w:val="0000FF"/>
                  <w:sz w:val="20"/>
                  <w:u w:val="single"/>
                </w:rPr>
                <w:t>Конструктор школьных сайтов</w:t>
              </w:r>
              <w:r w:rsidR="00C94D50" w:rsidRPr="00C94D50">
                <w:rPr>
                  <w:rFonts w:ascii="Verdana" w:eastAsia="Times New Roman" w:hAnsi="Verdana" w:cs="Times New Roman"/>
                  <w:color w:val="0000FF"/>
                  <w:sz w:val="20"/>
                  <w:u w:val="single"/>
                </w:rPr>
                <w:t>"</w:t>
              </w:r>
            </w:hyperlink>
            <w:r w:rsidR="00C94D50" w:rsidRPr="00C94D50">
              <w:rPr>
                <w:rFonts w:ascii="Verdana" w:eastAsia="Times New Roman" w:hAnsi="Verdana" w:cs="Times New Roman"/>
                <w:color w:val="000000"/>
                <w:sz w:val="20"/>
                <w:szCs w:val="20"/>
              </w:rPr>
              <w:t>.</w:t>
            </w:r>
          </w:p>
        </w:tc>
      </w:tr>
    </w:tbl>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На мой взгляд, применение информационных технологий на уроках теоретического обучения способствует:</w:t>
      </w:r>
    </w:p>
    <w:p w:rsidR="00C94D50" w:rsidRPr="00C94D50" w:rsidRDefault="00C94D50" w:rsidP="00C94D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повышению качества обучения; </w:t>
      </w:r>
    </w:p>
    <w:p w:rsidR="00C94D50" w:rsidRPr="00C94D50" w:rsidRDefault="00C94D50" w:rsidP="00C94D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эффективной организации познавательной деятельности обучающихся и формированию высокого уровня мотивации, интереса к учебной деятельности; </w:t>
      </w:r>
    </w:p>
    <w:p w:rsidR="00C94D50" w:rsidRPr="00C94D50" w:rsidRDefault="00C94D50" w:rsidP="00C94D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развитию у каждого обучающегося собственной образовательной траектории в связи с появлением неограниченных возможностей для индивидуали</w:t>
      </w:r>
      <w:r w:rsidRPr="00C94D50">
        <w:rPr>
          <w:rFonts w:ascii="Times New Roman" w:eastAsia="Times New Roman" w:hAnsi="Times New Roman" w:cs="Times New Roman"/>
          <w:sz w:val="24"/>
          <w:szCs w:val="24"/>
        </w:rPr>
        <w:softHyphen/>
        <w:t xml:space="preserve">зации и дифференциации учебного процесса; </w:t>
      </w:r>
    </w:p>
    <w:p w:rsidR="00C94D50" w:rsidRPr="00C94D50" w:rsidRDefault="00C94D50" w:rsidP="00C94D5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развитию самостоятельности обучающихся.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Использование информационных технологий на уроках химии и биологии получило новый импульс после знакомства с программой «Intel» в 2008 г. С этого момента разрозненные попытки использовать компьютерные технологии в образовательном процессе получили идеологическую и технологическую поддержку.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При изучение дисциплин естественно-научного цикла эффективность обучения во многом определяется широким применением целого ряда форм и методов с использованием ИКТ: </w:t>
      </w:r>
    </w:p>
    <w:p w:rsidR="00C94D50" w:rsidRPr="00C94D50" w:rsidRDefault="00C94D50" w:rsidP="00C94D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Использование готовых электронных продуктов. </w:t>
      </w:r>
    </w:p>
    <w:p w:rsidR="00C94D50" w:rsidRPr="00C94D50" w:rsidRDefault="00C94D50" w:rsidP="00C94D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Использование мультимедийных презентаций. </w:t>
      </w:r>
    </w:p>
    <w:p w:rsidR="00C94D50" w:rsidRPr="00C94D50" w:rsidRDefault="00C94D50" w:rsidP="00C94D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Использование ИКТ в сочетании с методом проектов. </w:t>
      </w:r>
    </w:p>
    <w:p w:rsidR="00C94D50" w:rsidRPr="00C94D50" w:rsidRDefault="00C94D50" w:rsidP="00C94D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Использование ресурсов сети Интернет. </w:t>
      </w:r>
    </w:p>
    <w:p w:rsidR="00C94D50" w:rsidRPr="00C94D50" w:rsidRDefault="00C94D50" w:rsidP="00C94D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Использование компьютерного тестирования. </w:t>
      </w:r>
    </w:p>
    <w:p w:rsidR="00C94D50" w:rsidRPr="00C94D50" w:rsidRDefault="00C94D50" w:rsidP="00C94D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lastRenderedPageBreak/>
        <w:t xml:space="preserve">Использование программного обеспечения TRIUMHP Board (ПО, предназначенное для интерактивной доски) </w:t>
      </w:r>
    </w:p>
    <w:p w:rsidR="00C94D50" w:rsidRPr="00C94D50" w:rsidRDefault="00C94D50" w:rsidP="00C94D50">
      <w:pPr>
        <w:spacing w:before="100" w:beforeAutospacing="1" w:after="100" w:afterAutospacing="1"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b/>
          <w:bCs/>
          <w:i/>
          <w:iCs/>
          <w:sz w:val="24"/>
          <w:szCs w:val="24"/>
        </w:rPr>
        <w:t xml:space="preserve">Использование готовые электронные продукты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В своей работе на уроках теоретического обучения я использую образовательные CD и DVD – диски:</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Виртуальная школа Кирилла и Мефодия. Уроки химии 10-11 классы;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Виртуальная школа Кирилла и Мефодия. Уроки биологии10 классы;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Виртуальная школа Кирилла и Мефодия. Уроки биологии 11 классы; · Дидактический и раздаточный материал. Химия 10-11 классы;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Дидактический и раздаточный материал. Биология 9-11 классы;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Образовательная коллекция. Общая и неорганическая химия 10-11 классы;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Образовательная коллекция. Органическая химия 10-11 классы;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1С: Репетитор. Химия (весь школьный курс);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Виртуальная школа Кирилла и Мефодия. Репетитор по химии; </w:t>
      </w:r>
    </w:p>
    <w:p w:rsidR="00C94D50" w:rsidRPr="00C94D50" w:rsidRDefault="00C94D50" w:rsidP="00C94D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Виртуальная школа Кирилла и Мефодия. Репетитор по биологии. </w:t>
      </w:r>
    </w:p>
    <w:p w:rsidR="00C94D50" w:rsidRDefault="00C94D50" w:rsidP="00C94D50">
      <w:pPr>
        <w:pStyle w:val="a3"/>
        <w:numPr>
          <w:ilvl w:val="0"/>
          <w:numId w:val="4"/>
        </w:numPr>
        <w:jc w:val="center"/>
      </w:pPr>
      <w:r>
        <w:rPr>
          <w:rStyle w:val="a6"/>
          <w:b/>
          <w:bCs/>
        </w:rPr>
        <w:t>Использование мультимедийных презентаций</w:t>
      </w:r>
      <w:r>
        <w:t xml:space="preserve"> </w:t>
      </w:r>
    </w:p>
    <w:p w:rsidR="00C94D50" w:rsidRDefault="00C94D50" w:rsidP="00C94D50">
      <w:pPr>
        <w:pStyle w:val="a3"/>
        <w:numPr>
          <w:ilvl w:val="0"/>
          <w:numId w:val="4"/>
        </w:numPr>
      </w:pPr>
      <w:r>
        <w:t xml:space="preserve">Хочется отметить, что каким бы совершенным не было электронное пособие, каждый преподаватель видит преподавание своей дисциплины по-своему. И здесь ИКТ опять приходит на помощь преподавателю – он может создать свои собственные презентации к урокам и внеклассным занятиям, например, в программе PowerPoint. </w:t>
      </w:r>
    </w:p>
    <w:p w:rsidR="00C94D50" w:rsidRDefault="00C94D50" w:rsidP="00C94D50">
      <w:pPr>
        <w:pStyle w:val="a3"/>
        <w:numPr>
          <w:ilvl w:val="0"/>
          <w:numId w:val="4"/>
        </w:numPr>
      </w:pPr>
      <w:r>
        <w:t xml:space="preserve">Мультимедийная презентация - одна из активных форм обучения, предполагающей использование компьютерных технологий. Ее цель – донести информацию в наглядной, легко воспринимаемой форме. Активная роль при проведении урока-презентации принадлежит преподавателю. Основа урока – это изложение материала, иллюстрируемое рисунками, простыми и анимированными схемами и видеофильмами. </w:t>
      </w:r>
    </w:p>
    <w:p w:rsidR="00C94D50" w:rsidRDefault="00C94D50" w:rsidP="00C94D50">
      <w:pPr>
        <w:pStyle w:val="a3"/>
        <w:numPr>
          <w:ilvl w:val="0"/>
          <w:numId w:val="4"/>
        </w:numPr>
      </w:pPr>
      <w:r>
        <w:t xml:space="preserve">Иногда найденный яркий фрагмент заставляет изменить структуру занятия и дополнить его новым сюжетом, делающим учебный материал и более полным, и более «живым». Это позволяет, на мой взгляд, достигнуть не только «информационного», но и эмоционального воздействия на обучающегося. На основе этого интереса и эмоционального переживания материала можно организовать многочисленные активные формы обучения (ролевые игры, дискуссии, дебаты, тренинговые упражнения и т.д.). </w:t>
      </w:r>
    </w:p>
    <w:p w:rsidR="00C94D50" w:rsidRDefault="00C94D50" w:rsidP="00C94D50">
      <w:pPr>
        <w:pStyle w:val="a3"/>
        <w:numPr>
          <w:ilvl w:val="0"/>
          <w:numId w:val="4"/>
        </w:numPr>
      </w:pPr>
      <w:r>
        <w:t xml:space="preserve">Проведение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обучающимся глубже погрузиться в изучаемый материал, сделать процесс обучения менее утомительным. </w:t>
      </w:r>
    </w:p>
    <w:p w:rsidR="00C94D50" w:rsidRDefault="00C94D50" w:rsidP="00C94D50">
      <w:pPr>
        <w:pStyle w:val="a3"/>
        <w:numPr>
          <w:ilvl w:val="0"/>
          <w:numId w:val="4"/>
        </w:numPr>
      </w:pPr>
      <w:r>
        <w:t>В моей методической копилке имеются презентации по различным темам:</w:t>
      </w:r>
    </w:p>
    <w:p w:rsidR="00C94D50" w:rsidRPr="00C94D50" w:rsidRDefault="00C94D50" w:rsidP="00C94D50">
      <w:pPr>
        <w:spacing w:before="100" w:beforeAutospacing="1" w:after="100" w:afterAutospacing="1"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b/>
          <w:bCs/>
          <w:i/>
          <w:iCs/>
          <w:sz w:val="24"/>
          <w:szCs w:val="24"/>
        </w:rPr>
        <w:t>Использование ИКТ в сочетании с методом проектов</w:t>
      </w:r>
      <w:r w:rsidRPr="00C94D50">
        <w:rPr>
          <w:rFonts w:ascii="Times New Roman" w:eastAsia="Times New Roman" w:hAnsi="Times New Roman" w:cs="Times New Roman"/>
          <w:sz w:val="24"/>
          <w:szCs w:val="24"/>
        </w:rPr>
        <w:t xml:space="preserve">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Информационно-коммуникативные технологии используются мною для привлечения обучающихся к самостоятельным творческим разработкам. При этом обучающиеся с увлечением берутся за создание проектной деятельности.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Метод проектов является педагогической технологией, имеющей богатый творческий потенциал. Он позволяет создать условия для развития познавательного интереса обучающихся и осуществить личностно-ориентированный подход к обучению.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lastRenderedPageBreak/>
        <w:t xml:space="preserve">Преимущество этого метода в том, что он хорош как для обучающегося с высокой мотивацией к изучаемой дисциплине, так и для повышения мотивации слабоуспевающих обучающихся.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Работа над проектами осуществляется следующим образом.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Прежде всего, обучающимися определяется актуальная для них проблема, над которой в течение определенного времени, индивидуально или в группе, они будут работать. На этом этапе обучающиеся формируют умения выявлять проблемы в различных областях знаний.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Постановка задачи и составление плана работы развивает умение искать возможные пути решения выбранной проблемы, определять объекты исследования.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На этапе выполнения проекта в соответствии с поставленными задачами у обучающихся развиваются умения выдвигать гипотезы, ставить эксперименты, систематизировать и обобщать полученные данные, анализировать информацию, полученную из разных источников, исследовать процессы.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При подведении итогов работы у обучающихся формируются умения делать аргументированные выводы, обрабатывать данные экспериментальной и опытной работы, оформлять полученные результаты, работать в сотрудничестве.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Обучающиеся самостоятельно готовят презентацию проекта с использованием компьютера, мультимедийного оборудования, выстраивают систему доказательств.</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При презентации проекта обучающимся предоставляется возможность представить результат своей деятельности, довести до общественности проблему, способы ее решения, доказать правильность решений, что позволяет развивать умения владеть искусством и культурой коммуникации.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Очень интересным по форме и содержанию оказался проект обучающихся IIкурса «Гигиенические аспекты загрязнения пищевых продуктов чужеродными веществами и меры профилактики?». Результаты работы были представлены на научно-практической конференции «Шаг в будущее».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Возможен вариант, когда группа разбивается на несколько подгрупп и каждая из подгрупп готовит проект по отдельным разделам определенной темы. После выполнения проходит защита проекта: каждая из подгрупп представляет результаты своего исследования одногруппникам. Они настолько увлекаются изучаемой темой, что изучают достаточно много материала и с удовольствием показывают свои умения оформлять результаты работы на компьютере в виде презентации, буклета, видеоролика.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Итак, создание творческого мультимедийного проекта обучающимися - это мощный инструмент, позволяющий формировать у них необходимые знания и познавательные приемы, а также развивать мотивацию учебной деятельности, способствуя тем самым развитию мотивационного и процессуального компонентов познавательной самостоятельности. И в этом дидактическом процессе преподавателю принадлежит ведущая роль.</w:t>
      </w:r>
    </w:p>
    <w:p w:rsid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 кабинете химии имеются инструкционные карты для обучающихся по составлению и оформлению мультимедийных презентаций и проектных работ. </w:t>
      </w:r>
    </w:p>
    <w:tbl>
      <w:tblPr>
        <w:tblW w:w="9150"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686"/>
        <w:gridCol w:w="3779"/>
        <w:gridCol w:w="2685"/>
      </w:tblGrid>
      <w:tr w:rsidR="00B86A2E" w:rsidRPr="00B86A2E">
        <w:trPr>
          <w:gridAfter w:val="1"/>
          <w:wAfter w:w="960" w:type="dxa"/>
          <w:trHeight w:val="10725"/>
          <w:tblCellSpacing w:w="0" w:type="dxa"/>
        </w:trPr>
        <w:tc>
          <w:tcPr>
            <w:tcW w:w="6466" w:type="dxa"/>
            <w:gridSpan w:val="2"/>
            <w:tcBorders>
              <w:top w:val="nil"/>
              <w:left w:val="nil"/>
              <w:bottom w:val="nil"/>
              <w:right w:val="nil"/>
            </w:tcBorders>
            <w:hideMark/>
          </w:tcPr>
          <w:p w:rsidR="00B86A2E" w:rsidRPr="00B86A2E" w:rsidRDefault="00B86A2E" w:rsidP="00B86A2E">
            <w:pPr>
              <w:spacing w:after="0" w:line="240" w:lineRule="auto"/>
              <w:rPr>
                <w:rFonts w:ascii="Times New Roman" w:eastAsia="Times New Roman" w:hAnsi="Times New Roman" w:cs="Times New Roman"/>
                <w:sz w:val="24"/>
                <w:szCs w:val="24"/>
              </w:rPr>
            </w:pPr>
          </w:p>
        </w:tc>
      </w:tr>
      <w:tr w:rsidR="00B86A2E" w:rsidRPr="00B86A2E">
        <w:trPr>
          <w:trHeight w:val="159"/>
          <w:tblCellSpacing w:w="0" w:type="dxa"/>
        </w:trPr>
        <w:tc>
          <w:tcPr>
            <w:tcW w:w="2686" w:type="dxa"/>
            <w:tcBorders>
              <w:top w:val="nil"/>
              <w:left w:val="nil"/>
              <w:bottom w:val="nil"/>
              <w:right w:val="nil"/>
            </w:tcBorders>
            <w:hideMark/>
          </w:tcPr>
          <w:p w:rsidR="00B86A2E" w:rsidRPr="00B86A2E" w:rsidRDefault="00B86A2E" w:rsidP="00B86A2E">
            <w:pPr>
              <w:spacing w:before="100" w:beforeAutospacing="1" w:after="100" w:afterAutospacing="1" w:line="159" w:lineRule="atLeast"/>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3.Концепция изменений (способы, их преимущества перед аналогами и новизна, ограничения, трудоемкость, риски) </w:t>
            </w:r>
          </w:p>
        </w:tc>
        <w:tc>
          <w:tcPr>
            <w:tcW w:w="6466" w:type="dxa"/>
            <w:gridSpan w:val="2"/>
            <w:tcBorders>
              <w:top w:val="nil"/>
              <w:left w:val="nil"/>
              <w:bottom w:val="nil"/>
              <w:right w:val="nil"/>
            </w:tcBorders>
            <w:hideMark/>
          </w:tcPr>
          <w:p w:rsidR="00B86A2E" w:rsidRPr="00B86A2E" w:rsidRDefault="00B86A2E" w:rsidP="00B86A2E">
            <w:pPr>
              <w:spacing w:before="100" w:beforeAutospacing="1" w:after="100" w:afterAutospacing="1" w:line="240" w:lineRule="auto"/>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Психологи отмечают что, для современного человека характерно стремление к визуальному восприятию информации. Учащиеся лучше воспринимают зрительный ряд чем текстовый. Применение в процессе обучения информационно коммуникационных технологий, способствует частичному решению данной проблемы. Электронные учебные пособия, созданные на базе мультимедиа, оказывают сильное воздействуют на память и воображение, облегчают процесс запоминания, позволяют сделать урок более интересным. </w:t>
            </w:r>
          </w:p>
          <w:p w:rsidR="00B86A2E" w:rsidRPr="00B86A2E" w:rsidRDefault="00B86A2E" w:rsidP="00B86A2E">
            <w:pPr>
              <w:spacing w:before="100" w:beforeAutospacing="1" w:after="100" w:afterAutospacing="1" w:line="240" w:lineRule="auto"/>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Применение информационно коммуникационных технологий позволяет реализовать идеи индивидуализации и дифференциации обучения, что представляется особенно важным в условиях становления профильной школы. </w:t>
            </w:r>
            <w:r w:rsidRPr="00B86A2E">
              <w:rPr>
                <w:rFonts w:ascii="Times New Roman" w:eastAsia="Times New Roman" w:hAnsi="Times New Roman" w:cs="Times New Roman"/>
                <w:sz w:val="24"/>
                <w:szCs w:val="24"/>
              </w:rPr>
              <w:lastRenderedPageBreak/>
              <w:t>Современные электронные учебные пособия, обладающие интерактивностью (способностью взаимодействовать с учеником), позволяют в большей мере реализовать развивающую парадигму в образовании.</w:t>
            </w:r>
          </w:p>
          <w:p w:rsidR="00B86A2E" w:rsidRPr="00B86A2E" w:rsidRDefault="00B86A2E" w:rsidP="00B86A2E">
            <w:pPr>
              <w:spacing w:after="180" w:line="240" w:lineRule="auto"/>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Применение компьютера на уроках литературы может быть самым разнообразным, преследовать разные цели (ознакомление с наиболее интересными фактами биографии писателя, совершение заочных экскурсий по местам, связанным с жизнью и деятельностью поэта или писателя, видеопросмотр фрагментов кинофильмов, мультипликационных фильмов, спектаклей, балетов по произведениям того или иного писателя, прослушивание мастеров художественного слова, их исполнения отрывков из произведений и т. д. </w:t>
            </w:r>
          </w:p>
          <w:p w:rsidR="00B86A2E" w:rsidRPr="00B86A2E" w:rsidRDefault="00B86A2E" w:rsidP="00B86A2E">
            <w:pPr>
              <w:spacing w:after="180" w:line="240" w:lineRule="auto"/>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Современный курс литературы предполагает использование широкой базы художественных произведений, которые не всегда имеется в школьных библиотеках. Возможности ИКТ (электронных учебных пособий и глобальной сети Интернет) по хранению и передаче информации позволяют решить эти задачи: повысить информационную насыщенность урока, выйти за рамки школьных учебников, дополнить и углубить их содержание. </w:t>
            </w:r>
          </w:p>
          <w:p w:rsidR="00B86A2E" w:rsidRPr="00B86A2E" w:rsidRDefault="00B86A2E" w:rsidP="00B86A2E">
            <w:pPr>
              <w:spacing w:after="180" w:line="240" w:lineRule="auto"/>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Информационно-коммуникационные технологии расширяют возможности диагностики уровня усвоения информации. Разнообразные тестовые системы и оболочки позволяют индивидуализировать процесс оценки знаний учащихся, развивать способность учащихся к самооценке. </w:t>
            </w:r>
          </w:p>
          <w:p w:rsidR="00B86A2E" w:rsidRPr="00B86A2E" w:rsidRDefault="00B86A2E" w:rsidP="00B86A2E">
            <w:pPr>
              <w:spacing w:before="100" w:beforeAutospacing="1" w:after="100" w:afterAutospacing="1" w:line="240" w:lineRule="auto"/>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Риски. Поскольку компьютер и Интернет так прочно вошли в нашу жизнь, что без них уже не мыслим своего существования в современном мире, то вполне понятна логичность рассуждения о том, что только эти методы являются панацеей в решении вопроса о выборе методик обучения и только на них должны быть основаны пути и средства преподавания. Следовательно, остальные методики в образовательном процессе не выдерживают какой-либо критики. Считаю, что при определении правильности или неправильности методик преподавания важно опираться не на степень технической обеспеченности процесса обучения, что тоже важно, а на конечную результативность методов преподавания.</w:t>
            </w:r>
          </w:p>
          <w:p w:rsidR="00B86A2E" w:rsidRPr="00B86A2E" w:rsidRDefault="00B86A2E" w:rsidP="00B86A2E">
            <w:pPr>
              <w:spacing w:after="180" w:line="240" w:lineRule="auto"/>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Излишнее увлечение информационно-коммуникативными технологиями проведения занятий может стать причиной того, что ученик, вовлеченный в "нескучные" формы обучения, окажется неспособным к усвоению материала предложенного в традиционной вербальной форме. Хотелось бы отметить, что методы и средства обучения ошибочно было бы возводить в ранг самоцели, это, прежде всего, инструмент для решения образовательных задач. Не стоит забывать, что живое, эмоциональное слово учителя — словесника никогда не заменить машине, пусть даже самой </w:t>
            </w:r>
            <w:r w:rsidRPr="00B86A2E">
              <w:rPr>
                <w:rFonts w:ascii="Times New Roman" w:eastAsia="Times New Roman" w:hAnsi="Times New Roman" w:cs="Times New Roman"/>
                <w:sz w:val="24"/>
                <w:szCs w:val="24"/>
              </w:rPr>
              <w:lastRenderedPageBreak/>
              <w:t>умной заменит учителя или учебник, поэтому он рассчитан на использование в комплексе с другими имеющимися в распоряжении учителя методическими средствами. Урок литературы — это, прежде всего знание художественных произведений, умение их анализировать, сопоставлять разные взгляды критиков, понимание авторской позиции и т. д.</w:t>
            </w:r>
          </w:p>
          <w:p w:rsidR="00B86A2E" w:rsidRPr="00B86A2E" w:rsidRDefault="00B86A2E" w:rsidP="00B86A2E">
            <w:pPr>
              <w:spacing w:before="100" w:beforeAutospacing="1" w:after="100" w:afterAutospacing="1" w:line="159" w:lineRule="atLeast"/>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Разработано поурочное тематическое планирование по русскому языку и литературе с выделением раздела по применению на уроке электронных учебников и пособий, что позволяет экономить время при подготовке к уроку, оптимально составлять траекторию урока с применением ИКТ на различных этапах урока.</w:t>
            </w:r>
          </w:p>
        </w:tc>
      </w:tr>
      <w:tr w:rsidR="00B86A2E" w:rsidRPr="00B86A2E">
        <w:trPr>
          <w:trHeight w:val="159"/>
          <w:tblCellSpacing w:w="0" w:type="dxa"/>
        </w:trPr>
        <w:tc>
          <w:tcPr>
            <w:tcW w:w="2686" w:type="dxa"/>
            <w:tcBorders>
              <w:top w:val="nil"/>
              <w:left w:val="nil"/>
              <w:bottom w:val="nil"/>
              <w:right w:val="nil"/>
            </w:tcBorders>
            <w:hideMark/>
          </w:tcPr>
          <w:p w:rsidR="00B86A2E" w:rsidRPr="00B86A2E" w:rsidRDefault="00B86A2E" w:rsidP="00B86A2E">
            <w:pPr>
              <w:spacing w:before="100" w:beforeAutospacing="1" w:after="100" w:afterAutospacing="1" w:line="159" w:lineRule="atLeast"/>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lastRenderedPageBreak/>
              <w:t xml:space="preserve">4.Условия реализации изменений (включая личностно-профессиональные качества педагога и достигнутый им уровень профессионализма) </w:t>
            </w:r>
          </w:p>
        </w:tc>
        <w:tc>
          <w:tcPr>
            <w:tcW w:w="6466" w:type="dxa"/>
            <w:gridSpan w:val="2"/>
            <w:tcBorders>
              <w:top w:val="nil"/>
              <w:left w:val="nil"/>
              <w:bottom w:val="nil"/>
              <w:right w:val="nil"/>
            </w:tcBorders>
            <w:hideMark/>
          </w:tcPr>
          <w:p w:rsidR="00B86A2E" w:rsidRPr="00B86A2E" w:rsidRDefault="00B86A2E" w:rsidP="00B86A2E">
            <w:pPr>
              <w:spacing w:before="100" w:beforeAutospacing="1" w:after="100" w:afterAutospacing="1" w:line="159" w:lineRule="atLeast"/>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В школе создана достаточная материальная база для применения ИКТ на уроке: 21 ПК, 8 мультимедиапроекторов, интерактивный мультимедийный комплекс. Учитель владеет навыками работы на ПК, умело использует методикой использования ИКТ на уроке. Разработано поурочное тематическое планирование по русскому языку и литературе с выделением раздела по применению на уроке электронных учебников и пособий, что позволяет экономить время при подготовке к уроку, оптимально составлять траекторию урока с применением ИКТ на различных этапах урока.</w:t>
            </w:r>
          </w:p>
        </w:tc>
      </w:tr>
      <w:tr w:rsidR="00B86A2E" w:rsidRPr="00B86A2E">
        <w:trPr>
          <w:trHeight w:val="159"/>
          <w:tblCellSpacing w:w="0" w:type="dxa"/>
        </w:trPr>
        <w:tc>
          <w:tcPr>
            <w:tcW w:w="2686" w:type="dxa"/>
            <w:tcBorders>
              <w:top w:val="nil"/>
              <w:left w:val="nil"/>
              <w:bottom w:val="nil"/>
              <w:right w:val="nil"/>
            </w:tcBorders>
            <w:hideMark/>
          </w:tcPr>
          <w:p w:rsidR="00B86A2E" w:rsidRPr="00B86A2E" w:rsidRDefault="00B86A2E" w:rsidP="00B86A2E">
            <w:pPr>
              <w:spacing w:before="100" w:beforeAutospacing="1" w:after="100" w:afterAutospacing="1" w:line="159" w:lineRule="atLeast"/>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5.Результат изменений </w:t>
            </w:r>
          </w:p>
        </w:tc>
        <w:tc>
          <w:tcPr>
            <w:tcW w:w="6466" w:type="dxa"/>
            <w:gridSpan w:val="2"/>
            <w:tcBorders>
              <w:top w:val="nil"/>
              <w:left w:val="nil"/>
              <w:bottom w:val="nil"/>
              <w:right w:val="nil"/>
            </w:tcBorders>
            <w:hideMark/>
          </w:tcPr>
          <w:p w:rsidR="00B86A2E" w:rsidRPr="00B86A2E" w:rsidRDefault="00B86A2E" w:rsidP="00B86A2E">
            <w:pPr>
              <w:spacing w:before="100" w:beforeAutospacing="1" w:after="100" w:afterAutospacing="1" w:line="159" w:lineRule="atLeast"/>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Использование электронных учебников, хрестоматий, библиотек, обучающих программ по истории, в результате чего повысилось качество знаний по предмету, формируются практические умения учащихся по самостоятельной работе с различными источниками.</w:t>
            </w:r>
          </w:p>
        </w:tc>
      </w:tr>
      <w:tr w:rsidR="00B86A2E" w:rsidRPr="00B86A2E">
        <w:trPr>
          <w:trHeight w:val="159"/>
          <w:tblCellSpacing w:w="0" w:type="dxa"/>
        </w:trPr>
        <w:tc>
          <w:tcPr>
            <w:tcW w:w="2686" w:type="dxa"/>
            <w:tcBorders>
              <w:top w:val="nil"/>
              <w:left w:val="nil"/>
              <w:bottom w:val="nil"/>
              <w:right w:val="nil"/>
            </w:tcBorders>
            <w:hideMark/>
          </w:tcPr>
          <w:p w:rsidR="00B86A2E" w:rsidRPr="00B86A2E" w:rsidRDefault="00B86A2E" w:rsidP="00B86A2E">
            <w:pPr>
              <w:spacing w:before="100" w:beforeAutospacing="1" w:after="100" w:afterAutospacing="1" w:line="159" w:lineRule="atLeast"/>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 xml:space="preserve">6.Публикации о представленном инновационном педагогическом опыте </w:t>
            </w:r>
          </w:p>
        </w:tc>
        <w:tc>
          <w:tcPr>
            <w:tcW w:w="6466" w:type="dxa"/>
            <w:gridSpan w:val="2"/>
            <w:tcBorders>
              <w:top w:val="nil"/>
              <w:left w:val="nil"/>
              <w:bottom w:val="nil"/>
              <w:right w:val="nil"/>
            </w:tcBorders>
            <w:hideMark/>
          </w:tcPr>
          <w:p w:rsidR="00B86A2E" w:rsidRPr="00B86A2E" w:rsidRDefault="00B86A2E" w:rsidP="00B86A2E">
            <w:pPr>
              <w:spacing w:before="100" w:beforeAutospacing="1" w:after="100" w:afterAutospacing="1" w:line="159" w:lineRule="atLeast"/>
              <w:ind w:left="189"/>
              <w:jc w:val="both"/>
              <w:rPr>
                <w:rFonts w:ascii="Times New Roman" w:eastAsia="Times New Roman" w:hAnsi="Times New Roman" w:cs="Times New Roman"/>
                <w:sz w:val="24"/>
                <w:szCs w:val="24"/>
              </w:rPr>
            </w:pPr>
            <w:r w:rsidRPr="00B86A2E">
              <w:rPr>
                <w:rFonts w:ascii="Times New Roman" w:eastAsia="Times New Roman" w:hAnsi="Times New Roman" w:cs="Times New Roman"/>
                <w:sz w:val="24"/>
                <w:szCs w:val="24"/>
              </w:rPr>
              <w:t>http://nuzdina.ucoz.ru/</w:t>
            </w:r>
          </w:p>
        </w:tc>
      </w:tr>
    </w:tbl>
    <w:p w:rsidR="00B86A2E" w:rsidRPr="00C94D50" w:rsidRDefault="00B86A2E" w:rsidP="00C94D50">
      <w:pPr>
        <w:spacing w:before="100" w:beforeAutospacing="1" w:after="100" w:afterAutospacing="1" w:line="240" w:lineRule="auto"/>
        <w:rPr>
          <w:rFonts w:ascii="Times New Roman" w:eastAsia="Times New Roman" w:hAnsi="Times New Roman" w:cs="Times New Roman"/>
          <w:sz w:val="24"/>
          <w:szCs w:val="24"/>
        </w:rPr>
      </w:pPr>
    </w:p>
    <w:p w:rsidR="00C94D50" w:rsidRPr="00C94D50" w:rsidRDefault="00C94D50" w:rsidP="00C94D50">
      <w:pPr>
        <w:spacing w:before="100" w:beforeAutospacing="1" w:after="100" w:afterAutospacing="1"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b/>
          <w:bCs/>
          <w:i/>
          <w:iCs/>
          <w:sz w:val="24"/>
          <w:szCs w:val="24"/>
        </w:rPr>
        <w:t xml:space="preserve">Использование ресурсов сети Интернет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Сеть Интернет несет громадный потенциал образовательных услуг (электронная почта, поисковые системы, электронные конференции) и становится составной частью современного образования.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Получая из сети учебно-значимую информацию, обучающиеся приобретают навыки:</w:t>
      </w:r>
    </w:p>
    <w:p w:rsidR="00C94D50" w:rsidRPr="00C94D50" w:rsidRDefault="00C94D50" w:rsidP="00C94D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целенаправленно находить информацию и систематизировать ее по заданным признакам; </w:t>
      </w:r>
    </w:p>
    <w:p w:rsidR="00C94D50" w:rsidRPr="00C94D50" w:rsidRDefault="00C94D50" w:rsidP="00C94D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видеть информацию в целом, а не фрагментарно, выделять главное в информационном сообщении.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Интернет позволяет реализовать три задачи:</w:t>
      </w:r>
    </w:p>
    <w:p w:rsidR="00C94D50" w:rsidRPr="00C94D50" w:rsidRDefault="00C94D50" w:rsidP="00C94D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найти дополнительную учебную информацию с сохранением ее на магнитных носителях для последующего многократного использования разными пользователями; </w:t>
      </w:r>
    </w:p>
    <w:p w:rsidR="00C94D50" w:rsidRPr="00C94D50" w:rsidRDefault="00C94D50" w:rsidP="00C94D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lastRenderedPageBreak/>
        <w:t xml:space="preserve">найти принципиально новую информацию, сопоставить её с известной, то есть создать проблемную ситуацию, инициирующую конструктивное общение; </w:t>
      </w:r>
    </w:p>
    <w:p w:rsidR="00C94D50" w:rsidRPr="00C94D50" w:rsidRDefault="00C94D50" w:rsidP="00C94D5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сделать аналитический обзор, реферат по сформулированной заранее теме, что может оцениваться как проектная работа обучающегося.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Большой интерес вызывает у обучающихся поиск информации по заданной теме в Интернете. Такие индивидуальные задания они выполняют с удовольствием и готовы увлеченно рассказывать об этом на уроке. Рассказы вызывают множество вопросов и вовлекают остальных в беседу. В выигрыше оказываются и докладчики, и слушатели.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Чтобы обучающиеся не тратили время на поиск информации по той или иной темы, я заранее готовлю для них карточки-инструкции, в которых указаны соответствующие электронные адреса, здесь же указаны вопросы-задания, на которые необходимо подготовить ответы.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Например:</w:t>
      </w:r>
    </w:p>
    <w:p w:rsidR="00C94D50" w:rsidRPr="00C94D50" w:rsidRDefault="00C94D50" w:rsidP="00C94D5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найти в Интернете 3 сайта по теме "Клонирование” и написать рецензию; </w:t>
      </w:r>
    </w:p>
    <w:p w:rsidR="00C94D50" w:rsidRPr="00C94D50" w:rsidRDefault="00C94D50" w:rsidP="00C94D5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найти 3 анимации по теме «Строение атома» и составить к ним задания; </w:t>
      </w:r>
    </w:p>
    <w:p w:rsidR="00C94D50" w:rsidRPr="00C94D50" w:rsidRDefault="00C94D50" w:rsidP="00C94D5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открыть сайт с указанным адресом, изучить теорию по теме и выполнить задание и т. д.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Задания все рассчитаны на формирование интереса и творческого отношения к изучаемой дисциплине.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В настоящее время Интернет можно использовать для:</w:t>
      </w:r>
    </w:p>
    <w:p w:rsidR="00C94D50" w:rsidRPr="00C94D50" w:rsidRDefault="00C94D50" w:rsidP="00C94D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Поиска информации по учебным вопросам; </w:t>
      </w:r>
    </w:p>
    <w:p w:rsidR="00C94D50" w:rsidRPr="00C94D50" w:rsidRDefault="00C94D50" w:rsidP="00C94D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Проведения учебных телекоммуникационных проектов; </w:t>
      </w:r>
    </w:p>
    <w:p w:rsidR="00C94D50" w:rsidRPr="00C94D50" w:rsidRDefault="00C94D50" w:rsidP="00C94D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Доставки учебных видеопрограмм; </w:t>
      </w:r>
    </w:p>
    <w:p w:rsidR="00C94D50" w:rsidRPr="00C94D50" w:rsidRDefault="00C94D50" w:rsidP="00C94D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Повышения квалификации преподавателя. </w:t>
      </w:r>
    </w:p>
    <w:p w:rsidR="00C94D50" w:rsidRPr="00C94D50" w:rsidRDefault="00C94D50" w:rsidP="00C94D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Для размещения собственной информации на сайтах. </w:t>
      </w:r>
    </w:p>
    <w:p w:rsidR="00C94D50" w:rsidRPr="00C94D50" w:rsidRDefault="00C94D50" w:rsidP="00C94D5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Участие в предметных олимпиадах, конкурсах различного уровня.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Нельзя не сказать о значении Интернета для самообразования педагога. Возможность живого общения через коммуникационные услуги сети Интернет дает неоспоримые преимущества. Электронные конференции, представленные как в текстовой форме (форумы, чаты), так и в форме видеоконференции позволяют мне не только обмениваться информацией, но и проводить открытые уроки, семинары, олимпиады. </w:t>
      </w:r>
    </w:p>
    <w:p w:rsidR="00C94D50" w:rsidRPr="00C94D50" w:rsidRDefault="00C94D50" w:rsidP="00C94D50">
      <w:pPr>
        <w:spacing w:before="100" w:beforeAutospacing="1" w:after="100" w:afterAutospacing="1"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b/>
          <w:bCs/>
          <w:i/>
          <w:iCs/>
          <w:sz w:val="24"/>
          <w:szCs w:val="24"/>
        </w:rPr>
        <w:t>Использования компьютерного тестирования</w:t>
      </w:r>
      <w:r w:rsidRPr="00C94D50">
        <w:rPr>
          <w:rFonts w:ascii="Times New Roman" w:eastAsia="Times New Roman" w:hAnsi="Times New Roman" w:cs="Times New Roman"/>
          <w:sz w:val="24"/>
          <w:szCs w:val="24"/>
        </w:rPr>
        <w:t xml:space="preserve">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Важным этапом в работе преподавателя является организация контроля знаний обучающихся. И здесь использование ИКТ играет важную роль.</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Компьютерное тестирование, являющееся аналогом обычно</w:t>
      </w:r>
      <w:r w:rsidRPr="00C94D50">
        <w:rPr>
          <w:rFonts w:ascii="Times New Roman" w:eastAsia="Times New Roman" w:hAnsi="Times New Roman" w:cs="Times New Roman"/>
          <w:sz w:val="24"/>
          <w:szCs w:val="24"/>
        </w:rPr>
        <w:softHyphen/>
        <w:t>го тестирования, позволяет анализировать и фиксировать ре</w:t>
      </w:r>
      <w:r w:rsidRPr="00C94D50">
        <w:rPr>
          <w:rFonts w:ascii="Times New Roman" w:eastAsia="Times New Roman" w:hAnsi="Times New Roman" w:cs="Times New Roman"/>
          <w:sz w:val="24"/>
          <w:szCs w:val="24"/>
        </w:rPr>
        <w:softHyphen/>
        <w:t xml:space="preserve">зультат проделанной работы и реализовать связанные с ответом алгоритмы (например, возвращать к уже выполненному или пропущенному заданию, ограничивать время на один тест и т. д.).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В своей работе я используются готовые контролирующие программы:</w:t>
      </w:r>
    </w:p>
    <w:p w:rsidR="00C94D50" w:rsidRPr="00C94D50" w:rsidRDefault="00C94D50" w:rsidP="00C94D5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для фронтального контроля знаний после изучение какого-либо раздела; </w:t>
      </w:r>
    </w:p>
    <w:p w:rsidR="00C94D50" w:rsidRPr="00C94D50" w:rsidRDefault="00C94D50" w:rsidP="00C94D5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для индивидуального контроля знаний обучающихся; </w:t>
      </w:r>
    </w:p>
    <w:p w:rsidR="00C94D50" w:rsidRPr="00C94D50" w:rsidRDefault="00C94D50" w:rsidP="00C94D5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для подготовки к ЕГЭ и т.д.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lastRenderedPageBreak/>
        <w:t>Открытые тестовые системы или оболочки дают возмож</w:t>
      </w:r>
      <w:r w:rsidRPr="00C94D50">
        <w:rPr>
          <w:rFonts w:ascii="Times New Roman" w:eastAsia="Times New Roman" w:hAnsi="Times New Roman" w:cs="Times New Roman"/>
          <w:sz w:val="24"/>
          <w:szCs w:val="24"/>
        </w:rPr>
        <w:softHyphen/>
        <w:t xml:space="preserve">ность педагогу самому составлять новые тесты или изменять существующие. Для самостоятельного составления тестов я использую программы PowerPoint, Exsel.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Плюсы использования компьютера в режиме «вызова» к нему обучающихся налицо:</w:t>
      </w:r>
    </w:p>
    <w:p w:rsidR="00C94D50" w:rsidRPr="00C94D50" w:rsidRDefault="00C94D50" w:rsidP="00C94D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повышается мотивация к изучаемой дисциплине, так как обучающимся интересно работать за компьютером; </w:t>
      </w:r>
    </w:p>
    <w:p w:rsidR="00C94D50" w:rsidRPr="00C94D50" w:rsidRDefault="00C94D50" w:rsidP="00C94D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свой темп работы для каждого обучающегося, возможность вернуться к тому заданию, которое не понял; </w:t>
      </w:r>
    </w:p>
    <w:p w:rsidR="00C94D50" w:rsidRPr="00C94D50" w:rsidRDefault="00C94D50" w:rsidP="00C94D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индивидуализация обучения; </w:t>
      </w:r>
    </w:p>
    <w:p w:rsidR="00C94D50" w:rsidRPr="00C94D50" w:rsidRDefault="00C94D50" w:rsidP="00C94D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сочетание контроля и самоконтроля; </w:t>
      </w:r>
    </w:p>
    <w:p w:rsidR="00C94D50" w:rsidRPr="00C94D50" w:rsidRDefault="00C94D50" w:rsidP="00C94D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низкие затраты времени для проведения тестирования и оценки успехов обучающегося; </w:t>
      </w:r>
    </w:p>
    <w:p w:rsidR="00C94D50" w:rsidRPr="00C94D50" w:rsidRDefault="00C94D50" w:rsidP="00C94D5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психологическое спокойствие обучающегося, отсутствие боязни при даче неверного ответа.</w:t>
      </w:r>
    </w:p>
    <w:p w:rsidR="00C94D50" w:rsidRPr="00C94D50" w:rsidRDefault="00C94D50" w:rsidP="00C94D50">
      <w:pPr>
        <w:spacing w:before="100" w:beforeAutospacing="1" w:after="100" w:afterAutospacing="1"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b/>
          <w:bCs/>
          <w:sz w:val="24"/>
          <w:szCs w:val="24"/>
        </w:rPr>
        <w:t>Использование программного обеспечения TRIUMHP Board (ПО, предназначенное для интерактивной доски)</w:t>
      </w:r>
      <w:r w:rsidRPr="00C94D50">
        <w:rPr>
          <w:rFonts w:ascii="Times New Roman" w:eastAsia="Times New Roman" w:hAnsi="Times New Roman" w:cs="Times New Roman"/>
          <w:sz w:val="24"/>
          <w:szCs w:val="24"/>
        </w:rPr>
        <w:t xml:space="preserve">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 появлением интерактивных средств обучения в информационное взаимодействие включается третий субъект – это средство обучения, функционирующее на базе ИКТ, имеющий возможность осуществлять обратную связь с первыми двумя, являясь источником учебной информации значительного объема и различного уровня, как по сложности, так и по содержанию.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 настоящее время в учебном процессе мною систематически используется работа на интерактивной доске. Я считаю, что интерактивная доска – лучшее, что существует из технических средств обучения для взаимодействия преподавателя с группой.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 ней объединяется проекционная технология с сенсорным устройством, поэтому такая доска не просто отображает то, что происходит на компьютере, но и позволяет управлять процессом презентации, вносить поправки и коррективы, делать цветом пометки и комментарии, сохранять материал для дальнейшего редактирования.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Обучающиеся быстро привыкают к интерактивной доске, работать на ней увлекательно и легко. Интерактивная доска позволяет мне, как преподавателю, воспроизводить информацию в формате, видимом всеми обучающимися. Работая на доске электронным маркером, я имею возможность быстро и наглядно показать тот или иной прием работы.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Независимо от этапа обучения, применение интерактивной доски на уроках выводит процесс обучения на новый уровень. Для меня обучение детей никогда еще не становилось таким привлекательным. Интерактивные средства увлекают и призывают обучающихся к стремлению овладеть новыми знаниями, помогают достичь целей обучения.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Интерактивная доска помогает обучающимся преодолеть психологический барьер, стеснение у доски, легко вовлекает в учебный процесс. В группе не остается равнодушных обучающихся, изучаемая дисциплина становится доступной и увлекательной. Обучающиеся начинают понимать более сложный материал в результате более ясной, эффективной и динамичной подачи материала, начинают работать более творчески.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Интерактивная доска на уроке – это отличный способ сосредоточить и удержать внимание обучающихся на протяжении всего образовательного процесса.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lastRenderedPageBreak/>
        <w:t>При составлении любого медиаобразовательного дидактического материала стараюсь соблюдать определенные психологические, дидактические, методические условия, а именно:</w:t>
      </w:r>
    </w:p>
    <w:p w:rsidR="00C94D50" w:rsidRPr="00C94D50" w:rsidRDefault="00C94D50" w:rsidP="00C94D5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понятность, доступность, соответствие; </w:t>
      </w:r>
    </w:p>
    <w:p w:rsidR="00C94D50" w:rsidRPr="00C94D50" w:rsidRDefault="00C94D50" w:rsidP="00C94D5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систематичность использования; </w:t>
      </w:r>
    </w:p>
    <w:p w:rsidR="00C94D50" w:rsidRPr="00C94D50" w:rsidRDefault="00C94D50" w:rsidP="00C94D5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серьезный отбор материала по содержанию и по объему.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Проектирование компьютерных уроков я начинаю с составления календарно-тематического плана изучения темы, в котором использование средств ИКТ оптимально распределяю по всем урокам.</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При этом обязательно учитываю следующее:</w:t>
      </w:r>
    </w:p>
    <w:p w:rsidR="00C94D50" w:rsidRPr="00C94D50" w:rsidRDefault="00C94D50" w:rsidP="00C94D5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содержание изучаемого материала; </w:t>
      </w:r>
    </w:p>
    <w:p w:rsidR="00C94D50" w:rsidRPr="00C94D50" w:rsidRDefault="00C94D50" w:rsidP="00C94D5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наличие компьютерных средств; </w:t>
      </w:r>
    </w:p>
    <w:p w:rsidR="00C94D50" w:rsidRPr="00C94D50" w:rsidRDefault="00C94D50" w:rsidP="00C94D5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необходимость чередования различных типов компьютерных средств; </w:t>
      </w:r>
    </w:p>
    <w:p w:rsidR="00C94D50" w:rsidRPr="00C94D50" w:rsidRDefault="00C94D50" w:rsidP="00C94D5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классические требования к уроку.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Для плана конкретного компьютерного урока составляю временную структуру урока, отбираю наиболее эффективные средства, рассматриваю целесообразность их применения в сравнении с традиционными средствами. Отобранные материалы оцениваю во времени, так как их продолжительность не должна превышать санитарных норм. При недостатке компьютерного иллюстрированного или программного материала провожу поиск в Интернете. Тогда из найденных материалов составляю презентационную программу.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3"/>
        <w:gridCol w:w="3399"/>
        <w:gridCol w:w="6087"/>
      </w:tblGrid>
      <w:tr w:rsidR="00C94D50" w:rsidRPr="00C94D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Этапы урока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Возможность применения ИКТ </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Актуализация необходимых ЗУНов, проверка домашнего задания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Использование проектора, CD-дисков, обучающих программ, демонстрационных программ, Internet, тестовых программ </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Изучение нового материала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Использование проектора, CD-дисков, обучающих программ, демонстрационных программ, Internet, моделирующих программ </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Закрепление знаний и совершенствование умений и навыков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Использование моделирующих систем, обучающе-контролирующих программ </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Обобщение и систематизация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Использование моделирующих систем и любых других ИКТ </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Контроль и коррекция ЗУНов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 xml:space="preserve">Использование программ с тестовыми системами и других ИКТ </w:t>
            </w:r>
          </w:p>
        </w:tc>
      </w:tr>
    </w:tbl>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В течение последних 3 лет провожу мониторинг, с помощью которого отслеживается уровень обученности обучающихся и уровень сформированности информационной компетентности.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554"/>
        <w:gridCol w:w="696"/>
        <w:gridCol w:w="1009"/>
        <w:gridCol w:w="696"/>
        <w:gridCol w:w="1009"/>
        <w:gridCol w:w="696"/>
        <w:gridCol w:w="1009"/>
      </w:tblGrid>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2008-2009</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2009-2010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2010-2011</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химия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биология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химия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биология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химия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биология</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Качество знаний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3</w:t>
            </w:r>
          </w:p>
        </w:tc>
      </w:tr>
      <w:tr w:rsidR="00C94D50" w:rsidRPr="00C94D50">
        <w:tc>
          <w:tcPr>
            <w:tcW w:w="0" w:type="auto"/>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Уровень информационной компетентности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43,2%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51,5%</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94D50" w:rsidRPr="00C94D50" w:rsidRDefault="00C94D50" w:rsidP="00C94D50">
            <w:pPr>
              <w:spacing w:after="0" w:line="240" w:lineRule="auto"/>
              <w:jc w:val="center"/>
              <w:rPr>
                <w:rFonts w:ascii="Times New Roman" w:eastAsia="Times New Roman" w:hAnsi="Times New Roman" w:cs="Times New Roman"/>
                <w:sz w:val="24"/>
                <w:szCs w:val="24"/>
              </w:rPr>
            </w:pPr>
            <w:r w:rsidRPr="00C94D50">
              <w:rPr>
                <w:rFonts w:ascii="Times New Roman" w:eastAsia="Times New Roman" w:hAnsi="Times New Roman" w:cs="Times New Roman"/>
                <w:sz w:val="16"/>
                <w:szCs w:val="16"/>
              </w:rPr>
              <w:t>60,3%</w:t>
            </w:r>
          </w:p>
        </w:tc>
      </w:tr>
    </w:tbl>
    <w:p w:rsidR="00C94D50" w:rsidRPr="00C94D50" w:rsidRDefault="00C94D50" w:rsidP="00C94D50">
      <w:pPr>
        <w:spacing w:after="0" w:line="240" w:lineRule="auto"/>
        <w:rPr>
          <w:rFonts w:ascii="Times New Roman" w:eastAsia="Times New Roman" w:hAnsi="Times New Roman" w:cs="Times New Roman"/>
          <w:sz w:val="24"/>
          <w:szCs w:val="24"/>
        </w:rPr>
      </w:pP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Получению положительных результатов проведенного мониторинга способствовали следующие факторы:</w:t>
      </w:r>
    </w:p>
    <w:p w:rsidR="00C94D50" w:rsidRPr="00C94D50" w:rsidRDefault="00C94D50" w:rsidP="00C94D5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использование информационно-коммуникационных технологий, позволяющих через активизацию познавательной деятельности повысить уровень обученности обучающихся; </w:t>
      </w:r>
    </w:p>
    <w:p w:rsidR="00C94D50" w:rsidRPr="00C94D50" w:rsidRDefault="00C94D50" w:rsidP="00C94D5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организация метода проектов обучающихся с использованием ИКТ для формирования стойких навыков применения различных способов деятельности; </w:t>
      </w:r>
    </w:p>
    <w:p w:rsidR="00C94D50" w:rsidRPr="00C94D50" w:rsidRDefault="00C94D50" w:rsidP="00C94D5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создание комфортной обучающей среды через применение здоровьесберегающих технологий; </w:t>
      </w:r>
    </w:p>
    <w:p w:rsidR="00C94D50" w:rsidRPr="00C94D50" w:rsidRDefault="00C94D50" w:rsidP="00C94D5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lastRenderedPageBreak/>
        <w:t xml:space="preserve">положительная учебная мотивация у большинства обучающихся; </w:t>
      </w:r>
    </w:p>
    <w:p w:rsidR="00C94D50" w:rsidRPr="00C94D50" w:rsidRDefault="00C94D50" w:rsidP="00C94D5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стойкий интерес обучающихся к получению дополнительной информации по дисциплине.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Я считаю, что эффект от применения компьютерных технологий в большей степени зависит от желания педагога постигать новое и умения использовать эти новые возможности. Важно составить систему обучения с использованием ИКТ.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Используя имеющийся опыт работы по внедрению информационно-коммуникационных технологий в образовательный процесс в течение предшествующих четырех лет, мной поэтапно осуществлялась опытная работа на новом организационном, методическом и содержательном уровне.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 xml:space="preserve">Однако уже сейчас можно сделать выводы о том, что накоплен определенный опыт работы по использованию современных информационно-коммуникационных технологий в преподавании химии и биологии, выявлены условия, определено содержание, наиболее удачно отвечающее поставленным целям. Четко определена позиция обучаемого и преподавателя. </w:t>
      </w:r>
    </w:p>
    <w:p w:rsidR="00C94D50" w:rsidRPr="00C94D50" w:rsidRDefault="00C94D50" w:rsidP="00C94D50">
      <w:pPr>
        <w:spacing w:before="100" w:beforeAutospacing="1" w:after="100" w:afterAutospacing="1" w:line="240" w:lineRule="auto"/>
        <w:rPr>
          <w:rFonts w:ascii="Times New Roman" w:eastAsia="Times New Roman" w:hAnsi="Times New Roman" w:cs="Times New Roman"/>
          <w:sz w:val="24"/>
          <w:szCs w:val="24"/>
        </w:rPr>
      </w:pPr>
      <w:r w:rsidRPr="00C94D50">
        <w:rPr>
          <w:rFonts w:ascii="Times New Roman" w:eastAsia="Times New Roman" w:hAnsi="Times New Roman" w:cs="Times New Roman"/>
          <w:sz w:val="24"/>
          <w:szCs w:val="24"/>
        </w:rPr>
        <w:t>В заключении хотелось бы сказать о том, что применение информационных технологий на уроках теоретического обучения хотя и трудоемкий процесс во всех отношениях, но он оправдывает все затраты, делает обучение более интересным, увлекательным и содержательным.</w:t>
      </w:r>
    </w:p>
    <w:p w:rsidR="00660FED" w:rsidRPr="00AB41EC" w:rsidRDefault="00660FED" w:rsidP="00660FED">
      <w:pPr>
        <w:spacing w:after="0" w:line="240" w:lineRule="auto"/>
        <w:rPr>
          <w:rFonts w:ascii="Times New Roman" w:hAnsi="Times New Roman"/>
          <w:color w:val="0F243E"/>
          <w:sz w:val="24"/>
          <w:szCs w:val="24"/>
        </w:rPr>
      </w:pPr>
    </w:p>
    <w:p w:rsidR="00AA250D" w:rsidRDefault="00AA250D" w:rsidP="00AA250D">
      <w:pPr>
        <w:pStyle w:val="a3"/>
        <w:rPr>
          <w:rFonts w:ascii="Verdana" w:hAnsi="Verdana"/>
          <w:color w:val="012222"/>
          <w:sz w:val="16"/>
          <w:szCs w:val="16"/>
        </w:rPr>
      </w:pPr>
      <w:r>
        <w:rPr>
          <w:rFonts w:ascii="Verdana" w:hAnsi="Verdana"/>
          <w:color w:val="012222"/>
          <w:sz w:val="16"/>
          <w:szCs w:val="16"/>
        </w:rPr>
        <w:t xml:space="preserve">Урок удачно сочетает в себе увлекательные игровые задания, музыкальную энциклопедию и сказочное приключение в мире музыки. Чарующие мотивы из балетов, опер и симфоний, завораживающие звуки симфонического оркестра, сказочные персонажи – вот то, что позволило учащимся научиться распознавать тембры (окраску) музыкальных инструментов, а главное, ещё раз погрузиться в мир классической музыки, почувствовать и оценить всю её красоту и волшебство. (учитель начальных классов первой категории Спасенникова П.В) </w:t>
      </w:r>
    </w:p>
    <w:p w:rsidR="00AA250D" w:rsidRDefault="00AA250D" w:rsidP="00AA250D">
      <w:pPr>
        <w:pStyle w:val="a3"/>
        <w:rPr>
          <w:rFonts w:ascii="Verdana" w:hAnsi="Verdana"/>
          <w:color w:val="012222"/>
          <w:sz w:val="16"/>
          <w:szCs w:val="16"/>
        </w:rPr>
      </w:pPr>
      <w:r>
        <w:rPr>
          <w:rFonts w:ascii="Verdana" w:hAnsi="Verdana"/>
          <w:color w:val="012222"/>
          <w:sz w:val="16"/>
          <w:szCs w:val="16"/>
        </w:rPr>
        <w:t xml:space="preserve">Урок соответствует требованиям музыкального образования и вписывается в устоявшуюся методику преподавания музыки, подразумевает самостоятельную работу учащихся с использованием ИКТ во второй практической части урока (в зависимости от наличия компьютеров в школе) или для выполнения домашнего задания. ИКТ используется на всех этапах урока. Наблюдается целесообразность применения ИКТ - их использование обоснованно с учётом поставленной цели, содержания урока, материала предыдущего и последующего уроков, особенностей класса (возрастная, национальная, психологическая), научно-методической подготовки учителя и его индивидуального стиля работы. При проведении данного урока учитель соблюдает санитарно-гигиенические требования, чередует различные виды деятельности (здоровьесбережение). Применяемые учителем информационные технологии влияют на результативность образовательного процесса, мотивацию учащихся их самостоятельную работу и на достижение поставленных целей данного урока. (заместитель директора по УР высшей категории Рыженкова В.В) </w:t>
      </w:r>
    </w:p>
    <w:p w:rsidR="00AA250D" w:rsidRDefault="00AA250D" w:rsidP="00AA250D">
      <w:pPr>
        <w:pStyle w:val="a3"/>
        <w:rPr>
          <w:rFonts w:ascii="Verdana" w:hAnsi="Verdana"/>
          <w:color w:val="012222"/>
          <w:sz w:val="16"/>
          <w:szCs w:val="16"/>
        </w:rPr>
      </w:pPr>
      <w:r>
        <w:rPr>
          <w:rFonts w:ascii="Verdana" w:hAnsi="Verdana"/>
          <w:color w:val="012222"/>
          <w:sz w:val="16"/>
          <w:szCs w:val="16"/>
        </w:rPr>
        <w:t xml:space="preserve">На этом уроке музыки я узнала много интересного о музыкальных инструментах. Каждое звучание напоминает мне явление природы, звуки окружающего мира. Я увидела и услышала настоящий симфонический оркестр. Мне удалось выполнить все задания Щелкунчика и Моцарта и ещё успеть побывать на острове у Клиффорда, собрать новый инструмент из ведра, миски, прутиков и коробки. Я дома сделаю такой же. (Данилова Оксана, 2 класс) </w:t>
      </w:r>
    </w:p>
    <w:p w:rsidR="00AA250D" w:rsidRDefault="00AA250D" w:rsidP="00AA250D">
      <w:pPr>
        <w:pStyle w:val="a3"/>
        <w:rPr>
          <w:rFonts w:ascii="Verdana" w:hAnsi="Verdana"/>
          <w:color w:val="012222"/>
          <w:sz w:val="16"/>
          <w:szCs w:val="16"/>
        </w:rPr>
      </w:pPr>
      <w:r>
        <w:rPr>
          <w:rFonts w:ascii="Verdana" w:hAnsi="Verdana"/>
          <w:color w:val="012222"/>
          <w:sz w:val="16"/>
          <w:szCs w:val="16"/>
        </w:rPr>
        <w:t xml:space="preserve">Мне больше всего понравилась оркестровая яма. А какая она на самом деле? И почему она так называется? Там такие красивые инструменты и музыканты. Они всегда спрятаны под сценой, но звуки их слышны. Об этом я узнаю, наверное, на следующем уроке. А вообще-то я хочу научиться играть на синтезаторе Надежды Витальевны. Он может звучать голосами разных инструментов. Здорово! (Хоров Данил, 2 класс) </w:t>
      </w:r>
    </w:p>
    <w:p w:rsidR="00062E12" w:rsidRDefault="00062E12"/>
    <w:sectPr w:rsidR="00062E12" w:rsidSect="000D363D">
      <w:pgSz w:w="11906" w:h="16838"/>
      <w:pgMar w:top="851"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E4" w:rsidRDefault="004275E4" w:rsidP="00546CCC">
      <w:pPr>
        <w:spacing w:after="0" w:line="240" w:lineRule="auto"/>
      </w:pPr>
      <w:r>
        <w:separator/>
      </w:r>
    </w:p>
  </w:endnote>
  <w:endnote w:type="continuationSeparator" w:id="1">
    <w:p w:rsidR="004275E4" w:rsidRDefault="004275E4" w:rsidP="00546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E4" w:rsidRDefault="004275E4" w:rsidP="00546CCC">
      <w:pPr>
        <w:spacing w:after="0" w:line="240" w:lineRule="auto"/>
      </w:pPr>
      <w:r>
        <w:separator/>
      </w:r>
    </w:p>
  </w:footnote>
  <w:footnote w:type="continuationSeparator" w:id="1">
    <w:p w:rsidR="004275E4" w:rsidRDefault="004275E4" w:rsidP="00546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435"/>
    <w:multiLevelType w:val="multilevel"/>
    <w:tmpl w:val="82B8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E158C"/>
    <w:multiLevelType w:val="multilevel"/>
    <w:tmpl w:val="8608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C28FC"/>
    <w:multiLevelType w:val="multilevel"/>
    <w:tmpl w:val="2414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91A6B"/>
    <w:multiLevelType w:val="hybridMultilevel"/>
    <w:tmpl w:val="48C044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F12130D"/>
    <w:multiLevelType w:val="multilevel"/>
    <w:tmpl w:val="0DBA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C141D1"/>
    <w:multiLevelType w:val="multilevel"/>
    <w:tmpl w:val="553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D0574"/>
    <w:multiLevelType w:val="multilevel"/>
    <w:tmpl w:val="B0F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5765B"/>
    <w:multiLevelType w:val="multilevel"/>
    <w:tmpl w:val="A1BA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6C4E4B"/>
    <w:multiLevelType w:val="multilevel"/>
    <w:tmpl w:val="A0B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922F4"/>
    <w:multiLevelType w:val="multilevel"/>
    <w:tmpl w:val="6BA6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E1C8E"/>
    <w:multiLevelType w:val="multilevel"/>
    <w:tmpl w:val="4B8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405A19"/>
    <w:multiLevelType w:val="multilevel"/>
    <w:tmpl w:val="9280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AE4739"/>
    <w:multiLevelType w:val="hybridMultilevel"/>
    <w:tmpl w:val="28A841CA"/>
    <w:lvl w:ilvl="0" w:tplc="A5C29232">
      <w:start w:val="1"/>
      <w:numFmt w:val="upperRoman"/>
      <w:lvlText w:val="%1."/>
      <w:lvlJc w:val="left"/>
      <w:pPr>
        <w:ind w:left="915" w:hanging="720"/>
      </w:pPr>
      <w:rPr>
        <w:rFonts w:eastAsiaTheme="minorHAnsi" w:hint="default"/>
        <w:sz w:val="28"/>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nsid w:val="71E82B57"/>
    <w:multiLevelType w:val="multilevel"/>
    <w:tmpl w:val="ACAC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521217"/>
    <w:multiLevelType w:val="multilevel"/>
    <w:tmpl w:val="7EDC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E64576"/>
    <w:multiLevelType w:val="multilevel"/>
    <w:tmpl w:val="0AB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1"/>
  </w:num>
  <w:num w:numId="5">
    <w:abstractNumId w:val="0"/>
  </w:num>
  <w:num w:numId="6">
    <w:abstractNumId w:val="14"/>
  </w:num>
  <w:num w:numId="7">
    <w:abstractNumId w:val="15"/>
  </w:num>
  <w:num w:numId="8">
    <w:abstractNumId w:val="13"/>
  </w:num>
  <w:num w:numId="9">
    <w:abstractNumId w:val="9"/>
  </w:num>
  <w:num w:numId="10">
    <w:abstractNumId w:val="6"/>
  </w:num>
  <w:num w:numId="11">
    <w:abstractNumId w:val="7"/>
  </w:num>
  <w:num w:numId="12">
    <w:abstractNumId w:val="1"/>
  </w:num>
  <w:num w:numId="13">
    <w:abstractNumId w:val="8"/>
  </w:num>
  <w:num w:numId="14">
    <w:abstractNumId w:val="10"/>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0FED"/>
    <w:rsid w:val="00060233"/>
    <w:rsid w:val="00062E12"/>
    <w:rsid w:val="0007024A"/>
    <w:rsid w:val="000A135C"/>
    <w:rsid w:val="000D363D"/>
    <w:rsid w:val="000E6CED"/>
    <w:rsid w:val="000F27F7"/>
    <w:rsid w:val="00221CD5"/>
    <w:rsid w:val="003B1A66"/>
    <w:rsid w:val="003D0CB4"/>
    <w:rsid w:val="004275E4"/>
    <w:rsid w:val="004B45E7"/>
    <w:rsid w:val="00541F16"/>
    <w:rsid w:val="00546CCC"/>
    <w:rsid w:val="005A1D05"/>
    <w:rsid w:val="00654CEC"/>
    <w:rsid w:val="0065776E"/>
    <w:rsid w:val="00660FED"/>
    <w:rsid w:val="00681C98"/>
    <w:rsid w:val="007549D9"/>
    <w:rsid w:val="007F4D55"/>
    <w:rsid w:val="00933AA1"/>
    <w:rsid w:val="009B6AD7"/>
    <w:rsid w:val="009C305A"/>
    <w:rsid w:val="009E1C0C"/>
    <w:rsid w:val="00A130D4"/>
    <w:rsid w:val="00AA250D"/>
    <w:rsid w:val="00AA61F7"/>
    <w:rsid w:val="00B43C62"/>
    <w:rsid w:val="00B86A2E"/>
    <w:rsid w:val="00B87B0F"/>
    <w:rsid w:val="00B96E8B"/>
    <w:rsid w:val="00C94D50"/>
    <w:rsid w:val="00D40FBE"/>
    <w:rsid w:val="00D56519"/>
    <w:rsid w:val="00E139D0"/>
    <w:rsid w:val="00E75935"/>
    <w:rsid w:val="00FD0749"/>
    <w:rsid w:val="00FF1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55"/>
  </w:style>
  <w:style w:type="paragraph" w:styleId="1">
    <w:name w:val="heading 1"/>
    <w:basedOn w:val="a"/>
    <w:link w:val="10"/>
    <w:uiPriority w:val="9"/>
    <w:qFormat/>
    <w:rsid w:val="005A1D05"/>
    <w:pPr>
      <w:spacing w:before="120" w:after="120" w:line="240" w:lineRule="auto"/>
      <w:outlineLvl w:val="0"/>
    </w:pPr>
    <w:rPr>
      <w:rFonts w:ascii="Times New Roman" w:eastAsia="Times New Roman" w:hAnsi="Times New Roman" w:cs="Times New Roman"/>
      <w:b/>
      <w:bCs/>
      <w:kern w:val="36"/>
      <w:sz w:val="43"/>
      <w:szCs w:val="43"/>
    </w:rPr>
  </w:style>
  <w:style w:type="paragraph" w:styleId="2">
    <w:name w:val="heading 2"/>
    <w:basedOn w:val="a"/>
    <w:link w:val="20"/>
    <w:uiPriority w:val="9"/>
    <w:qFormat/>
    <w:rsid w:val="005A1D05"/>
    <w:pPr>
      <w:spacing w:before="120" w:after="120" w:line="240" w:lineRule="auto"/>
      <w:outlineLvl w:val="1"/>
    </w:pPr>
    <w:rPr>
      <w:rFonts w:ascii="Times New Roman" w:eastAsia="Times New Roman" w:hAnsi="Times New Roman"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5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94D50"/>
    <w:rPr>
      <w:color w:val="0000FF"/>
      <w:u w:val="single"/>
    </w:rPr>
  </w:style>
  <w:style w:type="character" w:styleId="a5">
    <w:name w:val="Strong"/>
    <w:basedOn w:val="a0"/>
    <w:uiPriority w:val="22"/>
    <w:qFormat/>
    <w:rsid w:val="00C94D50"/>
    <w:rPr>
      <w:b/>
      <w:bCs/>
    </w:rPr>
  </w:style>
  <w:style w:type="character" w:styleId="a6">
    <w:name w:val="Emphasis"/>
    <w:basedOn w:val="a0"/>
    <w:uiPriority w:val="20"/>
    <w:qFormat/>
    <w:rsid w:val="00C94D50"/>
    <w:rPr>
      <w:i/>
      <w:iCs/>
    </w:rPr>
  </w:style>
  <w:style w:type="character" w:customStyle="1" w:styleId="10">
    <w:name w:val="Заголовок 1 Знак"/>
    <w:basedOn w:val="a0"/>
    <w:link w:val="1"/>
    <w:uiPriority w:val="9"/>
    <w:rsid w:val="005A1D05"/>
    <w:rPr>
      <w:rFonts w:ascii="Times New Roman" w:eastAsia="Times New Roman" w:hAnsi="Times New Roman" w:cs="Times New Roman"/>
      <w:b/>
      <w:bCs/>
      <w:kern w:val="36"/>
      <w:sz w:val="43"/>
      <w:szCs w:val="43"/>
    </w:rPr>
  </w:style>
  <w:style w:type="character" w:customStyle="1" w:styleId="20">
    <w:name w:val="Заголовок 2 Знак"/>
    <w:basedOn w:val="a0"/>
    <w:link w:val="2"/>
    <w:uiPriority w:val="9"/>
    <w:rsid w:val="005A1D05"/>
    <w:rPr>
      <w:rFonts w:ascii="Times New Roman" w:eastAsia="Times New Roman" w:hAnsi="Times New Roman" w:cs="Times New Roman"/>
      <w:b/>
      <w:bCs/>
      <w:sz w:val="34"/>
      <w:szCs w:val="34"/>
    </w:rPr>
  </w:style>
  <w:style w:type="paragraph" w:styleId="a7">
    <w:name w:val="Balloon Text"/>
    <w:basedOn w:val="a"/>
    <w:link w:val="a8"/>
    <w:uiPriority w:val="99"/>
    <w:semiHidden/>
    <w:unhideWhenUsed/>
    <w:rsid w:val="005A1D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1D05"/>
    <w:rPr>
      <w:rFonts w:ascii="Tahoma" w:hAnsi="Tahoma" w:cs="Tahoma"/>
      <w:sz w:val="16"/>
      <w:szCs w:val="16"/>
    </w:rPr>
  </w:style>
  <w:style w:type="paragraph" w:styleId="a9">
    <w:name w:val="No Spacing"/>
    <w:uiPriority w:val="1"/>
    <w:qFormat/>
    <w:rsid w:val="00546CCC"/>
    <w:pPr>
      <w:spacing w:after="0" w:line="240" w:lineRule="auto"/>
    </w:pPr>
  </w:style>
  <w:style w:type="paragraph" w:styleId="aa">
    <w:name w:val="header"/>
    <w:basedOn w:val="a"/>
    <w:link w:val="ab"/>
    <w:uiPriority w:val="99"/>
    <w:semiHidden/>
    <w:unhideWhenUsed/>
    <w:rsid w:val="00546CC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46CCC"/>
  </w:style>
  <w:style w:type="paragraph" w:styleId="ac">
    <w:name w:val="footer"/>
    <w:basedOn w:val="a"/>
    <w:link w:val="ad"/>
    <w:uiPriority w:val="99"/>
    <w:semiHidden/>
    <w:unhideWhenUsed/>
    <w:rsid w:val="00546CC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46CCC"/>
  </w:style>
  <w:style w:type="paragraph" w:styleId="ae">
    <w:name w:val="List Paragraph"/>
    <w:basedOn w:val="a"/>
    <w:uiPriority w:val="34"/>
    <w:qFormat/>
    <w:rsid w:val="0065776E"/>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64581236">
      <w:bodyDiv w:val="1"/>
      <w:marLeft w:val="0"/>
      <w:marRight w:val="0"/>
      <w:marTop w:val="0"/>
      <w:marBottom w:val="0"/>
      <w:divBdr>
        <w:top w:val="none" w:sz="0" w:space="0" w:color="auto"/>
        <w:left w:val="none" w:sz="0" w:space="0" w:color="auto"/>
        <w:bottom w:val="none" w:sz="0" w:space="0" w:color="auto"/>
        <w:right w:val="none" w:sz="0" w:space="0" w:color="auto"/>
      </w:divBdr>
      <w:divsChild>
        <w:div w:id="540745203">
          <w:marLeft w:val="0"/>
          <w:marRight w:val="0"/>
          <w:marTop w:val="0"/>
          <w:marBottom w:val="0"/>
          <w:divBdr>
            <w:top w:val="none" w:sz="0" w:space="0" w:color="auto"/>
            <w:left w:val="none" w:sz="0" w:space="0" w:color="auto"/>
            <w:bottom w:val="none" w:sz="0" w:space="0" w:color="auto"/>
            <w:right w:val="none" w:sz="0" w:space="0" w:color="auto"/>
          </w:divBdr>
          <w:divsChild>
            <w:div w:id="1266765397">
              <w:marLeft w:val="0"/>
              <w:marRight w:val="0"/>
              <w:marTop w:val="300"/>
              <w:marBottom w:val="0"/>
              <w:divBdr>
                <w:top w:val="none" w:sz="0" w:space="0" w:color="auto"/>
                <w:left w:val="none" w:sz="0" w:space="0" w:color="auto"/>
                <w:bottom w:val="none" w:sz="0" w:space="0" w:color="auto"/>
                <w:right w:val="none" w:sz="0" w:space="0" w:color="auto"/>
              </w:divBdr>
              <w:divsChild>
                <w:div w:id="789671405">
                  <w:marLeft w:val="300"/>
                  <w:marRight w:val="300"/>
                  <w:marTop w:val="0"/>
                  <w:marBottom w:val="150"/>
                  <w:divBdr>
                    <w:top w:val="none" w:sz="0" w:space="0" w:color="auto"/>
                    <w:left w:val="none" w:sz="0" w:space="0" w:color="auto"/>
                    <w:bottom w:val="none" w:sz="0" w:space="0" w:color="auto"/>
                    <w:right w:val="none" w:sz="0" w:space="0" w:color="auto"/>
                  </w:divBdr>
                  <w:divsChild>
                    <w:div w:id="961111035">
                      <w:blockQuote w:val="1"/>
                      <w:marLeft w:val="240"/>
                      <w:marRight w:val="240"/>
                      <w:marTop w:val="240"/>
                      <w:marBottom w:val="240"/>
                      <w:divBdr>
                        <w:top w:val="single" w:sz="6" w:space="5" w:color="D8D8D8"/>
                        <w:left w:val="single" w:sz="24" w:space="8" w:color="CCCCCC"/>
                        <w:bottom w:val="single" w:sz="6" w:space="5" w:color="D8D8D8"/>
                        <w:right w:val="single" w:sz="6" w:space="5" w:color="D8D8D8"/>
                      </w:divBdr>
                    </w:div>
                  </w:divsChild>
                </w:div>
              </w:divsChild>
            </w:div>
          </w:divsChild>
        </w:div>
      </w:divsChild>
    </w:div>
    <w:div w:id="883827721">
      <w:bodyDiv w:val="1"/>
      <w:marLeft w:val="0"/>
      <w:marRight w:val="0"/>
      <w:marTop w:val="0"/>
      <w:marBottom w:val="0"/>
      <w:divBdr>
        <w:top w:val="none" w:sz="0" w:space="0" w:color="auto"/>
        <w:left w:val="none" w:sz="0" w:space="0" w:color="auto"/>
        <w:bottom w:val="none" w:sz="0" w:space="0" w:color="auto"/>
        <w:right w:val="none" w:sz="0" w:space="0" w:color="auto"/>
      </w:divBdr>
      <w:divsChild>
        <w:div w:id="1415669398">
          <w:marLeft w:val="0"/>
          <w:marRight w:val="0"/>
          <w:marTop w:val="0"/>
          <w:marBottom w:val="0"/>
          <w:divBdr>
            <w:top w:val="none" w:sz="0" w:space="0" w:color="auto"/>
            <w:left w:val="none" w:sz="0" w:space="0" w:color="auto"/>
            <w:bottom w:val="none" w:sz="0" w:space="0" w:color="auto"/>
            <w:right w:val="none" w:sz="0" w:space="0" w:color="auto"/>
          </w:divBdr>
          <w:divsChild>
            <w:div w:id="718668118">
              <w:marLeft w:val="0"/>
              <w:marRight w:val="0"/>
              <w:marTop w:val="0"/>
              <w:marBottom w:val="0"/>
              <w:divBdr>
                <w:top w:val="none" w:sz="0" w:space="0" w:color="auto"/>
                <w:left w:val="none" w:sz="0" w:space="0" w:color="auto"/>
                <w:bottom w:val="none" w:sz="0" w:space="0" w:color="auto"/>
                <w:right w:val="none" w:sz="0" w:space="0" w:color="auto"/>
              </w:divBdr>
              <w:divsChild>
                <w:div w:id="1791126980">
                  <w:marLeft w:val="0"/>
                  <w:marRight w:val="0"/>
                  <w:marTop w:val="0"/>
                  <w:marBottom w:val="0"/>
                  <w:divBdr>
                    <w:top w:val="none" w:sz="0" w:space="0" w:color="auto"/>
                    <w:left w:val="none" w:sz="0" w:space="0" w:color="auto"/>
                    <w:bottom w:val="none" w:sz="0" w:space="0" w:color="auto"/>
                    <w:right w:val="none" w:sz="0" w:space="0" w:color="auto"/>
                  </w:divBdr>
                  <w:divsChild>
                    <w:div w:id="1750270452">
                      <w:marLeft w:val="0"/>
                      <w:marRight w:val="0"/>
                      <w:marTop w:val="0"/>
                      <w:marBottom w:val="0"/>
                      <w:divBdr>
                        <w:top w:val="none" w:sz="0" w:space="0" w:color="auto"/>
                        <w:left w:val="none" w:sz="0" w:space="0" w:color="auto"/>
                        <w:bottom w:val="none" w:sz="0" w:space="0" w:color="auto"/>
                        <w:right w:val="none" w:sz="0" w:space="0" w:color="auto"/>
                      </w:divBdr>
                      <w:divsChild>
                        <w:div w:id="769545498">
                          <w:marLeft w:val="0"/>
                          <w:marRight w:val="0"/>
                          <w:marTop w:val="0"/>
                          <w:marBottom w:val="0"/>
                          <w:divBdr>
                            <w:top w:val="none" w:sz="0" w:space="0" w:color="auto"/>
                            <w:left w:val="none" w:sz="0" w:space="0" w:color="auto"/>
                            <w:bottom w:val="none" w:sz="0" w:space="0" w:color="auto"/>
                            <w:right w:val="none" w:sz="0" w:space="0" w:color="auto"/>
                          </w:divBdr>
                          <w:divsChild>
                            <w:div w:id="1888299072">
                              <w:marLeft w:val="0"/>
                              <w:marRight w:val="0"/>
                              <w:marTop w:val="0"/>
                              <w:marBottom w:val="0"/>
                              <w:divBdr>
                                <w:top w:val="none" w:sz="0" w:space="0" w:color="auto"/>
                                <w:left w:val="none" w:sz="0" w:space="0" w:color="auto"/>
                                <w:bottom w:val="none" w:sz="0" w:space="0" w:color="auto"/>
                                <w:right w:val="none" w:sz="0" w:space="0" w:color="auto"/>
                              </w:divBdr>
                              <w:divsChild>
                                <w:div w:id="1208646407">
                                  <w:marLeft w:val="0"/>
                                  <w:marRight w:val="0"/>
                                  <w:marTop w:val="0"/>
                                  <w:marBottom w:val="0"/>
                                  <w:divBdr>
                                    <w:top w:val="none" w:sz="0" w:space="0" w:color="auto"/>
                                    <w:left w:val="none" w:sz="0" w:space="0" w:color="auto"/>
                                    <w:bottom w:val="none" w:sz="0" w:space="0" w:color="auto"/>
                                    <w:right w:val="none" w:sz="0" w:space="0" w:color="auto"/>
                                  </w:divBdr>
                                  <w:divsChild>
                                    <w:div w:id="782110983">
                                      <w:marLeft w:val="0"/>
                                      <w:marRight w:val="0"/>
                                      <w:marTop w:val="0"/>
                                      <w:marBottom w:val="0"/>
                                      <w:divBdr>
                                        <w:top w:val="none" w:sz="0" w:space="0" w:color="auto"/>
                                        <w:left w:val="none" w:sz="0" w:space="0" w:color="auto"/>
                                        <w:bottom w:val="none" w:sz="0" w:space="0" w:color="auto"/>
                                        <w:right w:val="none" w:sz="0" w:space="0" w:color="auto"/>
                                      </w:divBdr>
                                      <w:divsChild>
                                        <w:div w:id="1509254302">
                                          <w:marLeft w:val="0"/>
                                          <w:marRight w:val="0"/>
                                          <w:marTop w:val="0"/>
                                          <w:marBottom w:val="0"/>
                                          <w:divBdr>
                                            <w:top w:val="none" w:sz="0" w:space="0" w:color="auto"/>
                                            <w:left w:val="none" w:sz="0" w:space="0" w:color="auto"/>
                                            <w:bottom w:val="none" w:sz="0" w:space="0" w:color="auto"/>
                                            <w:right w:val="none" w:sz="0" w:space="0" w:color="auto"/>
                                          </w:divBdr>
                                          <w:divsChild>
                                            <w:div w:id="830757613">
                                              <w:marLeft w:val="0"/>
                                              <w:marRight w:val="0"/>
                                              <w:marTop w:val="0"/>
                                              <w:marBottom w:val="0"/>
                                              <w:divBdr>
                                                <w:top w:val="none" w:sz="0" w:space="0" w:color="auto"/>
                                                <w:left w:val="none" w:sz="0" w:space="0" w:color="auto"/>
                                                <w:bottom w:val="none" w:sz="0" w:space="0" w:color="auto"/>
                                                <w:right w:val="none" w:sz="0" w:space="0" w:color="auto"/>
                                              </w:divBdr>
                                              <w:divsChild>
                                                <w:div w:id="1313292737">
                                                  <w:marLeft w:val="0"/>
                                                  <w:marRight w:val="0"/>
                                                  <w:marTop w:val="0"/>
                                                  <w:marBottom w:val="0"/>
                                                  <w:divBdr>
                                                    <w:top w:val="none" w:sz="0" w:space="0" w:color="auto"/>
                                                    <w:left w:val="none" w:sz="0" w:space="0" w:color="auto"/>
                                                    <w:bottom w:val="none" w:sz="0" w:space="0" w:color="auto"/>
                                                    <w:right w:val="none" w:sz="0" w:space="0" w:color="auto"/>
                                                  </w:divBdr>
                                                  <w:divsChild>
                                                    <w:div w:id="1285115047">
                                                      <w:marLeft w:val="0"/>
                                                      <w:marRight w:val="0"/>
                                                      <w:marTop w:val="0"/>
                                                      <w:marBottom w:val="0"/>
                                                      <w:divBdr>
                                                        <w:top w:val="none" w:sz="0" w:space="0" w:color="auto"/>
                                                        <w:left w:val="none" w:sz="0" w:space="0" w:color="auto"/>
                                                        <w:bottom w:val="none" w:sz="0" w:space="0" w:color="auto"/>
                                                        <w:right w:val="none" w:sz="0" w:space="0" w:color="auto"/>
                                                      </w:divBdr>
                                                      <w:divsChild>
                                                        <w:div w:id="2035305539">
                                                          <w:marLeft w:val="0"/>
                                                          <w:marRight w:val="0"/>
                                                          <w:marTop w:val="0"/>
                                                          <w:marBottom w:val="0"/>
                                                          <w:divBdr>
                                                            <w:top w:val="none" w:sz="0" w:space="0" w:color="auto"/>
                                                            <w:left w:val="none" w:sz="0" w:space="0" w:color="auto"/>
                                                            <w:bottom w:val="none" w:sz="0" w:space="0" w:color="auto"/>
                                                            <w:right w:val="none" w:sz="0" w:space="0" w:color="auto"/>
                                                          </w:divBdr>
                                                          <w:divsChild>
                                                            <w:div w:id="1504315699">
                                                              <w:marLeft w:val="0"/>
                                                              <w:marRight w:val="0"/>
                                                              <w:marTop w:val="0"/>
                                                              <w:marBottom w:val="0"/>
                                                              <w:divBdr>
                                                                <w:top w:val="none" w:sz="0" w:space="0" w:color="auto"/>
                                                                <w:left w:val="none" w:sz="0" w:space="0" w:color="auto"/>
                                                                <w:bottom w:val="none" w:sz="0" w:space="0" w:color="auto"/>
                                                                <w:right w:val="none" w:sz="0" w:space="0" w:color="auto"/>
                                                              </w:divBdr>
                                                              <w:divsChild>
                                                                <w:div w:id="2094350249">
                                                                  <w:marLeft w:val="0"/>
                                                                  <w:marRight w:val="0"/>
                                                                  <w:marTop w:val="0"/>
                                                                  <w:marBottom w:val="0"/>
                                                                  <w:divBdr>
                                                                    <w:top w:val="none" w:sz="0" w:space="0" w:color="auto"/>
                                                                    <w:left w:val="none" w:sz="0" w:space="0" w:color="auto"/>
                                                                    <w:bottom w:val="none" w:sz="0" w:space="0" w:color="auto"/>
                                                                    <w:right w:val="none" w:sz="0" w:space="0" w:color="auto"/>
                                                                  </w:divBdr>
                                                                  <w:divsChild>
                                                                    <w:div w:id="1480538416">
                                                                      <w:marLeft w:val="0"/>
                                                                      <w:marRight w:val="0"/>
                                                                      <w:marTop w:val="0"/>
                                                                      <w:marBottom w:val="0"/>
                                                                      <w:divBdr>
                                                                        <w:top w:val="none" w:sz="0" w:space="0" w:color="auto"/>
                                                                        <w:left w:val="none" w:sz="0" w:space="0" w:color="auto"/>
                                                                        <w:bottom w:val="none" w:sz="0" w:space="0" w:color="auto"/>
                                                                        <w:right w:val="none" w:sz="0" w:space="0" w:color="auto"/>
                                                                      </w:divBdr>
                                                                      <w:divsChild>
                                                                        <w:div w:id="1725133626">
                                                                          <w:marLeft w:val="0"/>
                                                                          <w:marRight w:val="0"/>
                                                                          <w:marTop w:val="0"/>
                                                                          <w:marBottom w:val="360"/>
                                                                          <w:divBdr>
                                                                            <w:top w:val="none" w:sz="0" w:space="0" w:color="auto"/>
                                                                            <w:left w:val="none" w:sz="0" w:space="0" w:color="auto"/>
                                                                            <w:bottom w:val="none" w:sz="0" w:space="0" w:color="auto"/>
                                                                            <w:right w:val="none" w:sz="0" w:space="0" w:color="auto"/>
                                                                          </w:divBdr>
                                                                          <w:divsChild>
                                                                            <w:div w:id="530337877">
                                                                              <w:marLeft w:val="0"/>
                                                                              <w:marRight w:val="0"/>
                                                                              <w:marTop w:val="0"/>
                                                                              <w:marBottom w:val="0"/>
                                                                              <w:divBdr>
                                                                                <w:top w:val="none" w:sz="0" w:space="0" w:color="auto"/>
                                                                                <w:left w:val="none" w:sz="0" w:space="0" w:color="auto"/>
                                                                                <w:bottom w:val="none" w:sz="0" w:space="0" w:color="auto"/>
                                                                                <w:right w:val="none" w:sz="0" w:space="0" w:color="auto"/>
                                                                              </w:divBdr>
                                                                            </w:div>
                                                                          </w:divsChild>
                                                                        </w:div>
                                                                        <w:div w:id="1709135266">
                                                                          <w:marLeft w:val="0"/>
                                                                          <w:marRight w:val="0"/>
                                                                          <w:marTop w:val="0"/>
                                                                          <w:marBottom w:val="0"/>
                                                                          <w:divBdr>
                                                                            <w:top w:val="none" w:sz="0" w:space="0" w:color="auto"/>
                                                                            <w:left w:val="none" w:sz="0" w:space="0" w:color="auto"/>
                                                                            <w:bottom w:val="none" w:sz="0" w:space="0" w:color="auto"/>
                                                                            <w:right w:val="none" w:sz="0" w:space="0" w:color="auto"/>
                                                                          </w:divBdr>
                                                                          <w:divsChild>
                                                                            <w:div w:id="288169358">
                                                                              <w:marLeft w:val="0"/>
                                                                              <w:marRight w:val="0"/>
                                                                              <w:marTop w:val="0"/>
                                                                              <w:marBottom w:val="360"/>
                                                                              <w:divBdr>
                                                                                <w:top w:val="none" w:sz="0" w:space="0" w:color="auto"/>
                                                                                <w:left w:val="none" w:sz="0" w:space="0" w:color="auto"/>
                                                                                <w:bottom w:val="none" w:sz="0" w:space="0" w:color="auto"/>
                                                                                <w:right w:val="none" w:sz="0" w:space="0" w:color="auto"/>
                                                                              </w:divBdr>
                                                                              <w:divsChild>
                                                                                <w:div w:id="2057510174">
                                                                                  <w:marLeft w:val="0"/>
                                                                                  <w:marRight w:val="0"/>
                                                                                  <w:marTop w:val="0"/>
                                                                                  <w:marBottom w:val="0"/>
                                                                                  <w:divBdr>
                                                                                    <w:top w:val="none" w:sz="0" w:space="0" w:color="auto"/>
                                                                                    <w:left w:val="none" w:sz="0" w:space="0" w:color="auto"/>
                                                                                    <w:bottom w:val="none" w:sz="0" w:space="0" w:color="auto"/>
                                                                                    <w:right w:val="none" w:sz="0" w:space="0" w:color="auto"/>
                                                                                  </w:divBdr>
                                                                                  <w:divsChild>
                                                                                    <w:div w:id="255601987">
                                                                                      <w:marLeft w:val="0"/>
                                                                                      <w:marRight w:val="0"/>
                                                                                      <w:marTop w:val="0"/>
                                                                                      <w:marBottom w:val="0"/>
                                                                                      <w:divBdr>
                                                                                        <w:top w:val="none" w:sz="0" w:space="0" w:color="auto"/>
                                                                                        <w:left w:val="none" w:sz="0" w:space="0" w:color="auto"/>
                                                                                        <w:bottom w:val="none" w:sz="0" w:space="0" w:color="auto"/>
                                                                                        <w:right w:val="none" w:sz="0" w:space="0" w:color="auto"/>
                                                                                      </w:divBdr>
                                                                                      <w:divsChild>
                                                                                        <w:div w:id="1867400901">
                                                                                          <w:marLeft w:val="0"/>
                                                                                          <w:marRight w:val="0"/>
                                                                                          <w:marTop w:val="0"/>
                                                                                          <w:marBottom w:val="0"/>
                                                                                          <w:divBdr>
                                                                                            <w:top w:val="none" w:sz="0" w:space="0" w:color="auto"/>
                                                                                            <w:left w:val="none" w:sz="0" w:space="0" w:color="auto"/>
                                                                                            <w:bottom w:val="none" w:sz="0" w:space="0" w:color="auto"/>
                                                                                            <w:right w:val="none" w:sz="0" w:space="0" w:color="auto"/>
                                                                                          </w:divBdr>
                                                                                          <w:divsChild>
                                                                                            <w:div w:id="2095784108">
                                                                                              <w:marLeft w:val="0"/>
                                                                                              <w:marRight w:val="0"/>
                                                                                              <w:marTop w:val="0"/>
                                                                                              <w:marBottom w:val="0"/>
                                                                                              <w:divBdr>
                                                                                                <w:top w:val="none" w:sz="0" w:space="0" w:color="auto"/>
                                                                                                <w:left w:val="none" w:sz="0" w:space="0" w:color="auto"/>
                                                                                                <w:bottom w:val="none" w:sz="0" w:space="0" w:color="auto"/>
                                                                                                <w:right w:val="none" w:sz="0" w:space="0" w:color="auto"/>
                                                                                              </w:divBdr>
                                                                                              <w:divsChild>
                                                                                                <w:div w:id="1172185759">
                                                                                                  <w:marLeft w:val="20"/>
                                                                                                  <w:marRight w:val="0"/>
                                                                                                  <w:marTop w:val="2250"/>
                                                                                                  <w:marBottom w:val="0"/>
                                                                                                  <w:divBdr>
                                                                                                    <w:top w:val="none" w:sz="0" w:space="0" w:color="auto"/>
                                                                                                    <w:left w:val="none" w:sz="0" w:space="0" w:color="auto"/>
                                                                                                    <w:bottom w:val="none" w:sz="0" w:space="0" w:color="auto"/>
                                                                                                    <w:right w:val="none" w:sz="0" w:space="0" w:color="auto"/>
                                                                                                  </w:divBdr>
                                                                                                </w:div>
                                                                                                <w:div w:id="9597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260496">
      <w:bodyDiv w:val="1"/>
      <w:marLeft w:val="0"/>
      <w:marRight w:val="0"/>
      <w:marTop w:val="0"/>
      <w:marBottom w:val="0"/>
      <w:divBdr>
        <w:top w:val="none" w:sz="0" w:space="0" w:color="auto"/>
        <w:left w:val="none" w:sz="0" w:space="0" w:color="auto"/>
        <w:bottom w:val="none" w:sz="0" w:space="0" w:color="auto"/>
        <w:right w:val="none" w:sz="0" w:space="0" w:color="auto"/>
      </w:divBdr>
      <w:divsChild>
        <w:div w:id="2026049906">
          <w:marLeft w:val="0"/>
          <w:marRight w:val="0"/>
          <w:marTop w:val="0"/>
          <w:marBottom w:val="0"/>
          <w:divBdr>
            <w:top w:val="none" w:sz="0" w:space="0" w:color="auto"/>
            <w:left w:val="none" w:sz="0" w:space="0" w:color="auto"/>
            <w:bottom w:val="none" w:sz="0" w:space="0" w:color="auto"/>
            <w:right w:val="none" w:sz="0" w:space="0" w:color="auto"/>
          </w:divBdr>
          <w:divsChild>
            <w:div w:id="71496242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5036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zaevanv.21419s02.edusite.ru/p27aa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site.ru/" TargetMode="External"/><Relationship Id="rId4" Type="http://schemas.openxmlformats.org/officeDocument/2006/relationships/settings" Target="settings.xml"/><Relationship Id="rId9" Type="http://schemas.openxmlformats.org/officeDocument/2006/relationships/hyperlink" Target="http://www.nt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1A02-8D01-4C41-AC1D-A3F69571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19</Pages>
  <Words>6746</Words>
  <Characters>38455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2012-06-08T15:49:00Z</dcterms:created>
  <dcterms:modified xsi:type="dcterms:W3CDTF">2012-06-11T10:46:00Z</dcterms:modified>
</cp:coreProperties>
</file>