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A4" w:rsidRDefault="00E11FA4" w:rsidP="00E11FA4">
      <w:r>
        <w:t xml:space="preserve">Основные признаки </w:t>
      </w:r>
      <w:proofErr w:type="gramStart"/>
      <w:r>
        <w:t>интернет-зависимости</w:t>
      </w:r>
      <w:proofErr w:type="gramEnd"/>
      <w:r>
        <w:t xml:space="preserve"> ребенка 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ребенок выглядит утомленным; 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наблюдается утрата интереса к увлечениям; 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увеличивается время, которое ребенок проводит в Интернете; 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ребенок начинает сторониться друзей и знакомых; 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перестает контролировать время, проведенное в сети; 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перестает слушать взрослых, особенно если они пробуют сократить время его пребывания за компьютером. 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lastRenderedPageBreak/>
        <w:t xml:space="preserve">-  беспричинные частые и резкие перепады настроения  </w:t>
      </w:r>
      <w:proofErr w:type="gramStart"/>
      <w:r>
        <w:t>от</w:t>
      </w:r>
      <w:proofErr w:type="gramEnd"/>
      <w:r>
        <w:t xml:space="preserve"> подавленного до  эйфорически - приподнятого;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болезненная и неадекватная реакция на критику;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 - нарастающая оппозиционность к родителям, друзьям, значительное эмоциональное отчуждение;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 -  ухудшение памяти, внимания;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 -  снижение успеваемости, прогулы занятий;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уход от участия в делах, которые ранее были интересны, отказ от хобби, любимого дела;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пропажа из дома ценностей или денег, появление чужих вещей, денежные долги ребенка,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появляющаяся изворотливость, лживость;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 неопрятность, неряшливость </w:t>
      </w:r>
      <w:proofErr w:type="gramStart"/>
      <w:r>
        <w:t>нехарактерные</w:t>
      </w:r>
      <w:proofErr w:type="gramEnd"/>
      <w:r>
        <w:t xml:space="preserve">  ранее; </w:t>
      </w:r>
    </w:p>
    <w:p w:rsidR="00E11FA4" w:rsidRDefault="00E11FA4" w:rsidP="00E11FA4"/>
    <w:p w:rsidR="00E11FA4" w:rsidRDefault="00E11FA4" w:rsidP="00E11FA4">
      <w:r>
        <w:t xml:space="preserve">   </w:t>
      </w:r>
    </w:p>
    <w:p w:rsidR="00E11FA4" w:rsidRDefault="00E11FA4" w:rsidP="00E11FA4"/>
    <w:p w:rsidR="00E11FA4" w:rsidRDefault="00E11FA4" w:rsidP="00E11FA4">
      <w:r>
        <w:t xml:space="preserve">- приступы депрессии, страха, тревоги.  </w:t>
      </w:r>
    </w:p>
    <w:p w:rsidR="00E11FA4" w:rsidRDefault="00E11FA4" w:rsidP="00E11FA4"/>
    <w:p w:rsidR="00E11FA4" w:rsidRDefault="00E11FA4" w:rsidP="00E11FA4"/>
    <w:p w:rsidR="00E11FA4" w:rsidRDefault="00E11FA4" w:rsidP="00E11FA4">
      <w:r>
        <w:t xml:space="preserve">  Памятка для родителей по использованию компьютера ребенком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>-  Установите компьютер в общей комнате или там, где собирается вместе вся семья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омпьютер или телевизор не должны находиться в детской)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Ознакомьтесь с интернетом: чем больше вы знаете о нём, тем лучший выбор вы сможете сделать для ваших детей.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 Если ребенок использует компьютер безответственно, необходимо ввести пароль, чтобы сделать невозможным доступ без разрешения родителей.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Контролируйте, какие именно Интернет - сайты посещает ваш ребенок.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Установите чёткие правила пользования интернетом. Не позволяйте давать телефон и другие данные о себе незнакомцам в интернете. Просвещайте подростка относительно того, какие опасности могут его подстерегать. Установите ограничительные фильтры, закрывающие доступ </w:t>
      </w:r>
      <w:proofErr w:type="gramStart"/>
      <w:r>
        <w:t>к</w:t>
      </w:r>
      <w:proofErr w:type="gramEnd"/>
      <w:r>
        <w:t xml:space="preserve"> определённым веб-страничкам.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Развивайте навыки общения и успешного поведения в реальности. Принятие на себя ответственности за свои поступки позволяет ощутить чувство собственного достоинства.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Позаботьтесь о физической нагрузке вашего ребёнка. Приобщайте его к занятиям спортом – ведь у детей, увлеченных спортом,  компьютерная  зависимость проявляется реже. </w:t>
      </w:r>
    </w:p>
    <w:p w:rsidR="00E11FA4" w:rsidRDefault="00E11FA4" w:rsidP="00E11FA4"/>
    <w:p w:rsidR="00E11FA4" w:rsidRDefault="00E11FA4" w:rsidP="00E11FA4">
      <w:r>
        <w:t xml:space="preserve">- Позаботьтесь о полезном хобби, развитии познавательных и творческих способностей ребёнка. Поощряйте его творческие увлечения, будь то рисование или занятия музыкой.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Если ребенок все-таки имеет  компьютерную   зависимость, то не стоит устанавливать резкие запреты или ограничения, ребенок может проводить за компьютером два часа в будний день и три – в выходной. Обязательно с перерывами.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lastRenderedPageBreak/>
        <w:t xml:space="preserve">-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Никогда не награждайте ребёнка игрой на компьютере. Ваша задача – снизить ценность такого времяпрепровождения, а не придавать ему особый престиж.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>- Прививайте культуру пользования интернетом своим примером! Не забывайте, для ребенка важен личный пример  родителей</w:t>
      </w:r>
      <w:proofErr w:type="gramStart"/>
      <w:r>
        <w:t xml:space="preserve"> .</w:t>
      </w:r>
      <w:proofErr w:type="gramEnd"/>
      <w:r>
        <w:t xml:space="preserve"> Нельзя, чтобы слова расходились с делом. И если отец разрешает сыну играть не более часа в день, то и сам не должен играть по три-четыре часа. </w:t>
      </w:r>
    </w:p>
    <w:p w:rsidR="00E11FA4" w:rsidRDefault="00E11FA4" w:rsidP="00E11FA4"/>
    <w:p w:rsidR="00E11FA4" w:rsidRDefault="00E11FA4" w:rsidP="00E11FA4">
      <w:r>
        <w:t xml:space="preserve">(Если ваша работа связана с </w:t>
      </w:r>
      <w:proofErr w:type="gramStart"/>
      <w:r>
        <w:t>компьютером</w:t>
      </w:r>
      <w:proofErr w:type="gramEnd"/>
      <w:r>
        <w:t xml:space="preserve"> и вы вынуждены проводить за ним много времени, в беседах с ребенком акцентируйте его внимание на том, что компьютер вам необходим для работы)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Компьютер может стать вашим помощником 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t xml:space="preserve">- Соблюдайте режим работы за компьютером. Однако не злоупотребляйте своим "правом на запрет", ведь "запретный плод сладок". </w:t>
      </w:r>
    </w:p>
    <w:p w:rsidR="00E11FA4" w:rsidRDefault="00E11FA4" w:rsidP="00E11FA4"/>
    <w:p w:rsidR="00E11FA4" w:rsidRDefault="00E11FA4" w:rsidP="00E11FA4"/>
    <w:p w:rsidR="00E11FA4" w:rsidRDefault="00E11FA4" w:rsidP="00E11FA4"/>
    <w:p w:rsidR="00E11FA4" w:rsidRDefault="00E11FA4" w:rsidP="00E11FA4">
      <w:r>
        <w:lastRenderedPageBreak/>
        <w:t xml:space="preserve">- 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 </w:t>
      </w:r>
    </w:p>
    <w:p w:rsidR="00E11FA4" w:rsidRDefault="00E11FA4" w:rsidP="00E11FA4"/>
    <w:p w:rsidR="00E11FA4" w:rsidRDefault="00E11FA4" w:rsidP="00E11FA4"/>
    <w:p w:rsidR="00E11FA4" w:rsidRDefault="00E11FA4" w:rsidP="00E11FA4"/>
    <w:p w:rsidR="00400EB4" w:rsidRDefault="00E11FA4" w:rsidP="00E11FA4">
      <w:r>
        <w:t>- 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  <w:bookmarkStart w:id="0" w:name="_GoBack"/>
      <w:bookmarkEnd w:id="0"/>
    </w:p>
    <w:sectPr w:rsidR="0040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3E"/>
    <w:rsid w:val="00400EB4"/>
    <w:rsid w:val="00E11FA4"/>
    <w:rsid w:val="00F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2013-02-11T18:01:00Z</dcterms:created>
  <dcterms:modified xsi:type="dcterms:W3CDTF">2013-02-11T18:02:00Z</dcterms:modified>
</cp:coreProperties>
</file>