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C" w:rsidRPr="00C7289F" w:rsidRDefault="000E1574" w:rsidP="000E157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Изобразительно-выразительные средства языка. </w:t>
      </w:r>
    </w:p>
    <w:p w:rsidR="000E1574" w:rsidRPr="00C7289F" w:rsidRDefault="000E1574" w:rsidP="000E157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Тропы</w:t>
      </w:r>
      <w:r w:rsidR="00427FCC"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13C3D" w:rsidRPr="00713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7FCC"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сравнение, метафора, метонимия, синекдоха - </w:t>
      </w: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в тексте</w:t>
      </w:r>
      <w:r w:rsidR="00427FCC"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1574" w:rsidRPr="00C7289F" w:rsidRDefault="000E1574" w:rsidP="000E157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0E1574" w:rsidRPr="00C7289F" w:rsidRDefault="000E1574" w:rsidP="000E157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0E1574" w:rsidRPr="00C7289F" w:rsidRDefault="000E1574" w:rsidP="000E15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обобщение основных видов изобразительно-выразительных средств языка;</w:t>
      </w:r>
    </w:p>
    <w:p w:rsidR="000E1574" w:rsidRPr="00C7289F" w:rsidRDefault="000E1574" w:rsidP="000E15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навыков и умений различать 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7FCC" w:rsidRPr="00C7289F" w:rsidRDefault="00427FCC" w:rsidP="00427F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74" w:rsidRPr="00C7289F" w:rsidRDefault="000E1574" w:rsidP="00427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0E1574" w:rsidRPr="00C7289F" w:rsidRDefault="000E1574" w:rsidP="000E15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работы по совершенствованию языкового чутья;</w:t>
      </w:r>
    </w:p>
    <w:p w:rsidR="000E1574" w:rsidRPr="00C7289F" w:rsidRDefault="000E1574" w:rsidP="000E15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навыков работы с текст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ом художественного произведения.</w:t>
      </w:r>
    </w:p>
    <w:p w:rsidR="000E1574" w:rsidRPr="00C7289F" w:rsidRDefault="000E1574" w:rsidP="000E1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0E1574" w:rsidRPr="00C7289F" w:rsidRDefault="000E1574" w:rsidP="000E15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и закрепление в сознании учащихся бережного отношения к родной речи через осознание художественной ценности русской литературы.</w:t>
      </w:r>
    </w:p>
    <w:p w:rsidR="000E1574" w:rsidRPr="00C7289F" w:rsidRDefault="000E1574" w:rsidP="000E15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74" w:rsidRPr="00C7289F" w:rsidRDefault="000E1574" w:rsidP="000E15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слове бездна пространства;  каждое слово необъятно, как поэт.  Слов немного, но они так точны,  что обозначают все.</w:t>
      </w:r>
    </w:p>
    <w:p w:rsidR="000E1574" w:rsidRPr="00C7289F" w:rsidRDefault="000E1574" w:rsidP="000E1574">
      <w:pPr>
        <w:spacing w:after="0" w:line="270" w:lineRule="atLeast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Н. В. Гоголь</w:t>
      </w:r>
    </w:p>
    <w:p w:rsidR="000E1574" w:rsidRPr="00C7289F" w:rsidRDefault="000E1574" w:rsidP="000E1574">
      <w:pPr>
        <w:spacing w:after="0" w:line="270" w:lineRule="atLeast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…Слова особенно сильны, когда они имеют два смысла, когда они живые глаза для тайны и через слюду обыденного смысла просвечивает второй смысл…</w:t>
      </w:r>
    </w:p>
    <w:p w:rsidR="000E1574" w:rsidRPr="00C7289F" w:rsidRDefault="00FC6F41" w:rsidP="000E1574">
      <w:pPr>
        <w:spacing w:after="0" w:line="270" w:lineRule="atLeast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В. Х</w:t>
      </w:r>
      <w:r w:rsidR="000E1574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лебников</w:t>
      </w:r>
      <w:r w:rsidR="000E1574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E1574" w:rsidRPr="00713C3D" w:rsidRDefault="00713C3D" w:rsidP="00713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темы.</w:t>
      </w:r>
      <w:proofErr w:type="gramEnd"/>
    </w:p>
    <w:p w:rsidR="00FC6F41" w:rsidRPr="00C7289F" w:rsidRDefault="00FC6F41" w:rsidP="00FC6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словесности есть особые способы употреблении слов, их называют средствами художественной изобразительности. Они помогают ярко нарисовать картину, выразить мысль и чувство. Все изобразительно-выразительные средства делятся на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тропы и фигуры.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уже знаем, что тропы – это лексические средства, основанные на переносном значении слова. Фигуры – это синтаксические выразительные средства.</w:t>
      </w:r>
    </w:p>
    <w:p w:rsidR="00FC6F41" w:rsidRPr="00C7289F" w:rsidRDefault="00FC6F41" w:rsidP="00FC6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</w:t>
      </w:r>
      <w:r w:rsidR="00427FCC"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те известные вам тропы.</w:t>
      </w:r>
    </w:p>
    <w:p w:rsidR="00FC6F41" w:rsidRPr="00C7289F" w:rsidRDefault="00FC6F41" w:rsidP="00FC6F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(Учащиеся называют известные им тропы: эпитет, сравнение, метафора, олицетворение, метонимия, синекдоха, перифраза, гипербола, литота, аллегория, ирония).</w:t>
      </w:r>
      <w:proofErr w:type="gramEnd"/>
    </w:p>
    <w:p w:rsidR="00FC6F41" w:rsidRPr="00C7289F" w:rsidRDefault="00FC6F41" w:rsidP="00FC6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роль они играют в тексте?</w:t>
      </w:r>
    </w:p>
    <w:p w:rsidR="00713C3D" w:rsidRPr="00713C3D" w:rsidRDefault="00713C3D" w:rsidP="00FC6F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713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над ролью выразительных средств в тексте.</w:t>
      </w:r>
    </w:p>
    <w:p w:rsidR="00FC6F41" w:rsidRPr="00713C3D" w:rsidRDefault="00FC6F41" w:rsidP="00FC6F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отрывок из романа М.Ю.Лермонтова “Герой нашего времени”.</w:t>
      </w:r>
    </w:p>
    <w:p w:rsidR="00FC6F41" w:rsidRPr="00C7289F" w:rsidRDefault="00FC6F41" w:rsidP="00FC6F4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Славное место эта долина! Со всех сторон горы неприступные, красноватые скалы, обвешанные зеленым плющом и увенчанные куполами чинар, желтые обрывы, исчерченные промоинами, а там высоко-высоко золотая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бахрома снегов,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 внизу </w:t>
      </w:r>
      <w:proofErr w:type="spellStart"/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Арагва</w:t>
      </w:r>
      <w:proofErr w:type="spellEnd"/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обнявшись с другой безыменной речкой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шумно вырывающейся из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черного, полного мглою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ущелья, тянется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серебряной нитью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сверкает,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 змея своею чешуею.</w:t>
      </w:r>
    </w:p>
    <w:p w:rsidR="00FC6F41" w:rsidRPr="00713C3D" w:rsidRDefault="00FC6F41" w:rsidP="00FC6F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Заполните таблицу: </w:t>
      </w:r>
    </w:p>
    <w:p w:rsidR="00134AF2" w:rsidRPr="00C7289F" w:rsidRDefault="00134AF2" w:rsidP="00FC6F4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10"/>
        <w:gridCol w:w="6379"/>
      </w:tblGrid>
      <w:tr w:rsidR="00FC6F41" w:rsidRPr="00C7289F" w:rsidTr="00503701">
        <w:tc>
          <w:tcPr>
            <w:tcW w:w="3510" w:type="dxa"/>
          </w:tcPr>
          <w:p w:rsidR="00FC6F41" w:rsidRPr="00C7289F" w:rsidRDefault="00FC6F41" w:rsidP="0050370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Образные средства</w:t>
            </w:r>
          </w:p>
        </w:tc>
        <w:tc>
          <w:tcPr>
            <w:tcW w:w="6379" w:type="dxa"/>
          </w:tcPr>
          <w:p w:rsidR="00FC6F41" w:rsidRPr="00C7289F" w:rsidRDefault="00FC6F41" w:rsidP="0050370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Пример из текста</w:t>
            </w:r>
          </w:p>
        </w:tc>
      </w:tr>
      <w:tr w:rsidR="00FC6F41" w:rsidRPr="00C7289F" w:rsidTr="00713C3D">
        <w:trPr>
          <w:trHeight w:val="3266"/>
        </w:trPr>
        <w:tc>
          <w:tcPr>
            <w:tcW w:w="3510" w:type="dxa"/>
          </w:tcPr>
          <w:p w:rsidR="00FC6F41" w:rsidRPr="00C7289F" w:rsidRDefault="00FC6F41" w:rsidP="005037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Метафора    </w:t>
            </w:r>
          </w:p>
        </w:tc>
        <w:tc>
          <w:tcPr>
            <w:tcW w:w="6379" w:type="dxa"/>
          </w:tcPr>
          <w:p w:rsidR="00FC6F41" w:rsidRPr="00C7289F" w:rsidRDefault="00FC6F41" w:rsidP="0050370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Бахрома снегов</w:t>
            </w:r>
          </w:p>
        </w:tc>
      </w:tr>
      <w:tr w:rsidR="00FC6F41" w:rsidRPr="00C7289F" w:rsidTr="00503701">
        <w:trPr>
          <w:trHeight w:val="251"/>
        </w:trPr>
        <w:tc>
          <w:tcPr>
            <w:tcW w:w="3510" w:type="dxa"/>
          </w:tcPr>
          <w:p w:rsidR="00FC6F41" w:rsidRPr="00C7289F" w:rsidRDefault="00FC6F41" w:rsidP="005037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Эпитет</w:t>
            </w:r>
          </w:p>
        </w:tc>
        <w:tc>
          <w:tcPr>
            <w:tcW w:w="6379" w:type="dxa"/>
          </w:tcPr>
          <w:p w:rsidR="00FC6F41" w:rsidRPr="00C7289F" w:rsidRDefault="00FC6F41" w:rsidP="0050370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Черного, полного мглою (ущелья)</w:t>
            </w:r>
          </w:p>
        </w:tc>
      </w:tr>
      <w:tr w:rsidR="00FC6F41" w:rsidRPr="00C7289F" w:rsidTr="00503701">
        <w:trPr>
          <w:trHeight w:val="251"/>
        </w:trPr>
        <w:tc>
          <w:tcPr>
            <w:tcW w:w="3510" w:type="dxa"/>
          </w:tcPr>
          <w:p w:rsidR="00FC6F41" w:rsidRPr="00C7289F" w:rsidRDefault="00FC6F41" w:rsidP="005037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Олицетворение  </w:t>
            </w:r>
          </w:p>
        </w:tc>
        <w:tc>
          <w:tcPr>
            <w:tcW w:w="6379" w:type="dxa"/>
          </w:tcPr>
          <w:p w:rsidR="00FC6F41" w:rsidRPr="00C7289F" w:rsidRDefault="00FC6F41" w:rsidP="0050370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Обнявшись с другой… речкой</w:t>
            </w:r>
          </w:p>
        </w:tc>
      </w:tr>
      <w:tr w:rsidR="00FC6F41" w:rsidRPr="00C7289F" w:rsidTr="00503701">
        <w:trPr>
          <w:trHeight w:val="251"/>
        </w:trPr>
        <w:tc>
          <w:tcPr>
            <w:tcW w:w="3510" w:type="dxa"/>
          </w:tcPr>
          <w:p w:rsidR="00FC6F41" w:rsidRPr="00C7289F" w:rsidRDefault="00FC6F41" w:rsidP="005037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 </w:t>
            </w:r>
          </w:p>
        </w:tc>
        <w:tc>
          <w:tcPr>
            <w:tcW w:w="6379" w:type="dxa"/>
          </w:tcPr>
          <w:p w:rsidR="00FC6F41" w:rsidRPr="00C7289F" w:rsidRDefault="00FC6F41" w:rsidP="0050370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Как змея своею чешуею, </w:t>
            </w:r>
          </w:p>
          <w:p w:rsidR="00FC6F41" w:rsidRPr="00C7289F" w:rsidRDefault="00FC6F41" w:rsidP="0050370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серебряной нитью</w:t>
            </w:r>
          </w:p>
        </w:tc>
      </w:tr>
    </w:tbl>
    <w:p w:rsidR="00FC6F41" w:rsidRPr="00C7289F" w:rsidRDefault="00FC6F41" w:rsidP="00FC6F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Попробуйте мысленно исключить тропы из текста отрывка. Что изменилось? Сделайте вывод.</w:t>
      </w:r>
    </w:p>
    <w:p w:rsidR="00FC6F41" w:rsidRPr="00C7289F" w:rsidRDefault="00FC6F41" w:rsidP="00FC6F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– Опираясь на свои наблюдения, ответьте на вопрос: Придают ли изобразительно-выразительные средства особое звучание художественной речи?</w:t>
      </w:r>
    </w:p>
    <w:p w:rsidR="00134AF2" w:rsidRPr="00C7289F" w:rsidRDefault="00134AF2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рассмотрим  несколько тропов: сравнение, метафору, метонимию, синекдоху -  и постараемся понять, в чем их отличие </w:t>
      </w:r>
    </w:p>
    <w:p w:rsidR="00713C3D" w:rsidRPr="00713C3D" w:rsidRDefault="00713C3D" w:rsidP="00713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713C3D">
        <w:rPr>
          <w:rFonts w:ascii="Times New Roman" w:eastAsia="Times New Roman" w:hAnsi="Times New Roman" w:cs="Times New Roman"/>
          <w:color w:val="000000"/>
          <w:sz w:val="28"/>
          <w:szCs w:val="28"/>
        </w:rPr>
        <w:t>. Объяснение нового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55A" w:rsidRPr="00C7289F" w:rsidRDefault="00713C3D" w:rsidP="00E04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3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B3255A"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Сравнение</w:t>
      </w:r>
    </w:p>
    <w:p w:rsidR="00E04879" w:rsidRPr="00C7289F" w:rsidRDefault="00E04879" w:rsidP="00E04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О сравнении мы уже говорили. Давайте вспомним, что такое сравнение.</w:t>
      </w:r>
    </w:p>
    <w:p w:rsidR="00134AF2" w:rsidRPr="00C7289F" w:rsidRDefault="00134AF2" w:rsidP="00E04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090" w:rsidRPr="00C7289F" w:rsidRDefault="00B3255A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04879" w:rsidRPr="00C728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Сравнение</w:t>
      </w:r>
      <w:r w:rsidR="00E04879"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="00C05090"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это изображение одного предмета (предмета сравнения) путем сопоставления его с другим (образом сравнения).</w:t>
      </w:r>
    </w:p>
    <w:p w:rsidR="00B3255A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два главных способа выражения сравнения:</w:t>
      </w:r>
    </w:p>
    <w:p w:rsidR="00E04879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Сравнения выражаются </w:t>
      </w:r>
    </w:p>
    <w:p w:rsidR="00E04879" w:rsidRPr="00C7289F" w:rsidRDefault="00E04879" w:rsidP="00E048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оборотами со сравнительными союзами:</w:t>
      </w:r>
    </w:p>
    <w:p w:rsidR="00E04879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То, как зверь, она завоет,</w:t>
      </w:r>
    </w:p>
    <w:p w:rsidR="00E04879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заплачет, как дитя… (А.С. Пушкин)</w:t>
      </w:r>
    </w:p>
    <w:p w:rsidR="006965C9" w:rsidRPr="00C7289F" w:rsidRDefault="00E04879" w:rsidP="00E048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существительным в </w:t>
      </w:r>
      <w:r w:rsidR="008F7B6C"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творительн</w:t>
      </w: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8F7B6C"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падеж</w:t>
      </w: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(можно заменить оборотом с союзом </w:t>
      </w: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F7B6C" w:rsidRPr="00C728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E04879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 голубыми небесами </w:t>
      </w:r>
    </w:p>
    <w:p w:rsidR="00E04879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великолепными коврами,</w:t>
      </w:r>
    </w:p>
    <w:p w:rsidR="00E04879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Блестя на солнце, снег лежит </w:t>
      </w:r>
    </w:p>
    <w:p w:rsidR="00E04879" w:rsidRPr="00C7289F" w:rsidRDefault="00E04879" w:rsidP="00E048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7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(А.С.Пушкин)</w:t>
      </w:r>
    </w:p>
    <w:p w:rsidR="005A5369" w:rsidRPr="00C7289F" w:rsidRDefault="005A5369" w:rsidP="005A536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помощью слов </w:t>
      </w:r>
      <w:proofErr w:type="gramStart"/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похожи</w:t>
      </w:r>
      <w:proofErr w:type="gramEnd"/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1D302A"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28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подобно и т.п.</w:t>
      </w:r>
    </w:p>
    <w:p w:rsidR="005A5369" w:rsidRPr="00C7289F" w:rsidRDefault="005A5369" w:rsidP="005A536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сумерки луга похожи на море.</w:t>
      </w:r>
    </w:p>
    <w:p w:rsidR="00B3255A" w:rsidRPr="00C7289F" w:rsidRDefault="006D296B" w:rsidP="006D29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В художественном произведении сравнение помогает нарисовать явление, увидеть его по-новому и передать чувство и мысль. </w:t>
      </w:r>
    </w:p>
    <w:p w:rsidR="006D296B" w:rsidRPr="00C7289F" w:rsidRDefault="006D296B" w:rsidP="006D29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-Какую роль играет сравнение в отрывке из стихотворения Пушкина?</w:t>
      </w:r>
    </w:p>
    <w:p w:rsidR="006D296B" w:rsidRPr="00C7289F" w:rsidRDefault="006D296B" w:rsidP="006D29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lastRenderedPageBreak/>
        <w:t>(В стихотворении А.Пушкина «Зимнее утро» сравнение помогает зрительно представить себе картину зимнего утра, ощутить радость поэта, его бодрое, светлое настроение).</w:t>
      </w:r>
    </w:p>
    <w:p w:rsidR="00F6449A" w:rsidRPr="00C7289F" w:rsidRDefault="00713C3D" w:rsidP="00F64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F6449A" w:rsidRPr="00C7289F">
        <w:rPr>
          <w:rFonts w:ascii="Times New Roman" w:hAnsi="Times New Roman" w:cs="Times New Roman"/>
          <w:b/>
          <w:sz w:val="28"/>
          <w:szCs w:val="28"/>
        </w:rPr>
        <w:t>Метафора.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Мы часто встречаемся с тем, что вместо одного предмета, признака, действия называются другие, похожие. Таких выражений много в нашей речи. Мы часто говорим: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часы стоят</w:t>
      </w:r>
      <w:r w:rsidRPr="00C7289F">
        <w:rPr>
          <w:rFonts w:ascii="Times New Roman" w:hAnsi="Times New Roman" w:cs="Times New Roman"/>
          <w:sz w:val="28"/>
          <w:szCs w:val="28"/>
        </w:rPr>
        <w:t xml:space="preserve">, и это значит не то, что  они находятся на столе, а то, что они не работают, не показывают время. Слово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стоят</w:t>
      </w:r>
      <w:r w:rsidRPr="00C7289F">
        <w:rPr>
          <w:rFonts w:ascii="Times New Roman" w:hAnsi="Times New Roman" w:cs="Times New Roman"/>
          <w:sz w:val="28"/>
          <w:szCs w:val="28"/>
        </w:rPr>
        <w:t xml:space="preserve"> употреблено в переносном значении. 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 xml:space="preserve">А почему становится возможным перенесение значения с одного слова на другое? Потому что у явлений есть какой-то общий признак, который мы не называем, они в чем-то сходны. Такие слова называются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метафорами</w:t>
      </w:r>
      <w:r w:rsidRPr="00C7289F">
        <w:rPr>
          <w:rFonts w:ascii="Times New Roman" w:hAnsi="Times New Roman" w:cs="Times New Roman"/>
          <w:sz w:val="28"/>
          <w:szCs w:val="28"/>
        </w:rPr>
        <w:t xml:space="preserve">. Метафора часто употребляется в художественных произведениях, и там она всегда открытие. Оно выражается художественными средствами, а не путем рассуждения, как в научном тексте. Вдруг обнаруживается, что между непохожими явлениями есть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сходство. </w:t>
      </w:r>
      <w:r w:rsidRPr="00C7289F">
        <w:rPr>
          <w:rFonts w:ascii="Times New Roman" w:hAnsi="Times New Roman" w:cs="Times New Roman"/>
          <w:sz w:val="28"/>
          <w:szCs w:val="28"/>
        </w:rPr>
        <w:t>Метафоры помогают увидеть предмет по-новому, передать отношение автора к явлению.</w:t>
      </w:r>
    </w:p>
    <w:p w:rsidR="001D302A" w:rsidRPr="00C7289F" w:rsidRDefault="001D302A" w:rsidP="00F64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89F">
        <w:rPr>
          <w:rFonts w:ascii="Times New Roman" w:hAnsi="Times New Roman" w:cs="Times New Roman"/>
          <w:b/>
          <w:color w:val="FF0000"/>
          <w:sz w:val="28"/>
          <w:szCs w:val="28"/>
        </w:rPr>
        <w:t>Метафора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– это употребление слова в переносном значении на основе сходства между явлениями.</w:t>
      </w:r>
    </w:p>
    <w:p w:rsidR="00F6449A" w:rsidRPr="00C7289F" w:rsidRDefault="00F6449A" w:rsidP="00F6449A">
      <w:pPr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Рассмотрим отрывок из стихотворения  Ф. И. Тютчева: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>И стоит он, околдован, -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>Не мертвец и не живой –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</w:r>
      <w:r w:rsidRPr="00C7289F">
        <w:rPr>
          <w:rFonts w:ascii="Times New Roman" w:hAnsi="Times New Roman" w:cs="Times New Roman"/>
          <w:i/>
          <w:sz w:val="28"/>
          <w:szCs w:val="28"/>
        </w:rPr>
        <w:t>Сном волшебным</w:t>
      </w:r>
      <w:r w:rsidRPr="00C72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89F"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 w:rsidRPr="00C7289F">
        <w:rPr>
          <w:rFonts w:ascii="Times New Roman" w:hAnsi="Times New Roman" w:cs="Times New Roman"/>
          <w:sz w:val="28"/>
          <w:szCs w:val="28"/>
        </w:rPr>
        <w:t>,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Весь опутан, весь окован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i/>
          <w:sz w:val="28"/>
          <w:szCs w:val="28"/>
        </w:rPr>
        <w:t>Легкой цепью пуховой</w:t>
      </w:r>
      <w:r w:rsidRPr="00C7289F">
        <w:rPr>
          <w:rFonts w:ascii="Times New Roman" w:hAnsi="Times New Roman" w:cs="Times New Roman"/>
          <w:sz w:val="28"/>
          <w:szCs w:val="28"/>
        </w:rPr>
        <w:t>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 Назовите метафоры, которые Тютчев использовал в этом отрывке.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-Объясните, как возникли эти метафоры.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В метафоре 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волшебный сон  </w:t>
      </w:r>
      <w:r w:rsidRPr="00C7289F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сон </w:t>
      </w:r>
      <w:r w:rsidRPr="00C7289F">
        <w:rPr>
          <w:rFonts w:ascii="Times New Roman" w:hAnsi="Times New Roman" w:cs="Times New Roman"/>
          <w:sz w:val="28"/>
          <w:szCs w:val="28"/>
        </w:rPr>
        <w:t>употреблено в переносном значении: речь идет о зимнем состоянии леса, похожем на сон.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- 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>цепь</w:t>
      </w:r>
      <w:r w:rsidRPr="00C7289F">
        <w:rPr>
          <w:rFonts w:ascii="Times New Roman" w:hAnsi="Times New Roman" w:cs="Times New Roman"/>
          <w:sz w:val="28"/>
          <w:szCs w:val="28"/>
        </w:rPr>
        <w:t xml:space="preserve"> тоже употреблено в переносном значении: это снег лежит на деревьях, как будто цепь, но в отличие от железной тяжелой цепи эта цепь легкая, пуховая.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  Почему поэт так причудливо нарисовал зимний лес? Дело в том, что автор сам удивился необычности картины и постарался не только нарисовать её, но и донести своё впечатление до нас. Чтобы и мы вместе с ним удивились, увидев по-новому красоту леса, погружённого в волшебный сон. А ведь умение удивляться – одно из главных свойств человека. Благодаря ему</w:t>
      </w:r>
      <w:r w:rsidR="00EE0A25" w:rsidRPr="00C7289F">
        <w:rPr>
          <w:rFonts w:ascii="Times New Roman" w:hAnsi="Times New Roman" w:cs="Times New Roman"/>
          <w:sz w:val="28"/>
          <w:szCs w:val="28"/>
        </w:rPr>
        <w:t xml:space="preserve">, </w:t>
      </w:r>
      <w:r w:rsidRPr="00C7289F">
        <w:rPr>
          <w:rFonts w:ascii="Times New Roman" w:hAnsi="Times New Roman" w:cs="Times New Roman"/>
          <w:sz w:val="28"/>
          <w:szCs w:val="28"/>
        </w:rPr>
        <w:t xml:space="preserve"> совершаются открытия.</w:t>
      </w:r>
    </w:p>
    <w:p w:rsidR="00C05090" w:rsidRPr="00C7289F" w:rsidRDefault="00C05090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- А в чем отличие метафоры от сравнения? Ведь и в том, и в другом случае перенос значения основан на сходстве.</w:t>
      </w:r>
    </w:p>
    <w:p w:rsidR="00C05090" w:rsidRPr="00C7289F" w:rsidRDefault="00C05090" w:rsidP="00F64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 xml:space="preserve">Дело в том, что в сравнении мы видим  оба предмета: и предмет сравнения, и образ сравнения: 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3276" w:rsidRPr="00C7289F">
        <w:rPr>
          <w:rFonts w:ascii="Times New Roman" w:hAnsi="Times New Roman" w:cs="Times New Roman"/>
          <w:sz w:val="28"/>
          <w:szCs w:val="28"/>
        </w:rPr>
        <w:t>лежит великолепными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3276"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>коврами.</w:t>
      </w:r>
    </w:p>
    <w:p w:rsidR="00E43276" w:rsidRPr="00C7289F" w:rsidRDefault="00E43276" w:rsidP="00E43276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728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предмет</w:t>
      </w:r>
      <w:r w:rsidRPr="00C7289F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образ</w:t>
      </w:r>
    </w:p>
    <w:p w:rsidR="00E43276" w:rsidRDefault="00E43276" w:rsidP="00E43276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снег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7289F">
        <w:rPr>
          <w:rFonts w:ascii="Times New Roman" w:hAnsi="Times New Roman" w:cs="Times New Roman"/>
          <w:sz w:val="28"/>
          <w:szCs w:val="28"/>
        </w:rPr>
        <w:t>как тающий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89F">
        <w:rPr>
          <w:rFonts w:ascii="Times New Roman" w:hAnsi="Times New Roman" w:cs="Times New Roman"/>
          <w:b/>
          <w:i/>
          <w:sz w:val="28"/>
          <w:szCs w:val="28"/>
          <w:u w:val="single"/>
        </w:rPr>
        <w:t>сахар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7289F">
        <w:rPr>
          <w:rFonts w:ascii="Times New Roman" w:hAnsi="Times New Roman" w:cs="Times New Roman"/>
          <w:sz w:val="28"/>
          <w:szCs w:val="28"/>
        </w:rPr>
        <w:t>лежит.</w:t>
      </w:r>
    </w:p>
    <w:p w:rsidR="006F1334" w:rsidRDefault="00E43276" w:rsidP="00E43276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lastRenderedPageBreak/>
        <w:t xml:space="preserve">В метафоре же на  предмет сравнения переносится название образа сравнения, сходного с ним, но при этом предмет сравнения не называется. </w:t>
      </w:r>
    </w:p>
    <w:p w:rsidR="006F1334" w:rsidRPr="006F1334" w:rsidRDefault="006F1334" w:rsidP="00E43276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334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Серебряные нити</w:t>
      </w:r>
      <w:r>
        <w:rPr>
          <w:rFonts w:ascii="Times New Roman" w:hAnsi="Times New Roman" w:cs="Times New Roman"/>
          <w:sz w:val="28"/>
          <w:szCs w:val="28"/>
        </w:rPr>
        <w:t xml:space="preserve"> сшивают землю и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3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F133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F1334">
        <w:rPr>
          <w:rFonts w:ascii="Times New Roman" w:hAnsi="Times New Roman" w:cs="Times New Roman"/>
          <w:i/>
          <w:sz w:val="28"/>
          <w:szCs w:val="28"/>
        </w:rPr>
        <w:t>ождь)</w:t>
      </w:r>
    </w:p>
    <w:p w:rsidR="00F6449A" w:rsidRPr="00C7289F" w:rsidRDefault="00E43276" w:rsidP="00E43276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Метафору еще называют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скрытым сравнением</w:t>
      </w:r>
      <w:r w:rsidRPr="00C7289F">
        <w:rPr>
          <w:rFonts w:ascii="Times New Roman" w:hAnsi="Times New Roman" w:cs="Times New Roman"/>
          <w:sz w:val="28"/>
          <w:szCs w:val="28"/>
        </w:rPr>
        <w:t>.</w:t>
      </w:r>
    </w:p>
    <w:p w:rsidR="00E43276" w:rsidRPr="00C7289F" w:rsidRDefault="00E43276" w:rsidP="00E43276">
      <w:p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Попробуйте разграничить сравнение и метафору:</w:t>
      </w:r>
    </w:p>
    <w:p w:rsidR="005A5369" w:rsidRPr="00C7289F" w:rsidRDefault="005A5369" w:rsidP="005A5369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У меня в душе</w:t>
      </w:r>
      <w:r w:rsidRPr="00C7289F">
        <w:rPr>
          <w:rFonts w:ascii="Times New Roman" w:hAnsi="Times New Roman" w:cs="Times New Roman"/>
          <w:color w:val="FF0000"/>
          <w:sz w:val="28"/>
          <w:szCs w:val="28"/>
        </w:rPr>
        <w:t xml:space="preserve"> ни одного седого волоса.</w:t>
      </w:r>
    </w:p>
    <w:p w:rsidR="005A5369" w:rsidRPr="00C7289F" w:rsidRDefault="005A5369" w:rsidP="005A5369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 Как чайка, парус там белеет в вышине.</w:t>
      </w:r>
    </w:p>
    <w:p w:rsidR="005A5369" w:rsidRPr="00C7289F" w:rsidRDefault="005A5369" w:rsidP="005A5369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89F">
        <w:rPr>
          <w:rFonts w:ascii="Times New Roman" w:hAnsi="Times New Roman" w:cs="Times New Roman"/>
          <w:color w:val="FF0000"/>
          <w:sz w:val="28"/>
          <w:szCs w:val="28"/>
        </w:rPr>
        <w:t xml:space="preserve"> Ты вел мечи на пир обильный. </w:t>
      </w:r>
    </w:p>
    <w:p w:rsidR="00E43276" w:rsidRPr="00C7289F" w:rsidRDefault="005A5369" w:rsidP="005A5369">
      <w:pPr>
        <w:pStyle w:val="a4"/>
        <w:numPr>
          <w:ilvl w:val="0"/>
          <w:numId w:val="13"/>
        </w:numPr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 Ярким солнцем в саду пламенеет костер.</w:t>
      </w:r>
    </w:p>
    <w:p w:rsidR="005A5369" w:rsidRPr="00C7289F" w:rsidRDefault="005A5369" w:rsidP="005A5369">
      <w:pPr>
        <w:pStyle w:val="a4"/>
        <w:tabs>
          <w:tab w:val="left" w:pos="4260"/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49A" w:rsidRPr="00C7289F" w:rsidRDefault="00713C3D" w:rsidP="00F6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F6449A" w:rsidRPr="00C7289F">
        <w:rPr>
          <w:rFonts w:ascii="Times New Roman" w:hAnsi="Times New Roman" w:cs="Times New Roman"/>
          <w:b/>
          <w:sz w:val="28"/>
          <w:szCs w:val="28"/>
        </w:rPr>
        <w:t>Метонимия.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Другим выразительным средством,  основанным на переносном значении,  является метонимия. 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Когда мы говорим: </w:t>
      </w:r>
      <w:r w:rsidRPr="00C7289F">
        <w:rPr>
          <w:rFonts w:ascii="Times New Roman" w:hAnsi="Times New Roman" w:cs="Times New Roman"/>
          <w:i/>
          <w:sz w:val="28"/>
          <w:szCs w:val="28"/>
        </w:rPr>
        <w:t>съел целую тарелку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, мы имеем в виду суп, налитый в неё. Но между содержимым и тарелкой есть связь, и потому вместо слова </w:t>
      </w:r>
      <w:r w:rsidRPr="00C7289F">
        <w:rPr>
          <w:rFonts w:ascii="Times New Roman" w:hAnsi="Times New Roman" w:cs="Times New Roman"/>
          <w:i/>
          <w:sz w:val="28"/>
          <w:szCs w:val="28"/>
        </w:rPr>
        <w:t>суп</w:t>
      </w:r>
      <w:r w:rsidRPr="00C7289F">
        <w:rPr>
          <w:rFonts w:ascii="Times New Roman" w:hAnsi="Times New Roman" w:cs="Times New Roman"/>
          <w:sz w:val="28"/>
          <w:szCs w:val="28"/>
        </w:rPr>
        <w:t xml:space="preserve"> мы употребляем 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>тарелку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 в переносном значении.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 метонимии, как и в метафоре, слова употребляются в переносном значении. Но если в метафоре между явлениями есть сходство, то в метонимии сходства нет – суп не похож на тарелку, а наливается в тарелку, между предметами есть связь, а не сходство. Связь между явлениями и позволяет переносить значение слова, обозначающего предмет, на другой, связанный с ним предмет.</w:t>
      </w:r>
    </w:p>
    <w:p w:rsidR="001D302A" w:rsidRPr="00C7289F" w:rsidRDefault="001D302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89F">
        <w:rPr>
          <w:rFonts w:ascii="Times New Roman" w:hAnsi="Times New Roman" w:cs="Times New Roman"/>
          <w:b/>
          <w:color w:val="FF0000"/>
          <w:sz w:val="28"/>
          <w:szCs w:val="28"/>
        </w:rPr>
        <w:t>Метонимия</w:t>
      </w:r>
      <w:r w:rsidRPr="00C7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>– это употребление слова в переносном значении на основе связи, существующей между явлениями.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 художественных произведениях метонимия помогает понять связи между явлениями, выделить в явлении какой-то один признак и благодаря этому по-новому увидеть его, а это даёт возможность автору с большой точностью и выразительностью передать свои мысли и чувства.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Вспомним стихотворение М. Ю. Лермонтова «Бородино».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Скажи-ка, дядя, ведь недаром 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Москва, спаленная пожаром,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Французу </w:t>
      </w:r>
      <w:proofErr w:type="gramStart"/>
      <w:r w:rsidRPr="00C7289F">
        <w:rPr>
          <w:rFonts w:ascii="Times New Roman" w:hAnsi="Times New Roman" w:cs="Times New Roman"/>
          <w:sz w:val="28"/>
          <w:szCs w:val="28"/>
        </w:rPr>
        <w:t>отдана</w:t>
      </w:r>
      <w:proofErr w:type="gramEnd"/>
      <w:r w:rsidRPr="00C7289F">
        <w:rPr>
          <w:rFonts w:ascii="Times New Roman" w:hAnsi="Times New Roman" w:cs="Times New Roman"/>
          <w:sz w:val="28"/>
          <w:szCs w:val="28"/>
        </w:rPr>
        <w:t>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Ведь были ж схватки боевые.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Да говорят, еще какие!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Недаром помнит вся Россия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 про день Бородина.</w:t>
      </w:r>
    </w:p>
    <w:p w:rsidR="00F6449A" w:rsidRPr="00C7289F" w:rsidRDefault="005A5369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- </w:t>
      </w:r>
      <w:r w:rsidR="00F6449A" w:rsidRPr="00C7289F">
        <w:rPr>
          <w:rFonts w:ascii="Times New Roman" w:hAnsi="Times New Roman" w:cs="Times New Roman"/>
          <w:sz w:val="28"/>
          <w:szCs w:val="28"/>
        </w:rPr>
        <w:t>Как может помнить Россия? Помнят люди, которые живут в России. Но между ними есть связь, слово Россия употреблено в переносном значении, это метонимия. Как это кратко и выра</w:t>
      </w:r>
      <w:r w:rsidRPr="00C7289F">
        <w:rPr>
          <w:rFonts w:ascii="Times New Roman" w:hAnsi="Times New Roman" w:cs="Times New Roman"/>
          <w:sz w:val="28"/>
          <w:szCs w:val="28"/>
        </w:rPr>
        <w:t>зительно, сравните: все люди в Р</w:t>
      </w:r>
      <w:r w:rsidR="00F6449A" w:rsidRPr="00C7289F">
        <w:rPr>
          <w:rFonts w:ascii="Times New Roman" w:hAnsi="Times New Roman" w:cs="Times New Roman"/>
          <w:sz w:val="28"/>
          <w:szCs w:val="28"/>
        </w:rPr>
        <w:t>оссии – вся Россия.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 xml:space="preserve">Что такое день Бородина? В календаре такого дня нет. Бородино – это название села, около которого произошла великая битва в Отечественной войне 1812 года. Значит, речь идет о дне, когда произошла эта битва. И вместо слова битва употреблено слово Бородино, потому что между названием места и </w:t>
      </w:r>
      <w:r w:rsidRPr="00C7289F">
        <w:rPr>
          <w:rFonts w:ascii="Times New Roman" w:hAnsi="Times New Roman" w:cs="Times New Roman"/>
          <w:sz w:val="28"/>
          <w:szCs w:val="28"/>
        </w:rPr>
        <w:lastRenderedPageBreak/>
        <w:t>событием, которое произошло, есть связь. Это метонимия. И снова мы видим яркость, выразительность определения.</w:t>
      </w:r>
    </w:p>
    <w:p w:rsidR="00961586" w:rsidRPr="00C7289F" w:rsidRDefault="00961586" w:rsidP="00F64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Назовите примеры употребления метонимии:</w:t>
      </w:r>
    </w:p>
    <w:p w:rsidR="005A5369" w:rsidRPr="00C7289F" w:rsidRDefault="00961586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1.</w:t>
      </w:r>
      <w:r w:rsidR="005A5369" w:rsidRPr="00C7289F">
        <w:rPr>
          <w:rFonts w:ascii="Times New Roman" w:hAnsi="Times New Roman" w:cs="Times New Roman"/>
          <w:sz w:val="28"/>
          <w:szCs w:val="28"/>
        </w:rPr>
        <w:t xml:space="preserve">Траурный </w:t>
      </w:r>
      <w:r w:rsidR="005A5369" w:rsidRPr="00C728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Шопен </w:t>
      </w:r>
      <w:r w:rsidR="005A5369" w:rsidRPr="00C7289F">
        <w:rPr>
          <w:rFonts w:ascii="Times New Roman" w:hAnsi="Times New Roman" w:cs="Times New Roman"/>
          <w:sz w:val="28"/>
          <w:szCs w:val="28"/>
        </w:rPr>
        <w:t>громыхал до заката</w:t>
      </w:r>
      <w:proofErr w:type="gramStart"/>
      <w:r w:rsidR="005A5369" w:rsidRPr="00C7289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7289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7289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7289F">
        <w:rPr>
          <w:rFonts w:ascii="Times New Roman" w:hAnsi="Times New Roman" w:cs="Times New Roman"/>
          <w:i/>
          <w:sz w:val="28"/>
          <w:szCs w:val="28"/>
        </w:rPr>
        <w:t>узыка Шопена)</w:t>
      </w:r>
    </w:p>
    <w:p w:rsidR="005A5369" w:rsidRPr="00C7289F" w:rsidRDefault="00961586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2. </w:t>
      </w:r>
      <w:r w:rsidR="005A5369" w:rsidRPr="00C7289F">
        <w:rPr>
          <w:rFonts w:ascii="Times New Roman" w:hAnsi="Times New Roman" w:cs="Times New Roman"/>
          <w:sz w:val="28"/>
          <w:szCs w:val="28"/>
        </w:rPr>
        <w:t>Морозной пылью серебрится его воротник бобровый.</w:t>
      </w:r>
    </w:p>
    <w:p w:rsidR="005A5369" w:rsidRPr="00C7289F" w:rsidRDefault="00961586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3. Ликует буйный </w:t>
      </w: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Рим</w:t>
      </w:r>
      <w:proofErr w:type="gramStart"/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proofErr w:type="gramEnd"/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289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7289F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C7289F">
        <w:rPr>
          <w:rFonts w:ascii="Times New Roman" w:hAnsi="Times New Roman" w:cs="Times New Roman"/>
          <w:i/>
          <w:sz w:val="28"/>
          <w:szCs w:val="28"/>
        </w:rPr>
        <w:t>ители Рима)</w:t>
      </w:r>
    </w:p>
    <w:p w:rsidR="00961586" w:rsidRPr="00C7289F" w:rsidRDefault="00961586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4. Забормотал спросонок гром.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9A" w:rsidRPr="00C7289F" w:rsidRDefault="00F6449A" w:rsidP="00F6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Синекдоха.</w:t>
      </w:r>
    </w:p>
    <w:p w:rsidR="00F6449A" w:rsidRPr="00C7289F" w:rsidRDefault="00F6449A" w:rsidP="00F6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Мы говорим: </w:t>
      </w:r>
      <w:r w:rsidRPr="00C7289F">
        <w:rPr>
          <w:rFonts w:ascii="Times New Roman" w:hAnsi="Times New Roman" w:cs="Times New Roman"/>
          <w:i/>
          <w:sz w:val="28"/>
          <w:szCs w:val="28"/>
        </w:rPr>
        <w:t>одну минуточку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! Слово </w:t>
      </w:r>
      <w:r w:rsidRPr="00C7289F">
        <w:rPr>
          <w:rFonts w:ascii="Times New Roman" w:hAnsi="Times New Roman" w:cs="Times New Roman"/>
          <w:i/>
          <w:sz w:val="28"/>
          <w:szCs w:val="28"/>
        </w:rPr>
        <w:t>минуточку</w:t>
      </w:r>
      <w:r w:rsidRPr="00C7289F">
        <w:rPr>
          <w:rFonts w:ascii="Times New Roman" w:hAnsi="Times New Roman" w:cs="Times New Roman"/>
          <w:sz w:val="28"/>
          <w:szCs w:val="28"/>
        </w:rPr>
        <w:t xml:space="preserve"> употреблено не в прямом значении – ровно 60 секунд, оно значит: </w:t>
      </w:r>
      <w:r w:rsidRPr="00C7289F">
        <w:rPr>
          <w:rFonts w:ascii="Times New Roman" w:hAnsi="Times New Roman" w:cs="Times New Roman"/>
          <w:i/>
          <w:sz w:val="28"/>
          <w:szCs w:val="28"/>
        </w:rPr>
        <w:t>немного времени.</w:t>
      </w:r>
      <w:r w:rsidRPr="00C7289F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gramStart"/>
      <w:r w:rsidRPr="00C7289F">
        <w:rPr>
          <w:rFonts w:ascii="Times New Roman" w:hAnsi="Times New Roman" w:cs="Times New Roman"/>
          <w:sz w:val="28"/>
          <w:szCs w:val="28"/>
        </w:rPr>
        <w:t>неопределенного</w:t>
      </w:r>
      <w:proofErr w:type="gramEnd"/>
      <w:r w:rsidRPr="00C7289F">
        <w:rPr>
          <w:rFonts w:ascii="Times New Roman" w:hAnsi="Times New Roman" w:cs="Times New Roman"/>
          <w:sz w:val="28"/>
          <w:szCs w:val="28"/>
        </w:rPr>
        <w:t xml:space="preserve"> называется  точное количество</w:t>
      </w:r>
      <w:r w:rsidR="00EE0A25" w:rsidRPr="00C7289F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gramStart"/>
      <w:r w:rsidR="00EE0A25" w:rsidRPr="00C7289F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="00EE0A25" w:rsidRPr="00C7289F">
        <w:rPr>
          <w:rFonts w:ascii="Times New Roman" w:hAnsi="Times New Roman" w:cs="Times New Roman"/>
          <w:sz w:val="28"/>
          <w:szCs w:val="28"/>
        </w:rPr>
        <w:t xml:space="preserve"> </w:t>
      </w:r>
      <w:r w:rsidR="00EE0A25" w:rsidRPr="00C7289F">
        <w:rPr>
          <w:rFonts w:ascii="Times New Roman" w:hAnsi="Times New Roman" w:cs="Times New Roman"/>
          <w:i/>
          <w:sz w:val="28"/>
          <w:szCs w:val="28"/>
        </w:rPr>
        <w:t>сколько лет, с</w:t>
      </w:r>
      <w:r w:rsidRPr="00C7289F">
        <w:rPr>
          <w:rFonts w:ascii="Times New Roman" w:hAnsi="Times New Roman" w:cs="Times New Roman"/>
          <w:i/>
          <w:sz w:val="28"/>
          <w:szCs w:val="28"/>
        </w:rPr>
        <w:t>колько зим</w:t>
      </w:r>
      <w:r w:rsidRPr="00C7289F">
        <w:rPr>
          <w:rFonts w:ascii="Times New Roman" w:hAnsi="Times New Roman" w:cs="Times New Roman"/>
          <w:sz w:val="28"/>
          <w:szCs w:val="28"/>
        </w:rPr>
        <w:t xml:space="preserve"> – наоборот, называется неопределенное количество вместо определенного. Мы говорим: </w:t>
      </w:r>
      <w:r w:rsidRPr="00C7289F">
        <w:rPr>
          <w:rFonts w:ascii="Times New Roman" w:hAnsi="Times New Roman" w:cs="Times New Roman"/>
          <w:i/>
          <w:sz w:val="28"/>
          <w:szCs w:val="28"/>
        </w:rPr>
        <w:t>Москва подписала договор с Парижем</w:t>
      </w:r>
      <w:r w:rsidRPr="00C7289F">
        <w:rPr>
          <w:rFonts w:ascii="Times New Roman" w:hAnsi="Times New Roman" w:cs="Times New Roman"/>
          <w:sz w:val="28"/>
          <w:szCs w:val="28"/>
        </w:rPr>
        <w:t>. На самом деле подписан договор между двумя государствами, а мы называем столицы вместо государств, часть вместо целого. Такие выражения называются синекдохой.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</w:r>
      <w:r w:rsidR="00713C3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728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Синекдоха </w:t>
      </w:r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– это разновидность метонимии. Это тоже перенесение значения слов, называющих связанные между собой явления, только связанные количественными отношениями: часть вместо целого или целое вместо части, единственное число </w:t>
      </w:r>
      <w:proofErr w:type="gramStart"/>
      <w:r w:rsidRPr="00C7289F">
        <w:rPr>
          <w:rFonts w:ascii="Times New Roman" w:hAnsi="Times New Roman" w:cs="Times New Roman"/>
          <w:b/>
          <w:i/>
          <w:sz w:val="28"/>
          <w:szCs w:val="28"/>
        </w:rPr>
        <w:t>вместо</w:t>
      </w:r>
      <w:proofErr w:type="gramEnd"/>
      <w:r w:rsidRPr="00C7289F">
        <w:rPr>
          <w:rFonts w:ascii="Times New Roman" w:hAnsi="Times New Roman" w:cs="Times New Roman"/>
          <w:b/>
          <w:i/>
          <w:sz w:val="28"/>
          <w:szCs w:val="28"/>
        </w:rPr>
        <w:t xml:space="preserve"> множественного или множественное вместо единственного, точное количество вместо неопределенного  или определенное вместо точного. 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>В художественных произведениях синекдоха – яркое языковое  средство. Оно помогает выделить в предмете главное, выразить определенную мысль.</w:t>
      </w: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ab/>
        <w:t xml:space="preserve">В стихотворении А. С. Пушкина «Анчар» говорится о страшном дереве, убивающем все живое: </w:t>
      </w: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«К нему и птица не летит, и тигр нейдет».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89F">
        <w:rPr>
          <w:rFonts w:ascii="Times New Roman" w:hAnsi="Times New Roman" w:cs="Times New Roman"/>
          <w:sz w:val="28"/>
          <w:szCs w:val="28"/>
        </w:rPr>
        <w:t xml:space="preserve">Благодаря тому,  что употреблено единственное число слов птица и тигр, мы понимаем, что ни одна птица, ни один тигр не рискуют подойти к анчару. А если бы поэт употребил множественное число, такого смысла не было бы. Так мысль поэта выражена с большой точностью, но это художественная точность  не похожа на точность в научном тексте. </w:t>
      </w:r>
    </w:p>
    <w:p w:rsidR="00F6449A" w:rsidRPr="00C7289F" w:rsidRDefault="00C7289F" w:rsidP="00F64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289F">
        <w:rPr>
          <w:rFonts w:ascii="Times New Roman" w:hAnsi="Times New Roman" w:cs="Times New Roman"/>
          <w:b/>
          <w:sz w:val="28"/>
          <w:szCs w:val="28"/>
        </w:rPr>
        <w:t>Назовите примеры употребления синекдохи:</w:t>
      </w:r>
    </w:p>
    <w:p w:rsidR="00C7289F" w:rsidRPr="00C7289F" w:rsidRDefault="00C7289F" w:rsidP="00C728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 xml:space="preserve">Москва…как много </w:t>
      </w: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в этом звуке</w:t>
      </w:r>
      <w:r w:rsidRPr="00C7289F">
        <w:rPr>
          <w:rFonts w:ascii="Times New Roman" w:hAnsi="Times New Roman" w:cs="Times New Roman"/>
          <w:sz w:val="28"/>
          <w:szCs w:val="28"/>
        </w:rPr>
        <w:t xml:space="preserve"> для сердца русского слилось!</w:t>
      </w:r>
    </w:p>
    <w:p w:rsidR="00C7289F" w:rsidRPr="00C7289F" w:rsidRDefault="00C7289F" w:rsidP="00C728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89F">
        <w:rPr>
          <w:rFonts w:ascii="Times New Roman" w:hAnsi="Times New Roman" w:cs="Times New Roman"/>
          <w:sz w:val="28"/>
          <w:szCs w:val="28"/>
        </w:rPr>
        <w:t>Грядущие годы таятся во мгле</w:t>
      </w:r>
      <w:proofErr w:type="gramStart"/>
      <w:r w:rsidRPr="00C72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89F">
        <w:rPr>
          <w:rFonts w:ascii="Times New Roman" w:hAnsi="Times New Roman" w:cs="Times New Roman"/>
          <w:sz w:val="28"/>
          <w:szCs w:val="28"/>
        </w:rPr>
        <w:t xml:space="preserve"> </w:t>
      </w:r>
      <w:r w:rsidRPr="00C7289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7289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7289F">
        <w:rPr>
          <w:rFonts w:ascii="Times New Roman" w:hAnsi="Times New Roman" w:cs="Times New Roman"/>
          <w:i/>
          <w:sz w:val="28"/>
          <w:szCs w:val="28"/>
        </w:rPr>
        <w:t>етонимия)</w:t>
      </w:r>
    </w:p>
    <w:p w:rsidR="00C7289F" w:rsidRPr="00C7289F" w:rsidRDefault="00C7289F" w:rsidP="00C728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9F">
        <w:rPr>
          <w:rFonts w:ascii="Times New Roman" w:hAnsi="Times New Roman" w:cs="Times New Roman"/>
          <w:sz w:val="28"/>
          <w:szCs w:val="28"/>
        </w:rPr>
        <w:t>Ракиты тревожно шевелились и лепетали</w:t>
      </w:r>
      <w:r w:rsidRPr="00C7289F">
        <w:rPr>
          <w:rFonts w:ascii="Times New Roman" w:hAnsi="Times New Roman" w:cs="Times New Roman"/>
          <w:i/>
          <w:sz w:val="28"/>
          <w:szCs w:val="28"/>
        </w:rPr>
        <w:t xml:space="preserve"> Олицетворение)</w:t>
      </w:r>
      <w:proofErr w:type="gramEnd"/>
    </w:p>
    <w:p w:rsidR="00C7289F" w:rsidRDefault="00C7289F" w:rsidP="00C728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i/>
          <w:color w:val="FF0000"/>
          <w:sz w:val="28"/>
          <w:szCs w:val="28"/>
        </w:rPr>
        <w:t>Семеро одного</w:t>
      </w:r>
      <w:r w:rsidRPr="00C7289F">
        <w:rPr>
          <w:rFonts w:ascii="Times New Roman" w:hAnsi="Times New Roman" w:cs="Times New Roman"/>
          <w:sz w:val="28"/>
          <w:szCs w:val="28"/>
        </w:rPr>
        <w:t xml:space="preserve"> не ждут.</w:t>
      </w:r>
    </w:p>
    <w:bookmarkEnd w:id="0"/>
    <w:p w:rsidR="005B2F05" w:rsidRPr="005B2F05" w:rsidRDefault="00713C3D" w:rsidP="009469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="005B2F05" w:rsidRPr="005B2F05">
        <w:rPr>
          <w:rFonts w:ascii="Times New Roman" w:hAnsi="Times New Roman" w:cs="Times New Roman"/>
          <w:b/>
          <w:sz w:val="28"/>
          <w:szCs w:val="28"/>
        </w:rPr>
        <w:t>Контрольный тест.</w:t>
      </w:r>
    </w:p>
    <w:p w:rsidR="001B7D6E" w:rsidRDefault="00713C3D" w:rsidP="009469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713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B7D6E"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определению изобразительно-выразительных средств языка</w:t>
      </w:r>
      <w:r w:rsid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B7D6E" w:rsidRPr="001B7D6E" w:rsidRDefault="00713C3D" w:rsidP="009469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="001B7D6E"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</w:t>
      </w:r>
      <w:proofErr w:type="gramEnd"/>
    </w:p>
    <w:p w:rsidR="001B7D6E" w:rsidRPr="001B7D6E" w:rsidRDefault="001B7D6E" w:rsidP="001B7D6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каких тропах мы сегодня говорили?</w:t>
      </w:r>
    </w:p>
    <w:p w:rsidR="001B7D6E" w:rsidRPr="001B7D6E" w:rsidRDefault="001B7D6E" w:rsidP="001B7D6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метафора  отличается от сравнения?</w:t>
      </w:r>
    </w:p>
    <w:p w:rsidR="001B7D6E" w:rsidRPr="001B7D6E" w:rsidRDefault="001B7D6E" w:rsidP="001B7D6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метонимия? Синекдоха?</w:t>
      </w:r>
    </w:p>
    <w:p w:rsidR="001B7D6E" w:rsidRPr="001B7D6E" w:rsidRDefault="001B7D6E" w:rsidP="001B7D6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Какую роль играют данные тропы в художественном тексте?</w:t>
      </w:r>
    </w:p>
    <w:p w:rsidR="001B7D6E" w:rsidRPr="001B7D6E" w:rsidRDefault="00713C3D" w:rsidP="00946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VI. </w:t>
      </w:r>
      <w:r w:rsidR="001B7D6E"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Выводы.</w:t>
      </w:r>
    </w:p>
    <w:p w:rsidR="001B7D6E" w:rsidRPr="001B7D6E" w:rsidRDefault="001B7D6E" w:rsidP="00946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Метафора, сравнение, метонимия и синекдоха помогают увидеть единство мира, заметить сходство в непохожих явлениях. Сближая далекие предметы, они открывают их новые свойства, то, чего мы раньше не знали.  Они придают высказыванию эмоциональную окраску, очеловечивают все окружающее нас.</w:t>
      </w:r>
    </w:p>
    <w:p w:rsidR="001B7D6E" w:rsidRPr="001B7D6E" w:rsidRDefault="00713C3D" w:rsidP="00946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VII. </w:t>
      </w:r>
      <w:r w:rsidR="001B7D6E"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задание.</w:t>
      </w:r>
    </w:p>
    <w:p w:rsidR="001B7D6E" w:rsidRPr="001B7D6E" w:rsidRDefault="001B7D6E" w:rsidP="00946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6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Выписать из художественной литературы по 2  примера употребления таких выразительных средств языка, как  сравнение, метафора, метонимия, синекдоха</w:t>
      </w:r>
      <w:r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B7D6E" w:rsidRDefault="001B7D6E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3C3D" w:rsidRDefault="00713C3D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9B8" w:rsidRDefault="009469B8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</w:p>
    <w:p w:rsidR="00FC6F41" w:rsidRPr="00C7289F" w:rsidRDefault="00FC6F41" w:rsidP="00F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определению изобразительно-выразительных средств языка</w:t>
      </w:r>
      <w:r w:rsidR="001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6F41" w:rsidRPr="00C7289F" w:rsidRDefault="00FC6F41" w:rsidP="009469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89F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 раздает учащимся таблицы, в которых в первой колонке процитированы строчки художественных произведений. Учащиеся определяют тропы, называя их функциональную роль в тексте.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2"/>
        <w:gridCol w:w="2041"/>
        <w:gridCol w:w="4706"/>
      </w:tblGrid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Default="00713C3D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«Чахлая рябина мокнет под окном»</w:t>
            </w:r>
          </w:p>
          <w:p w:rsidR="00D2618A" w:rsidRPr="00C7289F" w:rsidRDefault="00D2618A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зримо представить предмет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"Луна, как бледное пятно, сквозь тучи мрачные желтела"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зримым отвлечённое понятие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"В саду горит костёр рябины красной"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образное выражение превращается в реальную картину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"Заря алая улыбается"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усиливает выразительность речи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"Съел три тарелки"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употребляет название предмета на основании внешней или внутренней связи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"И слышно было до рассвета, как ликовал француз"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синекдоха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выразительности речи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"Люди в белых халатах нашу жизнь охраняют от бед"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заменяет название по существенному признаку,  </w:t>
            </w:r>
            <w:proofErr w:type="gramStart"/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избегается повтор</w:t>
            </w:r>
            <w:proofErr w:type="gramEnd"/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"В сто сорок солнц закат пылал"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гипербола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преувеличить значение, обратить внимание</w:t>
            </w:r>
          </w:p>
        </w:tc>
      </w:tr>
      <w:tr w:rsidR="00FC6F41" w:rsidRPr="00C7289F" w:rsidTr="005037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"Мальчик с пальчик"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литота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F41" w:rsidRPr="00C7289F" w:rsidRDefault="00FC6F41" w:rsidP="0050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эмоциональной оценки</w:t>
            </w:r>
          </w:p>
        </w:tc>
      </w:tr>
    </w:tbl>
    <w:p w:rsidR="00151A6A" w:rsidRPr="00C7289F" w:rsidRDefault="00151A6A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D6E" w:rsidRDefault="00503701" w:rsidP="001B7D6E">
      <w:pPr>
        <w:tabs>
          <w:tab w:val="left" w:pos="405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B7D6E" w:rsidRDefault="001B7D6E" w:rsidP="001B7D6E">
      <w:pPr>
        <w:tabs>
          <w:tab w:val="left" w:pos="405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B7D6E" w:rsidRDefault="001B7D6E" w:rsidP="001B7D6E">
      <w:pPr>
        <w:tabs>
          <w:tab w:val="left" w:pos="405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B7D6E" w:rsidRDefault="001B7D6E" w:rsidP="001B7D6E">
      <w:pPr>
        <w:tabs>
          <w:tab w:val="left" w:pos="405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B7D6E" w:rsidRDefault="001B7D6E" w:rsidP="001B7D6E">
      <w:pPr>
        <w:tabs>
          <w:tab w:val="left" w:pos="405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BA04E2" w:rsidRPr="00C7289F" w:rsidRDefault="00FC6F41" w:rsidP="001B7D6E">
      <w:pPr>
        <w:tabs>
          <w:tab w:val="left" w:pos="40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Контрольный тест</w:t>
      </w:r>
    </w:p>
    <w:tbl>
      <w:tblPr>
        <w:tblStyle w:val="a3"/>
        <w:tblW w:w="10331" w:type="dxa"/>
        <w:tblLook w:val="04A0"/>
      </w:tblPr>
      <w:tblGrid>
        <w:gridCol w:w="5165"/>
        <w:gridCol w:w="5166"/>
      </w:tblGrid>
      <w:tr w:rsidR="00151A6A" w:rsidRPr="00503701" w:rsidTr="00503701">
        <w:trPr>
          <w:trHeight w:val="693"/>
        </w:trPr>
        <w:tc>
          <w:tcPr>
            <w:tcW w:w="5165" w:type="dxa"/>
          </w:tcPr>
          <w:p w:rsidR="00151A6A" w:rsidRPr="00503701" w:rsidRDefault="005D089E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08D7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51A6A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ечего делать, Акакий Акакиевич решился идти    к значительному лицу.</w:t>
            </w:r>
          </w:p>
          <w:p w:rsidR="00151A6A" w:rsidRPr="00503701" w:rsidRDefault="00151A6A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(Н.Гоголь)</w:t>
            </w:r>
          </w:p>
        </w:tc>
        <w:tc>
          <w:tcPr>
            <w:tcW w:w="5166" w:type="dxa"/>
          </w:tcPr>
          <w:p w:rsidR="00084025" w:rsidRPr="00503701" w:rsidRDefault="00084025" w:rsidP="0008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D08D7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Швед, русский, колет, рубит, режет.</w:t>
            </w:r>
          </w:p>
          <w:p w:rsidR="00AD08D7" w:rsidRPr="00503701" w:rsidRDefault="00084025" w:rsidP="0008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Бой барабанный, крики, скрежет… </w:t>
            </w:r>
          </w:p>
          <w:p w:rsidR="00151A6A" w:rsidRPr="00503701" w:rsidRDefault="00AD08D7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(А.Пушкин)</w:t>
            </w:r>
          </w:p>
        </w:tc>
      </w:tr>
      <w:tr w:rsidR="00151A6A" w:rsidRPr="00503701" w:rsidTr="00503701">
        <w:trPr>
          <w:trHeight w:val="693"/>
        </w:trPr>
        <w:tc>
          <w:tcPr>
            <w:tcW w:w="5165" w:type="dxa"/>
          </w:tcPr>
          <w:p w:rsidR="00151A6A" w:rsidRPr="00503701" w:rsidRDefault="00AD08D7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51A6A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И меркнет звезд алмазный трепет</w:t>
            </w:r>
          </w:p>
          <w:p w:rsidR="00151A6A" w:rsidRPr="00503701" w:rsidRDefault="00151A6A" w:rsidP="00151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В безбольном холоде зари.</w:t>
            </w:r>
          </w:p>
          <w:p w:rsidR="00151A6A" w:rsidRPr="00503701" w:rsidRDefault="00151A6A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AD08D7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(М. Волошин)</w:t>
            </w:r>
          </w:p>
        </w:tc>
        <w:tc>
          <w:tcPr>
            <w:tcW w:w="5166" w:type="dxa"/>
          </w:tcPr>
          <w:p w:rsidR="00AD08D7" w:rsidRPr="00503701" w:rsidRDefault="00AD08D7" w:rsidP="0008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Лед, не окрепший на речке студеной,</w:t>
            </w:r>
          </w:p>
          <w:p w:rsidR="00AD08D7" w:rsidRPr="00503701" w:rsidRDefault="00084025" w:rsidP="0008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08D7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Словно как тающий сахар лежит</w:t>
            </w:r>
            <w:r w:rsidR="00AD08D7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1A6A" w:rsidRPr="00503701" w:rsidRDefault="00AD08D7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(Н.Некрасов)</w:t>
            </w:r>
          </w:p>
        </w:tc>
      </w:tr>
      <w:tr w:rsidR="00084025" w:rsidRPr="00503701" w:rsidTr="00503701">
        <w:trPr>
          <w:trHeight w:val="455"/>
        </w:trPr>
        <w:tc>
          <w:tcPr>
            <w:tcW w:w="5165" w:type="dxa"/>
          </w:tcPr>
          <w:p w:rsidR="00084025" w:rsidRPr="00503701" w:rsidRDefault="00AD08D7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Ковши круговые, </w:t>
            </w:r>
            <w:proofErr w:type="spellStart"/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запенясь</w:t>
            </w:r>
            <w:proofErr w:type="spellEnd"/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шипят.</w:t>
            </w:r>
          </w:p>
          <w:p w:rsidR="00084025" w:rsidRPr="00503701" w:rsidRDefault="00084025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(А.Пушкин)</w:t>
            </w:r>
          </w:p>
        </w:tc>
        <w:tc>
          <w:tcPr>
            <w:tcW w:w="5166" w:type="dxa"/>
          </w:tcPr>
          <w:p w:rsidR="00084025" w:rsidRPr="00503701" w:rsidRDefault="00AD08D7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лесу раздавался топор дровосека. </w:t>
            </w:r>
          </w:p>
          <w:p w:rsidR="00084025" w:rsidRPr="00503701" w:rsidRDefault="00084025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AD08D7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(Н.Некрасов)</w:t>
            </w:r>
          </w:p>
        </w:tc>
      </w:tr>
      <w:tr w:rsidR="00084025" w:rsidRPr="00503701" w:rsidTr="00503701">
        <w:trPr>
          <w:trHeight w:val="704"/>
        </w:trPr>
        <w:tc>
          <w:tcPr>
            <w:tcW w:w="5165" w:type="dxa"/>
          </w:tcPr>
          <w:p w:rsidR="00084025" w:rsidRPr="00503701" w:rsidRDefault="00514515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4. Пчела за данью полевой</w:t>
            </w:r>
          </w:p>
          <w:p w:rsidR="00514515" w:rsidRPr="00503701" w:rsidRDefault="00514515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Летит из кельи восковой. </w:t>
            </w:r>
          </w:p>
          <w:p w:rsidR="00514515" w:rsidRPr="00503701" w:rsidRDefault="00514515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3701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(А.С. Пушкин)</w:t>
            </w:r>
          </w:p>
        </w:tc>
        <w:tc>
          <w:tcPr>
            <w:tcW w:w="5166" w:type="dxa"/>
          </w:tcPr>
          <w:p w:rsidR="00AD08D7" w:rsidRPr="00503701" w:rsidRDefault="00AD08D7" w:rsidP="00AD0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Я три тарелки съел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4025" w:rsidRPr="00503701" w:rsidRDefault="00AD08D7" w:rsidP="00AD0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(И.Крылов)</w:t>
            </w:r>
          </w:p>
          <w:p w:rsidR="00084025" w:rsidRPr="00503701" w:rsidRDefault="00084025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025" w:rsidRPr="00503701" w:rsidTr="00503701">
        <w:trPr>
          <w:trHeight w:val="693"/>
        </w:trPr>
        <w:tc>
          <w:tcPr>
            <w:tcW w:w="5165" w:type="dxa"/>
          </w:tcPr>
          <w:p w:rsidR="00084025" w:rsidRPr="00503701" w:rsidRDefault="00AD08D7" w:rsidP="00AD0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Пуще всего береги копейку</w:t>
            </w:r>
          </w:p>
          <w:p w:rsidR="00084025" w:rsidRPr="00503701" w:rsidRDefault="00084025" w:rsidP="0008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503701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(Н. Гоголь)</w:t>
            </w:r>
          </w:p>
          <w:p w:rsidR="00084025" w:rsidRPr="00503701" w:rsidRDefault="00084025" w:rsidP="0008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084025" w:rsidRPr="00503701" w:rsidRDefault="00084025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08D7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Белей, чем горы снеговые,</w:t>
            </w:r>
          </w:p>
          <w:p w:rsidR="00AD08D7" w:rsidRPr="00503701" w:rsidRDefault="00AD08D7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Идут на запад облака… </w:t>
            </w:r>
          </w:p>
          <w:p w:rsidR="00084025" w:rsidRPr="00503701" w:rsidRDefault="00AD08D7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="00084025"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(М.Лермонтов)</w:t>
            </w:r>
          </w:p>
        </w:tc>
      </w:tr>
    </w:tbl>
    <w:p w:rsidR="00503701" w:rsidRPr="00503701" w:rsidRDefault="00503701" w:rsidP="00F6449A">
      <w:pPr>
        <w:rPr>
          <w:rFonts w:ascii="Times New Roman" w:eastAsia="Calibri" w:hAnsi="Times New Roman" w:cs="Times New Roman"/>
          <w:sz w:val="24"/>
          <w:szCs w:val="24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>А) сравнение:</w:t>
      </w:r>
    </w:p>
    <w:p w:rsidR="00503701" w:rsidRPr="00503701" w:rsidRDefault="00503701" w:rsidP="00F6449A">
      <w:pPr>
        <w:rPr>
          <w:rFonts w:ascii="Times New Roman" w:eastAsia="Calibri" w:hAnsi="Times New Roman" w:cs="Times New Roman"/>
          <w:sz w:val="24"/>
          <w:szCs w:val="24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 xml:space="preserve"> Б) метафора:</w:t>
      </w:r>
    </w:p>
    <w:p w:rsidR="00503701" w:rsidRPr="00503701" w:rsidRDefault="00503701" w:rsidP="00F6449A">
      <w:pPr>
        <w:rPr>
          <w:rFonts w:ascii="Times New Roman" w:eastAsia="Calibri" w:hAnsi="Times New Roman" w:cs="Times New Roman"/>
          <w:sz w:val="24"/>
          <w:szCs w:val="24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 xml:space="preserve">  В) метонимия:</w:t>
      </w:r>
    </w:p>
    <w:p w:rsidR="00503701" w:rsidRDefault="00503701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 xml:space="preserve">  Г) синекдоха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03701" w:rsidRDefault="00503701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Контрольный тест</w:t>
      </w:r>
    </w:p>
    <w:tbl>
      <w:tblPr>
        <w:tblStyle w:val="a3"/>
        <w:tblW w:w="10331" w:type="dxa"/>
        <w:tblLook w:val="04A0"/>
      </w:tblPr>
      <w:tblGrid>
        <w:gridCol w:w="5165"/>
        <w:gridCol w:w="5166"/>
      </w:tblGrid>
      <w:tr w:rsidR="00503701" w:rsidRPr="00503701" w:rsidTr="00503701">
        <w:trPr>
          <w:trHeight w:val="693"/>
        </w:trPr>
        <w:tc>
          <w:tcPr>
            <w:tcW w:w="5165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Нечего делать, Акакий Акакиевич решился идти    к значительному лицу.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(Н.Гоголь)</w:t>
            </w:r>
          </w:p>
        </w:tc>
        <w:tc>
          <w:tcPr>
            <w:tcW w:w="5166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6. Швед, русский, колет, рубит, режет.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Бой барабанный, крики, скрежет… 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(А.Пушкин)</w:t>
            </w:r>
          </w:p>
        </w:tc>
      </w:tr>
      <w:tr w:rsidR="00503701" w:rsidRPr="00503701" w:rsidTr="00503701">
        <w:trPr>
          <w:trHeight w:val="693"/>
        </w:trPr>
        <w:tc>
          <w:tcPr>
            <w:tcW w:w="5165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2. И меркнет звезд алмазный трепет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безбольном холоде зари.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(М. Волошин)</w:t>
            </w:r>
          </w:p>
        </w:tc>
        <w:tc>
          <w:tcPr>
            <w:tcW w:w="5166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7. Лед, не окрепший на речке студеной,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Словно как тающий сахар лежит.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(Н.Некрасов)</w:t>
            </w:r>
          </w:p>
        </w:tc>
      </w:tr>
      <w:tr w:rsidR="00503701" w:rsidRPr="00503701" w:rsidTr="00503701">
        <w:trPr>
          <w:trHeight w:val="455"/>
        </w:trPr>
        <w:tc>
          <w:tcPr>
            <w:tcW w:w="5165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Ковши круговые, </w:t>
            </w:r>
            <w:proofErr w:type="spellStart"/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запенясь</w:t>
            </w:r>
            <w:proofErr w:type="spellEnd"/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шипят.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(А.Пушкин)</w:t>
            </w:r>
          </w:p>
        </w:tc>
        <w:tc>
          <w:tcPr>
            <w:tcW w:w="5166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В лесу раздавался топор дровосека. 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(Н.Некрасов)</w:t>
            </w:r>
          </w:p>
        </w:tc>
      </w:tr>
      <w:tr w:rsidR="00503701" w:rsidRPr="00503701" w:rsidTr="00503701">
        <w:trPr>
          <w:trHeight w:val="704"/>
        </w:trPr>
        <w:tc>
          <w:tcPr>
            <w:tcW w:w="5165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4. Пчела за данью полевой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Летит из кельи восковой. 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(А.С. Пушкин)</w:t>
            </w:r>
          </w:p>
        </w:tc>
        <w:tc>
          <w:tcPr>
            <w:tcW w:w="5166" w:type="dxa"/>
          </w:tcPr>
          <w:p w:rsidR="00503701" w:rsidRPr="00503701" w:rsidRDefault="00503701" w:rsidP="00503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Я три тарелки съел.  </w:t>
            </w:r>
          </w:p>
          <w:p w:rsidR="00503701" w:rsidRPr="00503701" w:rsidRDefault="00503701" w:rsidP="00503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(И.Крылов)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701" w:rsidRPr="00503701" w:rsidTr="00503701">
        <w:trPr>
          <w:trHeight w:val="693"/>
        </w:trPr>
        <w:tc>
          <w:tcPr>
            <w:tcW w:w="5165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>5. Пуще всего береги копейку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(Н. Гоголь)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Белей, чем горы снеговые,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Идут на запад облака… </w:t>
            </w:r>
          </w:p>
          <w:p w:rsidR="00503701" w:rsidRPr="00503701" w:rsidRDefault="00503701" w:rsidP="0050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(М.Лермонтов)</w:t>
            </w:r>
          </w:p>
        </w:tc>
      </w:tr>
    </w:tbl>
    <w:p w:rsidR="00503701" w:rsidRPr="00503701" w:rsidRDefault="00503701" w:rsidP="00503701">
      <w:pPr>
        <w:rPr>
          <w:rFonts w:ascii="Times New Roman" w:eastAsia="Calibri" w:hAnsi="Times New Roman" w:cs="Times New Roman"/>
          <w:sz w:val="24"/>
          <w:szCs w:val="24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>А) сравнение:</w:t>
      </w:r>
    </w:p>
    <w:p w:rsidR="00503701" w:rsidRPr="00503701" w:rsidRDefault="00503701" w:rsidP="00503701">
      <w:pPr>
        <w:rPr>
          <w:rFonts w:ascii="Times New Roman" w:eastAsia="Calibri" w:hAnsi="Times New Roman" w:cs="Times New Roman"/>
          <w:sz w:val="24"/>
          <w:szCs w:val="24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 xml:space="preserve"> Б) метафора:</w:t>
      </w:r>
    </w:p>
    <w:p w:rsidR="00503701" w:rsidRPr="00503701" w:rsidRDefault="00503701" w:rsidP="00503701">
      <w:pPr>
        <w:rPr>
          <w:rFonts w:ascii="Times New Roman" w:eastAsia="Calibri" w:hAnsi="Times New Roman" w:cs="Times New Roman"/>
          <w:sz w:val="24"/>
          <w:szCs w:val="24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 xml:space="preserve">  В) метонимия:</w:t>
      </w:r>
    </w:p>
    <w:p w:rsidR="00503701" w:rsidRDefault="00503701" w:rsidP="0050370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03701">
        <w:rPr>
          <w:rFonts w:ascii="Times New Roman" w:eastAsia="Calibri" w:hAnsi="Times New Roman" w:cs="Times New Roman"/>
          <w:sz w:val="24"/>
          <w:szCs w:val="24"/>
        </w:rPr>
        <w:t xml:space="preserve">  Г) синекдоха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03701" w:rsidRDefault="00503701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469B8" w:rsidRDefault="009469B8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449A" w:rsidRPr="00C7289F" w:rsidRDefault="00514515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Ответы: А) </w:t>
      </w:r>
      <w:r w:rsidR="00AD08D7" w:rsidRPr="00C7289F">
        <w:rPr>
          <w:rFonts w:ascii="Times New Roman" w:eastAsia="Calibri" w:hAnsi="Times New Roman" w:cs="Times New Roman"/>
          <w:b/>
          <w:sz w:val="28"/>
          <w:szCs w:val="28"/>
        </w:rPr>
        <w:t xml:space="preserve">7, 10           </w:t>
      </w:r>
      <w:r w:rsidR="00BA04E2" w:rsidRPr="00C7289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D08D7" w:rsidRPr="00C7289F">
        <w:rPr>
          <w:rFonts w:ascii="Times New Roman" w:eastAsia="Calibri" w:hAnsi="Times New Roman" w:cs="Times New Roman"/>
          <w:b/>
          <w:sz w:val="28"/>
          <w:szCs w:val="28"/>
        </w:rPr>
        <w:t xml:space="preserve">   Б) 2, </w:t>
      </w:r>
      <w:r w:rsidR="00BA04E2" w:rsidRPr="00C728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5B27" w:rsidRPr="00C7289F">
        <w:rPr>
          <w:rFonts w:ascii="Times New Roman" w:eastAsia="Calibri" w:hAnsi="Times New Roman" w:cs="Times New Roman"/>
          <w:b/>
          <w:sz w:val="28"/>
          <w:szCs w:val="28"/>
        </w:rPr>
        <w:t xml:space="preserve">3, </w:t>
      </w:r>
      <w:r w:rsidRPr="00C7289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A04E2" w:rsidRPr="00C7289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В) 8, 9,   3               Г) 1, 5, 6,</w:t>
      </w:r>
    </w:p>
    <w:p w:rsidR="00AD08D7" w:rsidRPr="00C7289F" w:rsidRDefault="00BA04E2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А) Сравнения</w:t>
      </w:r>
    </w:p>
    <w:tbl>
      <w:tblPr>
        <w:tblStyle w:val="a3"/>
        <w:tblW w:w="0" w:type="auto"/>
        <w:tblLook w:val="04A0"/>
      </w:tblPr>
      <w:tblGrid>
        <w:gridCol w:w="5353"/>
      </w:tblGrid>
      <w:tr w:rsidR="00BA04E2" w:rsidRPr="00C7289F" w:rsidTr="00BA04E2">
        <w:tc>
          <w:tcPr>
            <w:tcW w:w="5353" w:type="dxa"/>
          </w:tcPr>
          <w:p w:rsidR="00BA04E2" w:rsidRPr="00C7289F" w:rsidRDefault="00BA04E2" w:rsidP="00BA04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7. Лед, не окрепший на речке студеной,</w:t>
            </w:r>
          </w:p>
          <w:p w:rsidR="00BA04E2" w:rsidRPr="00C7289F" w:rsidRDefault="00BA04E2" w:rsidP="005145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Словно как тающий сахар лежит.</w:t>
            </w:r>
            <w:r w:rsidR="00514515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(Н.Некрасов)</w:t>
            </w:r>
          </w:p>
        </w:tc>
      </w:tr>
      <w:tr w:rsidR="00BA04E2" w:rsidRPr="00C7289F" w:rsidTr="00BA04E2">
        <w:tc>
          <w:tcPr>
            <w:tcW w:w="5353" w:type="dxa"/>
          </w:tcPr>
          <w:p w:rsidR="00BA04E2" w:rsidRPr="00C7289F" w:rsidRDefault="00BA04E2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 Белей, чем горы снеговые,</w:t>
            </w:r>
          </w:p>
          <w:p w:rsidR="00BA04E2" w:rsidRPr="00C7289F" w:rsidRDefault="00BA04E2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Идут на запад облака…              (М.Лермонтов)</w:t>
            </w:r>
          </w:p>
        </w:tc>
      </w:tr>
    </w:tbl>
    <w:p w:rsidR="00BA04E2" w:rsidRPr="00C7289F" w:rsidRDefault="00BA04E2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Б)</w:t>
      </w:r>
      <w:r w:rsidR="00514515" w:rsidRPr="00C7289F">
        <w:rPr>
          <w:rFonts w:ascii="Times New Roman" w:eastAsia="Calibri" w:hAnsi="Times New Roman" w:cs="Times New Roman"/>
          <w:b/>
          <w:sz w:val="28"/>
          <w:szCs w:val="28"/>
        </w:rPr>
        <w:t xml:space="preserve"> Метафора </w:t>
      </w:r>
    </w:p>
    <w:tbl>
      <w:tblPr>
        <w:tblStyle w:val="a3"/>
        <w:tblW w:w="0" w:type="auto"/>
        <w:tblLook w:val="04A0"/>
      </w:tblPr>
      <w:tblGrid>
        <w:gridCol w:w="5353"/>
      </w:tblGrid>
      <w:tr w:rsidR="00BA04E2" w:rsidRPr="00C7289F" w:rsidTr="00514515">
        <w:tc>
          <w:tcPr>
            <w:tcW w:w="5353" w:type="dxa"/>
          </w:tcPr>
          <w:p w:rsidR="00BA04E2" w:rsidRPr="00C7289F" w:rsidRDefault="00BA04E2" w:rsidP="00BA04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И меркнет звезд алмазный трепет</w:t>
            </w:r>
          </w:p>
          <w:p w:rsidR="006B2C9D" w:rsidRDefault="00BA04E2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 безбольном холоде зари.</w:t>
            </w:r>
            <w:r w:rsidR="00514515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BA04E2" w:rsidRPr="00C7289F" w:rsidRDefault="00514515" w:rsidP="005145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B2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A04E2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(М. Волошин)</w:t>
            </w:r>
          </w:p>
        </w:tc>
      </w:tr>
      <w:tr w:rsidR="00BA04E2" w:rsidRPr="00C7289F" w:rsidTr="00514515">
        <w:tc>
          <w:tcPr>
            <w:tcW w:w="5353" w:type="dxa"/>
          </w:tcPr>
          <w:p w:rsidR="00514515" w:rsidRPr="00C7289F" w:rsidRDefault="00514515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Пчела за данью полевой</w:t>
            </w:r>
          </w:p>
          <w:p w:rsidR="006B2C9D" w:rsidRDefault="00514515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Летит из кельи восковой.        </w:t>
            </w:r>
          </w:p>
          <w:p w:rsidR="00BA04E2" w:rsidRPr="00C7289F" w:rsidRDefault="006B2C9D" w:rsidP="005145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14515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(А.С. Пушкин)</w:t>
            </w:r>
          </w:p>
        </w:tc>
      </w:tr>
    </w:tbl>
    <w:p w:rsidR="00F6449A" w:rsidRPr="00C7289F" w:rsidRDefault="00514515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В) Метонимия</w:t>
      </w:r>
    </w:p>
    <w:tbl>
      <w:tblPr>
        <w:tblStyle w:val="a3"/>
        <w:tblW w:w="0" w:type="auto"/>
        <w:tblLook w:val="04A0"/>
      </w:tblPr>
      <w:tblGrid>
        <w:gridCol w:w="5353"/>
      </w:tblGrid>
      <w:tr w:rsidR="00514515" w:rsidRPr="00C7289F" w:rsidTr="00514515">
        <w:tc>
          <w:tcPr>
            <w:tcW w:w="5353" w:type="dxa"/>
          </w:tcPr>
          <w:p w:rsidR="00514515" w:rsidRPr="00C7289F" w:rsidRDefault="00514515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Ковши круговые, 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запенясь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шипят.</w:t>
            </w:r>
          </w:p>
          <w:p w:rsidR="00514515" w:rsidRPr="00C7289F" w:rsidRDefault="00514515" w:rsidP="006B2C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(А.Пушкин)</w:t>
            </w:r>
          </w:p>
        </w:tc>
      </w:tr>
      <w:tr w:rsidR="00514515" w:rsidRPr="00C7289F" w:rsidTr="00514515">
        <w:tc>
          <w:tcPr>
            <w:tcW w:w="5353" w:type="dxa"/>
          </w:tcPr>
          <w:p w:rsidR="00514515" w:rsidRPr="00C7289F" w:rsidRDefault="00514515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В лесу раздавался топор дровосека. </w:t>
            </w:r>
          </w:p>
          <w:p w:rsidR="00514515" w:rsidRPr="00C7289F" w:rsidRDefault="00514515" w:rsidP="006B2C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(Н.Некрасов)</w:t>
            </w:r>
          </w:p>
        </w:tc>
      </w:tr>
      <w:tr w:rsidR="00514515" w:rsidRPr="00C7289F" w:rsidTr="00514515">
        <w:tc>
          <w:tcPr>
            <w:tcW w:w="5353" w:type="dxa"/>
          </w:tcPr>
          <w:p w:rsidR="00514515" w:rsidRDefault="00514515" w:rsidP="005145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Я три тарелки съел.  </w:t>
            </w:r>
          </w:p>
          <w:p w:rsidR="00514515" w:rsidRPr="00C7289F" w:rsidRDefault="00514515" w:rsidP="005145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6B2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(И.Крылов)</w:t>
            </w:r>
          </w:p>
        </w:tc>
      </w:tr>
    </w:tbl>
    <w:p w:rsidR="00514515" w:rsidRPr="00C7289F" w:rsidRDefault="001B7A97" w:rsidP="00F644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Г) Синекдоха</w:t>
      </w:r>
    </w:p>
    <w:tbl>
      <w:tblPr>
        <w:tblStyle w:val="a3"/>
        <w:tblW w:w="0" w:type="auto"/>
        <w:tblLook w:val="04A0"/>
      </w:tblPr>
      <w:tblGrid>
        <w:gridCol w:w="5353"/>
      </w:tblGrid>
      <w:tr w:rsidR="00514515" w:rsidRPr="00C7289F" w:rsidTr="00514515">
        <w:tc>
          <w:tcPr>
            <w:tcW w:w="5353" w:type="dxa"/>
          </w:tcPr>
          <w:p w:rsidR="00514515" w:rsidRPr="00C7289F" w:rsidRDefault="00F6449A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514515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 Нечего делать, Акакий Акакиевич решился идти    к значительному лицу.</w:t>
            </w:r>
          </w:p>
          <w:p w:rsidR="00514515" w:rsidRPr="00C7289F" w:rsidRDefault="00514515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(Н.Гоголь)</w:t>
            </w:r>
          </w:p>
        </w:tc>
      </w:tr>
      <w:tr w:rsidR="00514515" w:rsidRPr="00C7289F" w:rsidTr="00514515">
        <w:tc>
          <w:tcPr>
            <w:tcW w:w="5353" w:type="dxa"/>
          </w:tcPr>
          <w:p w:rsidR="00514515" w:rsidRPr="00C7289F" w:rsidRDefault="00514515" w:rsidP="005145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Пуще всего береги копейку</w:t>
            </w:r>
          </w:p>
          <w:p w:rsidR="00514515" w:rsidRPr="00C7289F" w:rsidRDefault="00514515" w:rsidP="006B2C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6B2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(Н. Гоголь)</w:t>
            </w:r>
          </w:p>
        </w:tc>
      </w:tr>
      <w:tr w:rsidR="00514515" w:rsidRPr="00C7289F" w:rsidTr="00514515">
        <w:tc>
          <w:tcPr>
            <w:tcW w:w="5353" w:type="dxa"/>
          </w:tcPr>
          <w:p w:rsidR="00514515" w:rsidRPr="00C7289F" w:rsidRDefault="00514515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6. Швед, русский, колет, рубит, режет.</w:t>
            </w:r>
          </w:p>
          <w:p w:rsidR="00514515" w:rsidRPr="00C7289F" w:rsidRDefault="00514515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Бой барабанный, крики, скрежет… </w:t>
            </w:r>
          </w:p>
          <w:p w:rsidR="00514515" w:rsidRPr="00C7289F" w:rsidRDefault="00514515" w:rsidP="006B2C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(А.Пушкин)</w:t>
            </w:r>
          </w:p>
        </w:tc>
      </w:tr>
    </w:tbl>
    <w:p w:rsidR="001B7D6E" w:rsidRDefault="001B7D6E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9D" w:rsidRDefault="006B2C9D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9D" w:rsidRDefault="006B2C9D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9D" w:rsidRDefault="006B2C9D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9D" w:rsidRDefault="006B2C9D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9D" w:rsidRDefault="006B2C9D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Задание к карточкам.</w:t>
      </w: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Найди соответствия.</w:t>
      </w: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1.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1B7A97" w:rsidRPr="00C7289F" w:rsidTr="00503701">
        <w:tc>
          <w:tcPr>
            <w:tcW w:w="5495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 лесу раздавался топор дровосека.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(Н.Некрасов).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Скоро масленицы бойкой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Закипит широкий пир            (П.Вяземский).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«Божественная ночь! Очаровательная ночь!»                                            (Н.Гоголь).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И золотеющая осень слезами плачет на песок.                                             (С.Есенин).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б) риторическое восклицание,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в) метонимия,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 эпитет,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олицетворение.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C7289F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C7289F">
        <w:rPr>
          <w:rFonts w:ascii="Times New Roman" w:eastAsia="Calibri" w:hAnsi="Times New Roman" w:cs="Times New Roman"/>
          <w:sz w:val="28"/>
          <w:szCs w:val="28"/>
        </w:rPr>
        <w:t xml:space="preserve">                1-в  2-г  3-б  4-д  5-а</w:t>
      </w: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2.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B7A97" w:rsidRPr="00C7289F" w:rsidTr="00503701">
        <w:tc>
          <w:tcPr>
            <w:tcW w:w="5068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1.Золотолиственная грусть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Пришла в кленовую дубраву.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 тянет к югу дикий гусь,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 росы холодят отаву (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А.Струк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Лед, не окрепший на речке студеной,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Словно как тающий сахар лежит (Н.Некрасов).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 Швед, русский, колет, рубит, режет.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Бой барабанный, крики, скрежет… (А.Пушкин).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4. Я царь – я раб, я червь – я бог! (Г.Державин)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б) синекдоха,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в) эпитет,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г) антитеза,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д) сравнение.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C7289F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C7289F">
        <w:rPr>
          <w:rFonts w:ascii="Times New Roman" w:eastAsia="Calibri" w:hAnsi="Times New Roman" w:cs="Times New Roman"/>
          <w:sz w:val="28"/>
          <w:szCs w:val="28"/>
        </w:rPr>
        <w:t xml:space="preserve">                1-в  2-д  3-б  4-г</w:t>
      </w: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3.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B7A97" w:rsidRPr="00C7289F" w:rsidTr="00503701">
        <w:trPr>
          <w:trHeight w:val="3333"/>
        </w:trPr>
        <w:tc>
          <w:tcPr>
            <w:tcW w:w="5068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«Сыплется величественный гром украинского соловья, и чудится,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что и месяц заслушался его посреди неба…» (Н.Гоголь).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С девушкой он скоро поссорился. И вот из-за чего (Г. Успенский).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Белей, чем горы снеговые,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Идут на запад облака… (М.Лермонтов)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Город грабил,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греб,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грабастил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… (В.Маяковский)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градация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б) парцелляция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сравнение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олицетворение</w:t>
            </w: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>К3                2-д  3-б  4-г  5-а</w:t>
      </w:r>
    </w:p>
    <w:p w:rsidR="001B7A97" w:rsidRPr="00C7289F" w:rsidRDefault="001B7A97" w:rsidP="001B7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4.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B7A97" w:rsidRPr="00C7289F" w:rsidTr="00503701">
        <w:tc>
          <w:tcPr>
            <w:tcW w:w="5068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1.Ваш шпиц, прелестный шпиц, не более наперстка (А.Грибоедов).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Я три тарелки съел (И.Крылов).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И невозможное возможно,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Дорога долгая легка (А.Блок).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Когда тебя любят, не сомневаешься ни в чем.      Когда любишь сам, во всем сомневаешься (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Коллет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оксюморон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метонимия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антитеза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 литота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C7289F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C7289F">
        <w:rPr>
          <w:rFonts w:ascii="Times New Roman" w:eastAsia="Calibri" w:hAnsi="Times New Roman" w:cs="Times New Roman"/>
          <w:sz w:val="28"/>
          <w:szCs w:val="28"/>
        </w:rPr>
        <w:t xml:space="preserve">                1- г  2- б  4-а  5-в</w:t>
      </w: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5.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B7A97" w:rsidRPr="00C7289F" w:rsidTr="00503701">
        <w:tc>
          <w:tcPr>
            <w:tcW w:w="5068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1.Пуще всего береги копейку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503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(Н. Гоголь)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Белеет парус одинокий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тумане моря голубом  </w:t>
            </w:r>
          </w:p>
          <w:p w:rsidR="001B7A97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="001B7A97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(М.Лермонтов)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Завыл, запел, взлетел под небо камень,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заволокся дымом весь карьер </w:t>
            </w:r>
          </w:p>
          <w:p w:rsidR="001B7A97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(</w:t>
            </w:r>
            <w:r w:rsidR="001B7A97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Н. Заболоцкий)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Полночь в мое городское окно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Входит с ночными дарами.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(А.Твардовский)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градация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эпитет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олицетворение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 синекдоха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>К5                1-д  2-в  3-а  5-г</w:t>
      </w: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6.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B7A97" w:rsidRPr="00C7289F" w:rsidTr="00503701">
        <w:tc>
          <w:tcPr>
            <w:tcW w:w="5068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1.И очи синие бездонные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Цветут на </w:t>
            </w:r>
            <w:proofErr w:type="gram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дальнем</w:t>
            </w:r>
            <w:proofErr w:type="gram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берег.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(А.Блок).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Где начинается тщеславие, там кончается разум.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50370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Эбнер-Эшенбах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Полны</w:t>
            </w:r>
            <w:proofErr w:type="gram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добра перед итогом года,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Как яблоки антоновские, дни. 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(А.Твардовский)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Луна захохотала, как клоун.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(С.Есенин).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олицетворение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б)  метафора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 сравнение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 антитеза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C7289F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C7289F">
        <w:rPr>
          <w:rFonts w:ascii="Times New Roman" w:eastAsia="Calibri" w:hAnsi="Times New Roman" w:cs="Times New Roman"/>
          <w:sz w:val="28"/>
          <w:szCs w:val="28"/>
        </w:rPr>
        <w:t xml:space="preserve">                1-б  2-д  4-в  5-а</w:t>
      </w:r>
    </w:p>
    <w:p w:rsidR="001B7A97" w:rsidRPr="00C7289F" w:rsidRDefault="001B7A97" w:rsidP="001B7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</w:p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</w:p>
    <w:p w:rsidR="001B7A97" w:rsidRPr="00C7289F" w:rsidRDefault="001B7A97" w:rsidP="001B7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D6E" w:rsidRDefault="001B7D6E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D6E" w:rsidRDefault="001B7D6E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7.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B7A97" w:rsidRPr="00C7289F" w:rsidTr="00503701">
        <w:tc>
          <w:tcPr>
            <w:tcW w:w="5068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1.Чьи-то руки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Напружили,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Точно луки,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Тополя.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(Волошин)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И меркнет звезд алмазный трепет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безбольном холоде зари.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(М. Волошин).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 Ковши круговые, 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запенясь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шипят.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(А.Пушкин)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Нечего делать, Акакий Акакиевич решился идти    к значительному лицу.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(Н.Гоголь)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а) синекдоха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б) метафора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сравнение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метонимия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C7289F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C7289F">
        <w:rPr>
          <w:rFonts w:ascii="Times New Roman" w:eastAsia="Calibri" w:hAnsi="Times New Roman" w:cs="Times New Roman"/>
          <w:sz w:val="28"/>
          <w:szCs w:val="28"/>
        </w:rPr>
        <w:t xml:space="preserve">                1-г  3-б  4-д  5-а</w:t>
      </w:r>
    </w:p>
    <w:p w:rsidR="001B7A97" w:rsidRPr="00C7289F" w:rsidRDefault="001B7A97" w:rsidP="001B7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97" w:rsidRPr="00C7289F" w:rsidRDefault="001B7A97" w:rsidP="001B7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8.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B7A97" w:rsidRPr="00C7289F" w:rsidTr="00503701">
        <w:tc>
          <w:tcPr>
            <w:tcW w:w="5068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1.За море Черное, за море Белое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черные ночи и белые дни… (А.Блок)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Принес – и ослабел, и лег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Под сводом шалаша на лыки,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умер бедный раб у ног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Непобедимого владыки  (А.Пушкин).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Жеребец под ним сверкает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Белым рафинадом (Э.Багрицкий).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Усложнять просто, упрощать сложно («Закон Мейера»).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градация  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оксюморон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сравнение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антитеза</w:t>
            </w: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1B7A97" w:rsidRPr="00C7289F" w:rsidRDefault="001B7A97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7A97" w:rsidRPr="00C7289F" w:rsidRDefault="001B7A97" w:rsidP="001B7A97">
      <w:pPr>
        <w:rPr>
          <w:rFonts w:ascii="Times New Roman" w:eastAsia="Calibri" w:hAnsi="Times New Roman" w:cs="Times New Roman"/>
          <w:sz w:val="28"/>
          <w:szCs w:val="28"/>
        </w:rPr>
      </w:pPr>
      <w:r w:rsidRPr="00C7289F">
        <w:rPr>
          <w:rFonts w:ascii="Times New Roman" w:eastAsia="Calibri" w:hAnsi="Times New Roman" w:cs="Times New Roman"/>
          <w:sz w:val="28"/>
          <w:szCs w:val="28"/>
        </w:rPr>
        <w:t xml:space="preserve">К8                1-д  2-а  3-г  4-в </w:t>
      </w:r>
    </w:p>
    <w:p w:rsidR="00F6449A" w:rsidRPr="00C7289F" w:rsidRDefault="00F6449A" w:rsidP="00F6449A">
      <w:pPr>
        <w:rPr>
          <w:rFonts w:ascii="Times New Roman" w:eastAsia="Calibri" w:hAnsi="Times New Roman" w:cs="Times New Roman"/>
          <w:sz w:val="28"/>
          <w:szCs w:val="28"/>
        </w:rPr>
      </w:pPr>
    </w:p>
    <w:p w:rsidR="00F6449A" w:rsidRPr="00C7289F" w:rsidRDefault="00F6449A" w:rsidP="00F64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0E7" w:rsidRDefault="00A130E7">
      <w:pPr>
        <w:rPr>
          <w:rFonts w:ascii="Times New Roman" w:hAnsi="Times New Roman" w:cs="Times New Roman"/>
          <w:sz w:val="28"/>
          <w:szCs w:val="28"/>
        </w:rPr>
      </w:pPr>
    </w:p>
    <w:p w:rsidR="00503701" w:rsidRPr="00C7289F" w:rsidRDefault="006B2C9D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</w:t>
      </w:r>
      <w:r w:rsidR="00503701" w:rsidRPr="00C7289F">
        <w:rPr>
          <w:rFonts w:ascii="Times New Roman" w:eastAsia="Calibri" w:hAnsi="Times New Roman" w:cs="Times New Roman"/>
          <w:b/>
          <w:sz w:val="28"/>
          <w:szCs w:val="28"/>
        </w:rPr>
        <w:t>адание к карточкам.</w:t>
      </w: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Найди соответствия.</w:t>
      </w: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1.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503701" w:rsidRPr="00C7289F" w:rsidTr="00503701">
        <w:tc>
          <w:tcPr>
            <w:tcW w:w="5495" w:type="dxa"/>
          </w:tcPr>
          <w:p w:rsidR="00503701" w:rsidRPr="00233D0C" w:rsidRDefault="00503701" w:rsidP="00233D0C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лесу раздавался топор дровосека.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(Н.Некр</w:t>
            </w:r>
            <w:r w:rsidR="00233D0C">
              <w:rPr>
                <w:rFonts w:ascii="Times New Roman" w:eastAsia="Calibri" w:hAnsi="Times New Roman" w:cs="Times New Roman"/>
                <w:sz w:val="28"/>
                <w:szCs w:val="28"/>
              </w:rPr>
              <w:t>асов)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Скоро масленицы бойкой</w:t>
            </w:r>
          </w:p>
          <w:p w:rsidR="00233D0C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Закипит широкий пир</w:t>
            </w:r>
            <w:r w:rsidR="00233D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(П.Вяземский)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«Божественная ночь! Очаровательная ночь!»                       </w:t>
            </w:r>
            <w:r w:rsidR="002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(Н.Гоголь)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И золотеющая осень слезами плачет на песок.                          </w:t>
            </w:r>
            <w:r w:rsidR="002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(С.Есенин)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503701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б) риторическое восклицание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в) метонимия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 эпитет</w:t>
            </w:r>
            <w:r w:rsidR="00503701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 олицетворение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33D0C" w:rsidRDefault="00233D0C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D0C" w:rsidRDefault="00233D0C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2.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03701" w:rsidRPr="00C7289F" w:rsidTr="00503701">
        <w:tc>
          <w:tcPr>
            <w:tcW w:w="5068" w:type="dxa"/>
          </w:tcPr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1.Золотолиственная грусть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Пришла в кленовую дубраву.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 тянет к югу дикий гусь, </w:t>
            </w:r>
          </w:p>
          <w:p w:rsidR="00233D0C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росы холодят отаву</w:t>
            </w:r>
          </w:p>
          <w:p w:rsidR="00503701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503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03701">
              <w:rPr>
                <w:rFonts w:ascii="Times New Roman" w:eastAsia="Calibri" w:hAnsi="Times New Roman" w:cs="Times New Roman"/>
                <w:sz w:val="28"/>
                <w:szCs w:val="28"/>
              </w:rPr>
              <w:t>А.Струк</w:t>
            </w:r>
            <w:proofErr w:type="spellEnd"/>
            <w:r w:rsidR="0050370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Лед, не окрепший на речке студеной,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Словно как тающий сахар лежит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(Н.Некрасов)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 Швед, русский, колет, рубит, режет.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Бой барабанный, крики, скрежет…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(А.Пушкин)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4. Я царь – я раб, я червь – я бог!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(Г.Державин)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2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б) синекдоха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в) эпитет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г) антитеза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д) сравнение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Карточка 3.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03701" w:rsidRPr="00C7289F" w:rsidTr="00503701">
        <w:trPr>
          <w:trHeight w:val="3333"/>
        </w:trPr>
        <w:tc>
          <w:tcPr>
            <w:tcW w:w="5068" w:type="dxa"/>
          </w:tcPr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«Сыплется величественный гром украинского соловья, и чудится,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что и месяц заслушалс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я его посреди неба…».                              (Н.Гоголь)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3D0C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С девушкой он скоро поссорился. 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И вот из-за чего.</w:t>
            </w:r>
          </w:p>
          <w:p w:rsidR="00503701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(Г. Успенский)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Белей, чем горы снеговые,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Идут на запад облака…</w:t>
            </w:r>
          </w:p>
          <w:p w:rsidR="0050370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03701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(М.Лермонтов)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Город грабил,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греб, 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грабастил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 </w:t>
            </w:r>
          </w:p>
          <w:p w:rsidR="0050370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503701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(В.Маяковский)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0F606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606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градация  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б) парцелляция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сравнение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олицетворение</w:t>
            </w:r>
          </w:p>
        </w:tc>
      </w:tr>
    </w:tbl>
    <w:p w:rsidR="00503701" w:rsidRDefault="00503701" w:rsidP="005037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4.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03701" w:rsidRPr="00C7289F" w:rsidTr="00503701">
        <w:tc>
          <w:tcPr>
            <w:tcW w:w="5068" w:type="dxa"/>
          </w:tcPr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1.Ваш шпиц, прелестный шпиц, н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более наперстка. </w:t>
            </w:r>
          </w:p>
          <w:p w:rsidR="0050370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(А.Грибоедов)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Я три тарелки съел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(И.Крылов)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И невозможное возможно,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Дорога долгая легка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(А.Блок)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Когда тебя любят, не сомневаешься ни в чем.      Когда любишь сам, во всем сомневаешься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0370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0F606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а) оксюморон</w:t>
            </w:r>
          </w:p>
          <w:p w:rsidR="0050370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701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метонимия 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антитеза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 литота 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33D0C" w:rsidRDefault="00233D0C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D0C" w:rsidRDefault="00233D0C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D0C" w:rsidRDefault="00233D0C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D0C" w:rsidRDefault="00233D0C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5.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03701" w:rsidRPr="00C7289F" w:rsidTr="00503701">
        <w:tc>
          <w:tcPr>
            <w:tcW w:w="5068" w:type="dxa"/>
          </w:tcPr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1.Пуще всего береги копейку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(Н. Гоголь)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Белеет парус одинокий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тумане моря голубом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(М.Лермонтов)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Завыл, запел, взлетел под небо камень,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заволокся дымом весь карьер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(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Н. Заболоцкий)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Полночь в мое городское окно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Входит с ночными дарами.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(А.Твардовский)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градация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эпитет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олицетворение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 синекдоха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6.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03701" w:rsidRPr="00C7289F" w:rsidTr="00503701">
        <w:tc>
          <w:tcPr>
            <w:tcW w:w="5068" w:type="dxa"/>
          </w:tcPr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1.И очи синие бездонные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Цветут на </w:t>
            </w:r>
            <w:proofErr w:type="gram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дальнем</w:t>
            </w:r>
            <w:proofErr w:type="gram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берег.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(А.Блок)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Где начинается тщеславие, там кончается разум.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Эбнер-Эшенбах</w:t>
            </w:r>
            <w:proofErr w:type="spellEnd"/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Полны</w:t>
            </w:r>
            <w:proofErr w:type="gram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добра перед итогом года,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Как яблоки антоновские, дни.  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(А.Твардовский)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Луна захохотала, как клоун. 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(С.Есенин)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олицетворение  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б)  метафора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 сравнение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 антитеза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3701" w:rsidRPr="00C7289F" w:rsidRDefault="00503701" w:rsidP="005037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Default="00503701" w:rsidP="00503701">
      <w:pPr>
        <w:rPr>
          <w:rFonts w:ascii="Times New Roman" w:eastAsia="Calibri" w:hAnsi="Times New Roman" w:cs="Times New Roman"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7.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03701" w:rsidRPr="00C7289F" w:rsidTr="00503701">
        <w:tc>
          <w:tcPr>
            <w:tcW w:w="5068" w:type="dxa"/>
          </w:tcPr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1.Чьи-то руки 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Напружили,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Точно луки,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Тополя.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(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Волошин)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И меркнет звезд алмазный трепет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безбольном холоде зари.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="002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(М. Волошин)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 Ковши круговые, </w:t>
            </w:r>
            <w:proofErr w:type="spellStart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запенясь</w:t>
            </w:r>
            <w:proofErr w:type="spellEnd"/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шипят.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(А.Пушкин)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5. Нечего делать, Акакий Акакиевич решился идти    к значительному лицу.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(Н.Гоголь)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0F606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а) синекдоха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б) метафора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сравнение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метонимия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33D0C" w:rsidRDefault="00233D0C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701" w:rsidRPr="00C7289F" w:rsidRDefault="00503701" w:rsidP="005037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89F">
        <w:rPr>
          <w:rFonts w:ascii="Times New Roman" w:eastAsia="Calibri" w:hAnsi="Times New Roman" w:cs="Times New Roman"/>
          <w:b/>
          <w:sz w:val="28"/>
          <w:szCs w:val="28"/>
        </w:rPr>
        <w:t>Карточка 8.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03701" w:rsidRPr="00C7289F" w:rsidTr="00503701">
        <w:tc>
          <w:tcPr>
            <w:tcW w:w="5068" w:type="dxa"/>
          </w:tcPr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1.За море Черное, за море Белое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черные ночи и белые дни… 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370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503701"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(А.Блок)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2. Принес – и ослабел, и лег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Под сводом шалаша на лыки,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умер бедный раб у ног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Непобедимого владыки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(А.Пушкин)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3. Жеребец под ним сверкает</w:t>
            </w: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Белым рафинадом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(Э.Багрицкий)</w:t>
            </w:r>
          </w:p>
          <w:p w:rsidR="00233D0C" w:rsidRPr="00C7289F" w:rsidRDefault="00233D0C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4. Усложнять просто, упрощать сложно</w:t>
            </w:r>
            <w:r w:rsidR="000F6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70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(«Закон Мейера»)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0F606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6061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606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а) градация</w:t>
            </w: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в) оксюморон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г) сравнение</w:t>
            </w:r>
          </w:p>
          <w:p w:rsidR="000F6061" w:rsidRPr="00C7289F" w:rsidRDefault="000F606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Calibri" w:hAnsi="Times New Roman" w:cs="Times New Roman"/>
                <w:sz w:val="28"/>
                <w:szCs w:val="28"/>
              </w:rPr>
              <w:t>д) антитеза</w:t>
            </w:r>
          </w:p>
          <w:p w:rsidR="00503701" w:rsidRPr="000F6061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701" w:rsidRPr="00C7289F" w:rsidRDefault="00503701" w:rsidP="005037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3701" w:rsidRDefault="00503701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 </w:t>
      </w:r>
    </w:p>
    <w:p w:rsidR="00D2618A" w:rsidRDefault="00D2618A" w:rsidP="00D2618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618A">
        <w:rPr>
          <w:rFonts w:ascii="Times New Roman" w:hAnsi="Times New Roman" w:cs="Times New Roman"/>
          <w:sz w:val="28"/>
          <w:szCs w:val="28"/>
        </w:rPr>
        <w:t xml:space="preserve">пределить тропы, </w:t>
      </w:r>
    </w:p>
    <w:p w:rsidR="00D2618A" w:rsidRPr="00D2618A" w:rsidRDefault="00D2618A" w:rsidP="00D2618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618A">
        <w:rPr>
          <w:rFonts w:ascii="Times New Roman" w:hAnsi="Times New Roman" w:cs="Times New Roman"/>
          <w:sz w:val="28"/>
          <w:szCs w:val="28"/>
        </w:rPr>
        <w:t>назвать их функциональную роль.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2"/>
        <w:gridCol w:w="2041"/>
        <w:gridCol w:w="4706"/>
      </w:tblGrid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"Чахлая рябина мокнет под дождём"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зримо представить предмет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"Луна, как бледное пятно, сквозь тучи мрачные желтела"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зримым отвлечённое понятие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"В саду горит костёр рябины красной"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образное выражение превращается в реальную картину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"Заря алая улыбается"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усиливает выразительность речи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"Съел три тарелки"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употребляет название предмета на основании внешней или внутренней связи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"И слышно было до рассвета, как ликовал француз"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синекдоха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выразительности речи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"Люди в белых халатах нашу жизнь охраняют от бед"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заменяет название по существенному признаку,  </w:t>
            </w:r>
            <w:proofErr w:type="gramStart"/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избегается повтор</w:t>
            </w:r>
            <w:proofErr w:type="gramEnd"/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"В сто сорок солнц закат пылал"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гипербола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преувеличить значение, обратить внимание</w:t>
            </w:r>
          </w:p>
        </w:tc>
      </w:tr>
      <w:tr w:rsidR="00D2618A" w:rsidRPr="00C7289F" w:rsidTr="006F1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"Мальчик с пальчик"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литота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эмоциональной оценки</w:t>
            </w:r>
          </w:p>
        </w:tc>
      </w:tr>
    </w:tbl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Default="00D2618A" w:rsidP="00D2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 </w:t>
      </w:r>
    </w:p>
    <w:p w:rsidR="00D2618A" w:rsidRDefault="00D2618A" w:rsidP="00D2618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618A">
        <w:rPr>
          <w:rFonts w:ascii="Times New Roman" w:hAnsi="Times New Roman" w:cs="Times New Roman"/>
          <w:sz w:val="28"/>
          <w:szCs w:val="28"/>
        </w:rPr>
        <w:t xml:space="preserve">пределить тропы, </w:t>
      </w:r>
    </w:p>
    <w:p w:rsidR="00D2618A" w:rsidRPr="00D2618A" w:rsidRDefault="00D2618A" w:rsidP="00D2618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618A">
        <w:rPr>
          <w:rFonts w:ascii="Times New Roman" w:hAnsi="Times New Roman" w:cs="Times New Roman"/>
          <w:sz w:val="28"/>
          <w:szCs w:val="28"/>
        </w:rPr>
        <w:t>назвать их функциональную роль.</w:t>
      </w:r>
    </w:p>
    <w:tbl>
      <w:tblPr>
        <w:tblW w:w="10225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22"/>
        <w:gridCol w:w="1762"/>
        <w:gridCol w:w="3741"/>
      </w:tblGrid>
      <w:tr w:rsidR="00D2618A" w:rsidRPr="00C7289F" w:rsidTr="00D2618A">
        <w:trPr>
          <w:trHeight w:val="711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"Чахлая рябина мокнет под дождём"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664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"Луна, как бледное пятно, сквозь тучи мрачные желтела"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664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"В саду горит костёр рябины красной"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347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"Заря алая улыбается"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332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"Съел три тарелки"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664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"И слышно было до рассвета, как ликовал француз"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664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"Люди в белых халатах нашу жизнь охраняют от бед"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332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"В сто сорок солнц закат пылал"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18A" w:rsidRPr="00C7289F" w:rsidTr="00D2618A">
        <w:trPr>
          <w:trHeight w:val="347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89F">
              <w:rPr>
                <w:rFonts w:ascii="Times New Roman" w:eastAsia="Times New Roman" w:hAnsi="Times New Roman" w:cs="Times New Roman"/>
                <w:sz w:val="28"/>
                <w:szCs w:val="28"/>
              </w:rPr>
              <w:t>"Мальчик с пальчик"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8A" w:rsidRPr="00C7289F" w:rsidRDefault="00D2618A" w:rsidP="006F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618A" w:rsidRDefault="00D2618A">
      <w:pPr>
        <w:rPr>
          <w:rFonts w:ascii="Times New Roman" w:hAnsi="Times New Roman" w:cs="Times New Roman"/>
          <w:sz w:val="28"/>
          <w:szCs w:val="28"/>
        </w:rPr>
      </w:pPr>
    </w:p>
    <w:p w:rsidR="00D2618A" w:rsidRPr="00C7289F" w:rsidRDefault="00D2618A">
      <w:pPr>
        <w:rPr>
          <w:rFonts w:ascii="Times New Roman" w:hAnsi="Times New Roman" w:cs="Times New Roman"/>
          <w:sz w:val="28"/>
          <w:szCs w:val="28"/>
        </w:rPr>
      </w:pPr>
    </w:p>
    <w:sectPr w:rsidR="00D2618A" w:rsidRPr="00C7289F" w:rsidSect="000E1574">
      <w:foot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34" w:rsidRDefault="006F1334" w:rsidP="00503701">
      <w:pPr>
        <w:spacing w:after="0" w:line="240" w:lineRule="auto"/>
      </w:pPr>
      <w:r>
        <w:separator/>
      </w:r>
    </w:p>
  </w:endnote>
  <w:endnote w:type="continuationSeparator" w:id="0">
    <w:p w:rsidR="006F1334" w:rsidRDefault="006F1334" w:rsidP="0050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477342"/>
      <w:docPartObj>
        <w:docPartGallery w:val="Page Numbers (Bottom of Page)"/>
        <w:docPartUnique/>
      </w:docPartObj>
    </w:sdtPr>
    <w:sdtContent>
      <w:p w:rsidR="006F1334" w:rsidRDefault="00AF2B7C">
        <w:pPr>
          <w:pStyle w:val="a7"/>
          <w:jc w:val="right"/>
        </w:pPr>
        <w:r>
          <w:fldChar w:fldCharType="begin"/>
        </w:r>
        <w:r w:rsidR="006F1334">
          <w:instrText>PAGE   \* MERGEFORMAT</w:instrText>
        </w:r>
        <w:r>
          <w:fldChar w:fldCharType="separate"/>
        </w:r>
        <w:r w:rsidR="006B2C9D">
          <w:rPr>
            <w:noProof/>
          </w:rPr>
          <w:t>17</w:t>
        </w:r>
        <w:r>
          <w:fldChar w:fldCharType="end"/>
        </w:r>
      </w:p>
    </w:sdtContent>
  </w:sdt>
  <w:p w:rsidR="006F1334" w:rsidRDefault="006F13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34" w:rsidRDefault="006F1334" w:rsidP="00503701">
      <w:pPr>
        <w:spacing w:after="0" w:line="240" w:lineRule="auto"/>
      </w:pPr>
      <w:r>
        <w:separator/>
      </w:r>
    </w:p>
  </w:footnote>
  <w:footnote w:type="continuationSeparator" w:id="0">
    <w:p w:rsidR="006F1334" w:rsidRDefault="006F1334" w:rsidP="00503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E93"/>
    <w:multiLevelType w:val="hybridMultilevel"/>
    <w:tmpl w:val="EC20101A"/>
    <w:lvl w:ilvl="0" w:tplc="1570D5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EF6A93"/>
    <w:multiLevelType w:val="hybridMultilevel"/>
    <w:tmpl w:val="6F1E3C60"/>
    <w:lvl w:ilvl="0" w:tplc="90DCD8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83DFF"/>
    <w:multiLevelType w:val="multilevel"/>
    <w:tmpl w:val="98B4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DD4648"/>
    <w:multiLevelType w:val="hybridMultilevel"/>
    <w:tmpl w:val="1CE4D4A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882E5A"/>
    <w:multiLevelType w:val="hybridMultilevel"/>
    <w:tmpl w:val="7732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C25E9"/>
    <w:multiLevelType w:val="hybridMultilevel"/>
    <w:tmpl w:val="22A8C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6A41"/>
    <w:multiLevelType w:val="hybridMultilevel"/>
    <w:tmpl w:val="1A94FC32"/>
    <w:lvl w:ilvl="0" w:tplc="9E56E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249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8C5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90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B2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493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A63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A48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A00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430258"/>
    <w:multiLevelType w:val="hybridMultilevel"/>
    <w:tmpl w:val="3096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862A0"/>
    <w:multiLevelType w:val="hybridMultilevel"/>
    <w:tmpl w:val="DB36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705C9"/>
    <w:multiLevelType w:val="multilevel"/>
    <w:tmpl w:val="611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A423E2"/>
    <w:multiLevelType w:val="hybridMultilevel"/>
    <w:tmpl w:val="980A3016"/>
    <w:lvl w:ilvl="0" w:tplc="90DCD8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74CDC"/>
    <w:multiLevelType w:val="hybridMultilevel"/>
    <w:tmpl w:val="837A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A1912"/>
    <w:multiLevelType w:val="hybridMultilevel"/>
    <w:tmpl w:val="1D721318"/>
    <w:lvl w:ilvl="0" w:tplc="90DCD8E6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B4912C7"/>
    <w:multiLevelType w:val="hybridMultilevel"/>
    <w:tmpl w:val="9362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813A6"/>
    <w:multiLevelType w:val="hybridMultilevel"/>
    <w:tmpl w:val="D5221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F34CE"/>
    <w:multiLevelType w:val="hybridMultilevel"/>
    <w:tmpl w:val="D3B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F2DF8"/>
    <w:multiLevelType w:val="hybridMultilevel"/>
    <w:tmpl w:val="41CA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16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1574"/>
    <w:rsid w:val="00084025"/>
    <w:rsid w:val="000E1574"/>
    <w:rsid w:val="000F6061"/>
    <w:rsid w:val="00134AF2"/>
    <w:rsid w:val="00151A6A"/>
    <w:rsid w:val="001B7A97"/>
    <w:rsid w:val="001B7D6E"/>
    <w:rsid w:val="001D302A"/>
    <w:rsid w:val="00233D0C"/>
    <w:rsid w:val="00235B27"/>
    <w:rsid w:val="002E2DE7"/>
    <w:rsid w:val="00427FCC"/>
    <w:rsid w:val="00442260"/>
    <w:rsid w:val="00503701"/>
    <w:rsid w:val="00514515"/>
    <w:rsid w:val="00582908"/>
    <w:rsid w:val="005A5369"/>
    <w:rsid w:val="005B2F05"/>
    <w:rsid w:val="005D089E"/>
    <w:rsid w:val="00680C03"/>
    <w:rsid w:val="006965C9"/>
    <w:rsid w:val="006A6614"/>
    <w:rsid w:val="006B2C9D"/>
    <w:rsid w:val="006D296B"/>
    <w:rsid w:val="006F1334"/>
    <w:rsid w:val="00713C3D"/>
    <w:rsid w:val="007325F5"/>
    <w:rsid w:val="007971D4"/>
    <w:rsid w:val="008F7B6C"/>
    <w:rsid w:val="009469B8"/>
    <w:rsid w:val="00961586"/>
    <w:rsid w:val="00A130E7"/>
    <w:rsid w:val="00AD08D7"/>
    <w:rsid w:val="00AF2B7C"/>
    <w:rsid w:val="00B06DF4"/>
    <w:rsid w:val="00B3255A"/>
    <w:rsid w:val="00BA04E2"/>
    <w:rsid w:val="00C05090"/>
    <w:rsid w:val="00C7289F"/>
    <w:rsid w:val="00CE0F77"/>
    <w:rsid w:val="00D21516"/>
    <w:rsid w:val="00D2618A"/>
    <w:rsid w:val="00E04879"/>
    <w:rsid w:val="00E43276"/>
    <w:rsid w:val="00EE0A25"/>
    <w:rsid w:val="00F6449A"/>
    <w:rsid w:val="00F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0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701"/>
  </w:style>
  <w:style w:type="paragraph" w:styleId="a7">
    <w:name w:val="footer"/>
    <w:basedOn w:val="a"/>
    <w:link w:val="a8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0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701"/>
  </w:style>
  <w:style w:type="paragraph" w:styleId="a7">
    <w:name w:val="footer"/>
    <w:basedOn w:val="a"/>
    <w:link w:val="a8"/>
    <w:uiPriority w:val="99"/>
    <w:unhideWhenUsed/>
    <w:rsid w:val="0050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</cp:lastModifiedBy>
  <cp:revision>5</cp:revision>
  <cp:lastPrinted>2012-12-09T16:31:00Z</cp:lastPrinted>
  <dcterms:created xsi:type="dcterms:W3CDTF">2012-12-10T15:11:00Z</dcterms:created>
  <dcterms:modified xsi:type="dcterms:W3CDTF">2012-12-09T16:33:00Z</dcterms:modified>
</cp:coreProperties>
</file>