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5B" w:rsidRPr="00AC2AE6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Радикальное изменение приоритетов целей образования не могло не отр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>зиться на основных требованиях к новому (современному) качеству образования. Новое качество образования – это «достижение обучающимися таких образов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>тельных результатов, которые обеспечат им возможность самостоятельного р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>шения проблем в различных сферах деятельности в условиях перехода к демокр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>тическому обществу с рыночной экономикой»</w:t>
      </w:r>
      <w:r w:rsidRPr="00AC2AE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C2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5B" w:rsidRPr="00AC2AE6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Идея компетентностного образования – один из ответов образовательной системы на социальный заказ в достижении нового (современного) качества обр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>зования, которое связано с достижением обучающимися следующих основных р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>зультатов:</w:t>
      </w:r>
    </w:p>
    <w:p w:rsidR="00D2645B" w:rsidRPr="00AC2AE6" w:rsidRDefault="00D2645B" w:rsidP="00D2645B">
      <w:pPr>
        <w:pStyle w:val="a6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развитие способности ориентироваться в окружающей действительности, а именно: в явлениях природы; в социальных явлениях; во всех основных областях культуры, включая мир духовных ценностей;</w:t>
      </w:r>
    </w:p>
    <w:p w:rsidR="00D2645B" w:rsidRPr="00AC2AE6" w:rsidRDefault="00D2645B" w:rsidP="00D2645B">
      <w:pPr>
        <w:pStyle w:val="a6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формирование пяти групп ключевых компетенций, выработанных Сов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>том Европы, отражающих условиях перехода к демократическому общ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>ству с рыночной экономикой: социальные; коммуникативные; информ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>ционные; толерантность (компетенции, касающиеся жизни в многокул</w:t>
      </w:r>
      <w:r w:rsidRPr="00AC2AE6">
        <w:rPr>
          <w:rFonts w:ascii="Times New Roman" w:hAnsi="Times New Roman" w:cs="Times New Roman"/>
          <w:sz w:val="28"/>
          <w:szCs w:val="28"/>
        </w:rPr>
        <w:t>ь</w:t>
      </w:r>
      <w:r w:rsidRPr="00AC2AE6">
        <w:rPr>
          <w:rFonts w:ascii="Times New Roman" w:hAnsi="Times New Roman" w:cs="Times New Roman"/>
          <w:sz w:val="28"/>
          <w:szCs w:val="28"/>
        </w:rPr>
        <w:t>турном обществе); самообразование, готовность учиться.</w:t>
      </w:r>
    </w:p>
    <w:p w:rsidR="00383FEA" w:rsidRPr="00167EA9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Ключевые (базовые, универсальные) компетенции – это готовность учащихся использовать усвоенные знания, а также способы деятельности в жизни для р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 xml:space="preserve">шения практических и теоретических задач. </w:t>
      </w:r>
    </w:p>
    <w:p w:rsidR="00D2645B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Понятие «компетентность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2AE6">
        <w:rPr>
          <w:rFonts w:ascii="Times New Roman" w:hAnsi="Times New Roman" w:cs="Times New Roman"/>
          <w:sz w:val="28"/>
          <w:szCs w:val="28"/>
        </w:rPr>
        <w:t>включает не только когнитивную, но и мотив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 xml:space="preserve">ционную, этическую, социальную и поведенческую (знания, умения, мотивация, практика) деятельность. </w:t>
      </w:r>
    </w:p>
    <w:p w:rsidR="00731588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 xml:space="preserve">Политические и социальные компетенции включают способность: </w:t>
      </w:r>
    </w:p>
    <w:p w:rsidR="00731588" w:rsidRPr="00731588" w:rsidRDefault="00D2645B" w:rsidP="0073158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88">
        <w:rPr>
          <w:rFonts w:ascii="Times New Roman" w:hAnsi="Times New Roman" w:cs="Times New Roman"/>
          <w:sz w:val="28"/>
          <w:szCs w:val="28"/>
        </w:rPr>
        <w:t xml:space="preserve">брать на себя ответственность; </w:t>
      </w:r>
    </w:p>
    <w:p w:rsidR="00731588" w:rsidRPr="00731588" w:rsidRDefault="00D2645B" w:rsidP="0073158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88">
        <w:rPr>
          <w:rFonts w:ascii="Times New Roman" w:hAnsi="Times New Roman" w:cs="Times New Roman"/>
          <w:sz w:val="28"/>
          <w:szCs w:val="28"/>
        </w:rPr>
        <w:t xml:space="preserve">участвовать в совместном принятии решений; регулировать конфликты ненасильственным путем; </w:t>
      </w:r>
    </w:p>
    <w:p w:rsidR="00D2645B" w:rsidRPr="00731588" w:rsidRDefault="00D2645B" w:rsidP="0073158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588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функционировании общественных институтов. </w:t>
      </w:r>
    </w:p>
    <w:p w:rsidR="00CD0C3C" w:rsidRPr="00CD0C3C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Компетенции, касающиеся жизни в многокультурном обществе: </w:t>
      </w:r>
    </w:p>
    <w:p w:rsidR="00CD0C3C" w:rsidRPr="00CD0C3C" w:rsidRDefault="00CD0C3C" w:rsidP="00CD0C3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>п</w:t>
      </w:r>
      <w:r w:rsidR="00D2645B" w:rsidRPr="00CD0C3C">
        <w:rPr>
          <w:rFonts w:ascii="Times New Roman" w:hAnsi="Times New Roman" w:cs="Times New Roman"/>
          <w:sz w:val="28"/>
          <w:szCs w:val="28"/>
        </w:rPr>
        <w:t xml:space="preserve">онимание различий; уважение к друг другу; </w:t>
      </w:r>
    </w:p>
    <w:p w:rsidR="00CD0C3C" w:rsidRPr="00CD0C3C" w:rsidRDefault="00D2645B" w:rsidP="00CD0C3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способность жить с людьми других культур, </w:t>
      </w:r>
    </w:p>
    <w:p w:rsidR="00D2645B" w:rsidRPr="00CD0C3C" w:rsidRDefault="00D2645B" w:rsidP="00CD0C3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языков и религий. </w:t>
      </w:r>
    </w:p>
    <w:p w:rsidR="00CD0C3C" w:rsidRPr="00CD0C3C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Компетенции в области коммуникации: </w:t>
      </w:r>
    </w:p>
    <w:p w:rsidR="00CD0C3C" w:rsidRPr="00CD0C3C" w:rsidRDefault="00D2645B" w:rsidP="00CD0C3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владение устным и письменным общением; </w:t>
      </w:r>
    </w:p>
    <w:p w:rsidR="00D2645B" w:rsidRPr="00CD0C3C" w:rsidRDefault="00D2645B" w:rsidP="00CD0C3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владение несколькими языками. </w:t>
      </w:r>
    </w:p>
    <w:p w:rsidR="00CD0C3C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Компетенции, связанные с обществом информации: </w:t>
      </w:r>
    </w:p>
    <w:p w:rsidR="00CD0C3C" w:rsidRPr="00CD0C3C" w:rsidRDefault="00D2645B" w:rsidP="00CD0C3C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умение найти, сохранить, переработать информацию; </w:t>
      </w:r>
    </w:p>
    <w:p w:rsidR="00CD0C3C" w:rsidRPr="00CD0C3C" w:rsidRDefault="00D2645B" w:rsidP="00CD0C3C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владение информационным технологиями; </w:t>
      </w:r>
    </w:p>
    <w:p w:rsidR="00CD0C3C" w:rsidRPr="00CD0C3C" w:rsidRDefault="00D2645B" w:rsidP="00CD0C3C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понимание возможности их применения; </w:t>
      </w:r>
    </w:p>
    <w:p w:rsidR="00731588" w:rsidRPr="00CD0C3C" w:rsidRDefault="00D2645B" w:rsidP="00CD0C3C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>способность критического отношения к информации, распр</w:t>
      </w:r>
      <w:r w:rsidRPr="00CD0C3C">
        <w:rPr>
          <w:rFonts w:ascii="Times New Roman" w:hAnsi="Times New Roman" w:cs="Times New Roman"/>
          <w:sz w:val="28"/>
          <w:szCs w:val="28"/>
        </w:rPr>
        <w:t>о</w:t>
      </w:r>
      <w:r w:rsidRPr="00CD0C3C">
        <w:rPr>
          <w:rFonts w:ascii="Times New Roman" w:hAnsi="Times New Roman" w:cs="Times New Roman"/>
          <w:sz w:val="28"/>
          <w:szCs w:val="28"/>
        </w:rPr>
        <w:t xml:space="preserve">страняемой СМИ. </w:t>
      </w:r>
    </w:p>
    <w:p w:rsidR="00CD0C3C" w:rsidRDefault="00D2645B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>Компетенции, связанные с умением и желанием учиться, с формированием потребности в постоянном самообразовании как основе для:</w:t>
      </w:r>
      <w:r w:rsidRPr="00AC2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C3C" w:rsidRPr="00CD0C3C" w:rsidRDefault="00D2645B" w:rsidP="00CD0C3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непрерывной подготовки в профессиональном плане; </w:t>
      </w:r>
    </w:p>
    <w:p w:rsidR="00CD0C3C" w:rsidRPr="00CD0C3C" w:rsidRDefault="00D2645B" w:rsidP="00CD0C3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достижения успехов в личной жизни; </w:t>
      </w:r>
    </w:p>
    <w:p w:rsidR="00D2645B" w:rsidRPr="00CD0C3C" w:rsidRDefault="00D2645B" w:rsidP="00CD0C3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3C">
        <w:rPr>
          <w:rFonts w:ascii="Times New Roman" w:hAnsi="Times New Roman" w:cs="Times New Roman"/>
          <w:sz w:val="28"/>
          <w:szCs w:val="28"/>
        </w:rPr>
        <w:t xml:space="preserve">достижения успехов в общественной жизни. </w:t>
      </w:r>
    </w:p>
    <w:p w:rsidR="00731588" w:rsidRDefault="00731588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заключается в том, какая из компетенций важнее (вечный спор учителей-предметников). А если только одна должна быть во главе угла, то, как определить – какая? Несмотря на то, что я – представить «сухого языка симв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лов», считаю, что вначале было слово, была информация, а потом она и стала средством познания мира.</w:t>
      </w:r>
    </w:p>
    <w:p w:rsidR="00CD0C3C" w:rsidRDefault="00731588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актуальность формирования информационной компетенции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вится бесспорной, а вот пути ее формирования – основная проблема для педагога (для учителя информатики и математики, в первую очередь).  </w:t>
      </w:r>
    </w:p>
    <w:p w:rsidR="00731588" w:rsidRPr="00167EA9" w:rsidRDefault="00731588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соединить теорию и </w:t>
      </w:r>
      <w:r w:rsidR="00CD0C3C">
        <w:rPr>
          <w:rFonts w:ascii="Times New Roman" w:hAnsi="Times New Roman" w:cs="Times New Roman"/>
          <w:sz w:val="28"/>
          <w:szCs w:val="28"/>
        </w:rPr>
        <w:t>практику, как помочь ученику стать профессион</w:t>
      </w:r>
      <w:r w:rsidR="00CD0C3C">
        <w:rPr>
          <w:rFonts w:ascii="Times New Roman" w:hAnsi="Times New Roman" w:cs="Times New Roman"/>
          <w:sz w:val="28"/>
          <w:szCs w:val="28"/>
        </w:rPr>
        <w:t>а</w:t>
      </w:r>
      <w:r w:rsidR="00CD0C3C">
        <w:rPr>
          <w:rFonts w:ascii="Times New Roman" w:hAnsi="Times New Roman" w:cs="Times New Roman"/>
          <w:sz w:val="28"/>
          <w:szCs w:val="28"/>
        </w:rPr>
        <w:t>лом? – вот  главный вопрос.</w:t>
      </w:r>
    </w:p>
    <w:p w:rsidR="00383FEA" w:rsidRPr="00167EA9" w:rsidRDefault="00383FEA" w:rsidP="00D264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45B" w:rsidRPr="00AC2AE6" w:rsidRDefault="00CD0C3C" w:rsidP="00CD0C3C">
      <w:pPr>
        <w:spacing w:before="2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</w:t>
      </w:r>
      <w:r w:rsidR="00D2645B" w:rsidRPr="00AC2AE6">
        <w:rPr>
          <w:rFonts w:ascii="Times New Roman" w:hAnsi="Times New Roman" w:cs="Times New Roman"/>
          <w:b/>
          <w:sz w:val="28"/>
          <w:szCs w:val="28"/>
          <w:u w:val="single"/>
        </w:rPr>
        <w:t>ель проекта</w:t>
      </w:r>
      <w:r w:rsidR="00D2645B" w:rsidRPr="00AC2AE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2645B" w:rsidRPr="00AC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45B" w:rsidRPr="00AC2AE6">
        <w:rPr>
          <w:rFonts w:ascii="Times New Roman" w:hAnsi="Times New Roman" w:cs="Times New Roman"/>
          <w:sz w:val="28"/>
          <w:szCs w:val="28"/>
        </w:rPr>
        <w:t>помочь  школьникам найти разумный баланс между академ</w:t>
      </w:r>
      <w:r w:rsidR="00D2645B" w:rsidRPr="00AC2AE6">
        <w:rPr>
          <w:rFonts w:ascii="Times New Roman" w:hAnsi="Times New Roman" w:cs="Times New Roman"/>
          <w:sz w:val="28"/>
          <w:szCs w:val="28"/>
        </w:rPr>
        <w:t>и</w:t>
      </w:r>
      <w:r w:rsidR="00D2645B" w:rsidRPr="00AC2AE6">
        <w:rPr>
          <w:rFonts w:ascii="Times New Roman" w:hAnsi="Times New Roman" w:cs="Times New Roman"/>
          <w:sz w:val="28"/>
          <w:szCs w:val="28"/>
        </w:rPr>
        <w:t>ческими знаниями и практическими умениями, привлекая для этого знания из разных областей, развивая способность прогнозировать результаты и возможные последствия разных вариантов решения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использования ИКТ.</w:t>
      </w:r>
    </w:p>
    <w:p w:rsidR="00D2645B" w:rsidRPr="00AC2AE6" w:rsidRDefault="00D2645B" w:rsidP="00D2645B">
      <w:pPr>
        <w:spacing w:before="100" w:after="10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AC2AE6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D2645B" w:rsidRDefault="00D2645B" w:rsidP="00D2645B">
      <w:pPr>
        <w:numPr>
          <w:ilvl w:val="0"/>
          <w:numId w:val="2"/>
        </w:numPr>
        <w:tabs>
          <w:tab w:val="clear" w:pos="284"/>
          <w:tab w:val="num" w:pos="360"/>
        </w:tabs>
        <w:spacing w:after="0" w:line="360" w:lineRule="auto"/>
        <w:ind w:firstLine="74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Использовать дидактический материал, позволяющий каждому обучающ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>муся выбрать наиболее значимые для него вид и форму учебного содержания.</w:t>
      </w:r>
    </w:p>
    <w:p w:rsidR="00CD0C3C" w:rsidRPr="00AC2AE6" w:rsidRDefault="00CD0C3C" w:rsidP="00D2645B">
      <w:pPr>
        <w:numPr>
          <w:ilvl w:val="0"/>
          <w:numId w:val="2"/>
        </w:numPr>
        <w:tabs>
          <w:tab w:val="clear" w:pos="284"/>
          <w:tab w:val="num" w:pos="360"/>
        </w:tabs>
        <w:spacing w:after="0" w:line="360" w:lineRule="auto"/>
        <w:ind w:firstLine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участникам образовательного процесса доступ к различным информационным </w:t>
      </w:r>
      <w:r w:rsidR="0025414E">
        <w:rPr>
          <w:rFonts w:ascii="Times New Roman" w:hAnsi="Times New Roman" w:cs="Times New Roman"/>
          <w:sz w:val="28"/>
          <w:szCs w:val="28"/>
        </w:rPr>
        <w:t>каналам.</w:t>
      </w:r>
    </w:p>
    <w:p w:rsidR="00D2645B" w:rsidRPr="00AC2AE6" w:rsidRDefault="00D2645B" w:rsidP="00D2645B">
      <w:pPr>
        <w:numPr>
          <w:ilvl w:val="0"/>
          <w:numId w:val="2"/>
        </w:numPr>
        <w:tabs>
          <w:tab w:val="clear" w:pos="284"/>
          <w:tab w:val="num" w:pos="360"/>
        </w:tabs>
        <w:spacing w:after="0" w:line="360" w:lineRule="auto"/>
        <w:ind w:firstLine="74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Применять разнообразные формы и методы учебной деятельности, позв</w:t>
      </w:r>
      <w:r w:rsidRPr="00AC2AE6">
        <w:rPr>
          <w:rFonts w:ascii="Times New Roman" w:hAnsi="Times New Roman" w:cs="Times New Roman"/>
          <w:sz w:val="28"/>
          <w:szCs w:val="28"/>
        </w:rPr>
        <w:t>о</w:t>
      </w:r>
      <w:r w:rsidRPr="00AC2AE6">
        <w:rPr>
          <w:rFonts w:ascii="Times New Roman" w:hAnsi="Times New Roman" w:cs="Times New Roman"/>
          <w:sz w:val="28"/>
          <w:szCs w:val="28"/>
        </w:rPr>
        <w:t>ляющие раскрыть субъектный опыт обучающихся.</w:t>
      </w:r>
    </w:p>
    <w:p w:rsidR="00D2645B" w:rsidRPr="00AC2AE6" w:rsidRDefault="00D2645B" w:rsidP="00D2645B">
      <w:pPr>
        <w:numPr>
          <w:ilvl w:val="0"/>
          <w:numId w:val="2"/>
        </w:numPr>
        <w:tabs>
          <w:tab w:val="clear" w:pos="284"/>
          <w:tab w:val="num" w:pos="360"/>
        </w:tabs>
        <w:spacing w:after="0" w:line="360" w:lineRule="auto"/>
        <w:ind w:firstLine="74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Создать атмосферу заинтересованности для каждого ребенка на уроке</w:t>
      </w:r>
      <w:r w:rsidR="0025414E">
        <w:rPr>
          <w:rFonts w:ascii="Times New Roman" w:hAnsi="Times New Roman" w:cs="Times New Roman"/>
          <w:sz w:val="28"/>
          <w:szCs w:val="28"/>
        </w:rPr>
        <w:t>.</w:t>
      </w:r>
    </w:p>
    <w:p w:rsidR="00D2645B" w:rsidRPr="00AC2AE6" w:rsidRDefault="00D2645B" w:rsidP="00D2645B">
      <w:pPr>
        <w:numPr>
          <w:ilvl w:val="0"/>
          <w:numId w:val="2"/>
        </w:numPr>
        <w:tabs>
          <w:tab w:val="clear" w:pos="284"/>
          <w:tab w:val="num" w:pos="360"/>
        </w:tabs>
        <w:spacing w:after="0" w:line="360" w:lineRule="auto"/>
        <w:ind w:firstLine="74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На основе структурирования учебных целей и когнитивной  деятельности разработать и реализовать технологический подход к обучению.</w:t>
      </w:r>
    </w:p>
    <w:p w:rsidR="00D2645B" w:rsidRPr="00AC2AE6" w:rsidRDefault="00D2645B" w:rsidP="00D2645B">
      <w:pPr>
        <w:numPr>
          <w:ilvl w:val="0"/>
          <w:numId w:val="2"/>
        </w:numPr>
        <w:tabs>
          <w:tab w:val="clear" w:pos="284"/>
          <w:tab w:val="num" w:pos="360"/>
        </w:tabs>
        <w:spacing w:after="0" w:line="360" w:lineRule="auto"/>
        <w:ind w:firstLine="74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Воспитывать самостоятельность в решении основных проблем через позн</w:t>
      </w:r>
      <w:r w:rsidRPr="00AC2AE6">
        <w:rPr>
          <w:rFonts w:ascii="Times New Roman" w:hAnsi="Times New Roman" w:cs="Times New Roman"/>
          <w:sz w:val="28"/>
          <w:szCs w:val="28"/>
        </w:rPr>
        <w:t>а</w:t>
      </w:r>
      <w:r w:rsidRPr="00AC2AE6">
        <w:rPr>
          <w:rFonts w:ascii="Times New Roman" w:hAnsi="Times New Roman" w:cs="Times New Roman"/>
          <w:sz w:val="28"/>
          <w:szCs w:val="28"/>
        </w:rPr>
        <w:t>ние окружающего мира.</w:t>
      </w:r>
    </w:p>
    <w:p w:rsidR="00D2645B" w:rsidRPr="007E1313" w:rsidRDefault="00D2645B" w:rsidP="00D2645B">
      <w:pPr>
        <w:spacing w:before="200" w:after="1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313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Предполагаемый результат:</w:t>
      </w:r>
    </w:p>
    <w:p w:rsidR="00D2645B" w:rsidRDefault="00D2645B" w:rsidP="009B378F">
      <w:pPr>
        <w:pStyle w:val="a6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познавательной деятельности;</w:t>
      </w:r>
    </w:p>
    <w:p w:rsidR="00D2645B" w:rsidRDefault="00D2645B" w:rsidP="009B378F">
      <w:pPr>
        <w:pStyle w:val="a6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логику построения своей деятельности;</w:t>
      </w:r>
    </w:p>
    <w:p w:rsidR="00D2645B" w:rsidRDefault="00D2645B" w:rsidP="009B378F">
      <w:pPr>
        <w:pStyle w:val="a6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интеллекта и рефлексивных умений;</w:t>
      </w:r>
    </w:p>
    <w:p w:rsidR="00D2645B" w:rsidRDefault="00D2645B" w:rsidP="009B378F">
      <w:pPr>
        <w:pStyle w:val="a6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мотивации обучения с внешней на внутреннюю</w:t>
      </w:r>
      <w:r w:rsidR="0025414E">
        <w:rPr>
          <w:rFonts w:ascii="Times New Roman" w:hAnsi="Times New Roman" w:cs="Times New Roman"/>
          <w:sz w:val="28"/>
          <w:szCs w:val="28"/>
        </w:rPr>
        <w:t>;</w:t>
      </w:r>
    </w:p>
    <w:p w:rsidR="0025414E" w:rsidRDefault="0025414E" w:rsidP="009B378F">
      <w:pPr>
        <w:pStyle w:val="a6"/>
        <w:numPr>
          <w:ilvl w:val="0"/>
          <w:numId w:val="4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</w:t>
      </w:r>
      <w:r w:rsidR="00B63046">
        <w:rPr>
          <w:rFonts w:ascii="Times New Roman" w:hAnsi="Times New Roman" w:cs="Times New Roman"/>
          <w:sz w:val="28"/>
          <w:szCs w:val="28"/>
        </w:rPr>
        <w:t xml:space="preserve">нность </w:t>
      </w:r>
      <w:r>
        <w:rPr>
          <w:rFonts w:ascii="Times New Roman" w:hAnsi="Times New Roman" w:cs="Times New Roman"/>
          <w:sz w:val="28"/>
          <w:szCs w:val="28"/>
        </w:rPr>
        <w:t>умени</w:t>
      </w:r>
      <w:r w:rsidR="00B630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добывать академические знания </w:t>
      </w:r>
      <w:r w:rsidR="009B378F">
        <w:rPr>
          <w:rFonts w:ascii="Times New Roman" w:hAnsi="Times New Roman" w:cs="Times New Roman"/>
          <w:sz w:val="28"/>
          <w:szCs w:val="28"/>
        </w:rPr>
        <w:t>посредством и</w:t>
      </w:r>
      <w:r w:rsidR="009B378F">
        <w:rPr>
          <w:rFonts w:ascii="Times New Roman" w:hAnsi="Times New Roman" w:cs="Times New Roman"/>
          <w:sz w:val="28"/>
          <w:szCs w:val="28"/>
        </w:rPr>
        <w:t>с</w:t>
      </w:r>
      <w:r w:rsidR="009B378F">
        <w:rPr>
          <w:rFonts w:ascii="Times New Roman" w:hAnsi="Times New Roman" w:cs="Times New Roman"/>
          <w:sz w:val="28"/>
          <w:szCs w:val="28"/>
        </w:rPr>
        <w:t>пользования различных источников информации.</w:t>
      </w:r>
    </w:p>
    <w:p w:rsidR="00D2645B" w:rsidRDefault="00D2645B" w:rsidP="00D2645B">
      <w:pPr>
        <w:spacing w:before="200" w:after="1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313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над проектом:</w:t>
      </w:r>
    </w:p>
    <w:p w:rsidR="00D2645B" w:rsidRDefault="00D2645B" w:rsidP="009B378F">
      <w:pPr>
        <w:pStyle w:val="a6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своей педагогической деятельности на начальном этапе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проекта (2004 – 2005 учебный год).</w:t>
      </w:r>
    </w:p>
    <w:p w:rsidR="00D2645B" w:rsidRDefault="00D2645B" w:rsidP="009B378F">
      <w:pPr>
        <w:pStyle w:val="a6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реализации педагогического проекта (2005 – 2008 учебный год).</w:t>
      </w:r>
    </w:p>
    <w:p w:rsidR="00D2645B" w:rsidRPr="007E1313" w:rsidRDefault="00D2645B" w:rsidP="009B378F">
      <w:pPr>
        <w:pStyle w:val="a6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достигнутых результатов (2008 – 2009 учебный год).</w:t>
      </w:r>
    </w:p>
    <w:p w:rsidR="00D2645B" w:rsidRPr="007E1313" w:rsidRDefault="00D2645B" w:rsidP="00D2645B">
      <w:pPr>
        <w:spacing w:before="200" w:after="10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3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Обеспечение процесса реализации проекта:</w:t>
      </w:r>
    </w:p>
    <w:p w:rsidR="00D2645B" w:rsidRDefault="00D2645B" w:rsidP="009B378F">
      <w:pPr>
        <w:pStyle w:val="a6"/>
        <w:numPr>
          <w:ilvl w:val="0"/>
          <w:numId w:val="13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36F4">
        <w:rPr>
          <w:rFonts w:ascii="Times New Roman" w:hAnsi="Times New Roman" w:cs="Times New Roman"/>
          <w:sz w:val="28"/>
          <w:szCs w:val="28"/>
        </w:rPr>
        <w:t>Используемые рабочие программы учебных курсов по математике и инфо</w:t>
      </w:r>
      <w:r w:rsidRPr="001836F4">
        <w:rPr>
          <w:rFonts w:ascii="Times New Roman" w:hAnsi="Times New Roman" w:cs="Times New Roman"/>
          <w:sz w:val="28"/>
          <w:szCs w:val="28"/>
        </w:rPr>
        <w:t>р</w:t>
      </w:r>
      <w:r w:rsidRPr="001836F4">
        <w:rPr>
          <w:rFonts w:ascii="Times New Roman" w:hAnsi="Times New Roman" w:cs="Times New Roman"/>
          <w:sz w:val="28"/>
          <w:szCs w:val="28"/>
        </w:rPr>
        <w:t>матике на второй и третьей ступенях обучения в школе разработаны в по</w:t>
      </w:r>
      <w:r w:rsidRPr="001836F4">
        <w:rPr>
          <w:rFonts w:ascii="Times New Roman" w:hAnsi="Times New Roman" w:cs="Times New Roman"/>
          <w:sz w:val="28"/>
          <w:szCs w:val="28"/>
        </w:rPr>
        <w:t>л</w:t>
      </w:r>
      <w:r w:rsidRPr="001836F4">
        <w:rPr>
          <w:rFonts w:ascii="Times New Roman" w:hAnsi="Times New Roman" w:cs="Times New Roman"/>
          <w:sz w:val="28"/>
          <w:szCs w:val="28"/>
        </w:rPr>
        <w:t>ном соответствии с требованиями Государственного образовательного ста</w:t>
      </w:r>
      <w:r w:rsidRPr="001836F4">
        <w:rPr>
          <w:rFonts w:ascii="Times New Roman" w:hAnsi="Times New Roman" w:cs="Times New Roman"/>
          <w:sz w:val="28"/>
          <w:szCs w:val="28"/>
        </w:rPr>
        <w:t>н</w:t>
      </w:r>
      <w:r w:rsidRPr="001836F4">
        <w:rPr>
          <w:rFonts w:ascii="Times New Roman" w:hAnsi="Times New Roman" w:cs="Times New Roman"/>
          <w:sz w:val="28"/>
          <w:szCs w:val="28"/>
        </w:rPr>
        <w:t>дарта, обеспечивают преемственность курса математики между начальной и основной, основной и средней школы, опираются на УМК, допущенные Министерством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5B" w:rsidRPr="001836F4" w:rsidRDefault="00D2645B" w:rsidP="009B378F">
      <w:pPr>
        <w:pStyle w:val="a6"/>
        <w:numPr>
          <w:ilvl w:val="0"/>
          <w:numId w:val="13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36F4">
        <w:rPr>
          <w:rFonts w:ascii="Times New Roman" w:hAnsi="Times New Roman" w:cs="Times New Roman"/>
          <w:sz w:val="28"/>
          <w:szCs w:val="28"/>
        </w:rPr>
        <w:t>Ресурсное обеспечение процесса обучения математике и информатике явл</w:t>
      </w:r>
      <w:r w:rsidRPr="001836F4">
        <w:rPr>
          <w:rFonts w:ascii="Times New Roman" w:hAnsi="Times New Roman" w:cs="Times New Roman"/>
          <w:sz w:val="28"/>
          <w:szCs w:val="28"/>
        </w:rPr>
        <w:t>я</w:t>
      </w:r>
      <w:r w:rsidRPr="001836F4">
        <w:rPr>
          <w:rFonts w:ascii="Times New Roman" w:hAnsi="Times New Roman" w:cs="Times New Roman"/>
          <w:sz w:val="28"/>
          <w:szCs w:val="28"/>
        </w:rPr>
        <w:t xml:space="preserve">ется достаточным для его реализации: </w:t>
      </w:r>
    </w:p>
    <w:p w:rsidR="00D2645B" w:rsidRPr="007E1313" w:rsidRDefault="00D2645B" w:rsidP="009B378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313">
        <w:rPr>
          <w:rFonts w:ascii="Times New Roman" w:hAnsi="Times New Roman" w:cs="Times New Roman"/>
          <w:sz w:val="28"/>
          <w:szCs w:val="28"/>
        </w:rPr>
        <w:t>кабинет математики снабжен комплектами дидактических мат</w:t>
      </w:r>
      <w:r w:rsidRPr="007E1313">
        <w:rPr>
          <w:rFonts w:ascii="Times New Roman" w:hAnsi="Times New Roman" w:cs="Times New Roman"/>
          <w:sz w:val="28"/>
          <w:szCs w:val="28"/>
        </w:rPr>
        <w:t>е</w:t>
      </w:r>
      <w:r w:rsidRPr="007E1313">
        <w:rPr>
          <w:rFonts w:ascii="Times New Roman" w:hAnsi="Times New Roman" w:cs="Times New Roman"/>
          <w:sz w:val="28"/>
          <w:szCs w:val="28"/>
        </w:rPr>
        <w:t>риалов для каждого раздела математики, имеется мобильный набор (ноутбук, мультимедийный проектор, переносной экран) и устро</w:t>
      </w:r>
      <w:r w:rsidRPr="007E1313">
        <w:rPr>
          <w:rFonts w:ascii="Times New Roman" w:hAnsi="Times New Roman" w:cs="Times New Roman"/>
          <w:sz w:val="28"/>
          <w:szCs w:val="28"/>
        </w:rPr>
        <w:t>й</w:t>
      </w:r>
      <w:r w:rsidRPr="007E1313">
        <w:rPr>
          <w:rFonts w:ascii="Times New Roman" w:hAnsi="Times New Roman" w:cs="Times New Roman"/>
          <w:sz w:val="28"/>
          <w:szCs w:val="28"/>
        </w:rPr>
        <w:t>ства тиражирования (принтер, сканер, ксерокс);</w:t>
      </w:r>
    </w:p>
    <w:p w:rsidR="00D2645B" w:rsidRPr="00AC2AE6" w:rsidRDefault="00D2645B" w:rsidP="009B378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AE6">
        <w:rPr>
          <w:rFonts w:ascii="Times New Roman" w:hAnsi="Times New Roman" w:cs="Times New Roman"/>
          <w:sz w:val="28"/>
          <w:szCs w:val="28"/>
        </w:rPr>
        <w:t>класс информатики соответствует санитарно-гигиеническим  тр</w:t>
      </w:r>
      <w:r w:rsidRPr="00AC2AE6">
        <w:rPr>
          <w:rFonts w:ascii="Times New Roman" w:hAnsi="Times New Roman" w:cs="Times New Roman"/>
          <w:sz w:val="28"/>
          <w:szCs w:val="28"/>
        </w:rPr>
        <w:t>е</w:t>
      </w:r>
      <w:r w:rsidRPr="00AC2AE6">
        <w:rPr>
          <w:rFonts w:ascii="Times New Roman" w:hAnsi="Times New Roman" w:cs="Times New Roman"/>
          <w:sz w:val="28"/>
          <w:szCs w:val="28"/>
        </w:rPr>
        <w:t>бованиям и противопожарным нормам,  имеется выход в Интернет по выделенной линии, электронная почта;</w:t>
      </w:r>
    </w:p>
    <w:p w:rsidR="009B378F" w:rsidRDefault="00D2645B" w:rsidP="009B378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78F">
        <w:rPr>
          <w:rFonts w:ascii="Times New Roman" w:hAnsi="Times New Roman" w:cs="Times New Roman"/>
          <w:sz w:val="28"/>
          <w:szCs w:val="28"/>
        </w:rPr>
        <w:t>медиатека лекционного кабинета, оборудованного интерактивной доской и другими техническими средствами включает учебно-методические комплексы по предметам, электронные энциклоп</w:t>
      </w:r>
      <w:r w:rsidRPr="009B378F">
        <w:rPr>
          <w:rFonts w:ascii="Times New Roman" w:hAnsi="Times New Roman" w:cs="Times New Roman"/>
          <w:sz w:val="28"/>
          <w:szCs w:val="28"/>
        </w:rPr>
        <w:t>е</w:t>
      </w:r>
      <w:r w:rsidRPr="009B378F">
        <w:rPr>
          <w:rFonts w:ascii="Times New Roman" w:hAnsi="Times New Roman" w:cs="Times New Roman"/>
          <w:sz w:val="28"/>
          <w:szCs w:val="28"/>
        </w:rPr>
        <w:t>дии, справочники, контрол</w:t>
      </w:r>
      <w:r w:rsidR="000001C9">
        <w:rPr>
          <w:rFonts w:ascii="Times New Roman" w:hAnsi="Times New Roman" w:cs="Times New Roman"/>
          <w:sz w:val="28"/>
          <w:szCs w:val="28"/>
        </w:rPr>
        <w:t>ирующие</w:t>
      </w:r>
      <w:r w:rsidRPr="009B378F">
        <w:rPr>
          <w:rFonts w:ascii="Times New Roman" w:hAnsi="Times New Roman" w:cs="Times New Roman"/>
          <w:sz w:val="28"/>
          <w:szCs w:val="28"/>
        </w:rPr>
        <w:t xml:space="preserve"> и обучающие программы.</w:t>
      </w:r>
    </w:p>
    <w:p w:rsidR="00D2645B" w:rsidRPr="009B378F" w:rsidRDefault="00D2645B" w:rsidP="009B378F">
      <w:pPr>
        <w:pStyle w:val="a6"/>
        <w:numPr>
          <w:ilvl w:val="0"/>
          <w:numId w:val="13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B378F">
        <w:rPr>
          <w:rFonts w:ascii="Times New Roman" w:hAnsi="Times New Roman" w:cs="Times New Roman"/>
          <w:sz w:val="28"/>
          <w:szCs w:val="28"/>
        </w:rPr>
        <w:t>Уровень собственной квалификации считаю достаточным. В школе работаю с 1997 года, после окончания Томского государственного университета (м</w:t>
      </w:r>
      <w:r w:rsidRPr="009B378F">
        <w:rPr>
          <w:rFonts w:ascii="Times New Roman" w:hAnsi="Times New Roman" w:cs="Times New Roman"/>
          <w:sz w:val="28"/>
          <w:szCs w:val="28"/>
        </w:rPr>
        <w:t>е</w:t>
      </w:r>
      <w:r w:rsidRPr="009B378F">
        <w:rPr>
          <w:rFonts w:ascii="Times New Roman" w:hAnsi="Times New Roman" w:cs="Times New Roman"/>
          <w:sz w:val="28"/>
          <w:szCs w:val="28"/>
        </w:rPr>
        <w:t>ханико-математический факультет).  В 2004 г. защищалась на первую кв</w:t>
      </w:r>
      <w:r w:rsidRPr="009B378F">
        <w:rPr>
          <w:rFonts w:ascii="Times New Roman" w:hAnsi="Times New Roman" w:cs="Times New Roman"/>
          <w:sz w:val="28"/>
          <w:szCs w:val="28"/>
        </w:rPr>
        <w:t>а</w:t>
      </w:r>
      <w:r w:rsidRPr="009B378F">
        <w:rPr>
          <w:rFonts w:ascii="Times New Roman" w:hAnsi="Times New Roman" w:cs="Times New Roman"/>
          <w:sz w:val="28"/>
          <w:szCs w:val="28"/>
        </w:rPr>
        <w:t xml:space="preserve">лификационную категорию. </w:t>
      </w:r>
      <w:r w:rsidR="0034025C">
        <w:rPr>
          <w:rFonts w:ascii="Times New Roman" w:hAnsi="Times New Roman" w:cs="Times New Roman"/>
          <w:sz w:val="28"/>
          <w:szCs w:val="28"/>
        </w:rPr>
        <w:t>П</w:t>
      </w:r>
      <w:r w:rsidRPr="009B378F">
        <w:rPr>
          <w:rFonts w:ascii="Times New Roman" w:hAnsi="Times New Roman" w:cs="Times New Roman"/>
          <w:sz w:val="28"/>
          <w:szCs w:val="28"/>
        </w:rPr>
        <w:t>реподавала математику и информатику, как</w:t>
      </w:r>
      <w:r w:rsidRPr="009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78F">
        <w:rPr>
          <w:rFonts w:ascii="Times New Roman" w:hAnsi="Times New Roman" w:cs="Times New Roman"/>
          <w:sz w:val="28"/>
          <w:szCs w:val="28"/>
        </w:rPr>
        <w:t>в профильных</w:t>
      </w:r>
      <w:r w:rsidRPr="009B37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378F">
        <w:rPr>
          <w:rFonts w:ascii="Times New Roman" w:hAnsi="Times New Roman" w:cs="Times New Roman"/>
          <w:sz w:val="28"/>
          <w:szCs w:val="28"/>
        </w:rPr>
        <w:t>так и</w:t>
      </w:r>
      <w:r w:rsidRPr="009B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78F">
        <w:rPr>
          <w:rFonts w:ascii="Times New Roman" w:hAnsi="Times New Roman" w:cs="Times New Roman"/>
          <w:sz w:val="28"/>
          <w:szCs w:val="28"/>
        </w:rPr>
        <w:t>в общеобразовательных классах. Классическое образов</w:t>
      </w:r>
      <w:r w:rsidRPr="009B378F">
        <w:rPr>
          <w:rFonts w:ascii="Times New Roman" w:hAnsi="Times New Roman" w:cs="Times New Roman"/>
          <w:sz w:val="28"/>
          <w:szCs w:val="28"/>
        </w:rPr>
        <w:t>а</w:t>
      </w:r>
      <w:r w:rsidRPr="009B378F">
        <w:rPr>
          <w:rFonts w:ascii="Times New Roman" w:hAnsi="Times New Roman" w:cs="Times New Roman"/>
          <w:sz w:val="28"/>
          <w:szCs w:val="28"/>
        </w:rPr>
        <w:t>ние, полученное в стенах ТГУ (ММФ) обеспечило  мне серьезные знания и практические умения  в области математики</w:t>
      </w:r>
      <w:r w:rsidR="00383FEA">
        <w:rPr>
          <w:rFonts w:ascii="Times New Roman" w:hAnsi="Times New Roman" w:cs="Times New Roman"/>
          <w:sz w:val="28"/>
          <w:szCs w:val="28"/>
        </w:rPr>
        <w:t xml:space="preserve"> и</w:t>
      </w:r>
      <w:r w:rsidRPr="009B378F">
        <w:rPr>
          <w:rFonts w:ascii="Times New Roman" w:hAnsi="Times New Roman" w:cs="Times New Roman"/>
          <w:sz w:val="28"/>
          <w:szCs w:val="28"/>
        </w:rPr>
        <w:t xml:space="preserve"> программирования. Для шк</w:t>
      </w:r>
      <w:r w:rsidRPr="009B378F">
        <w:rPr>
          <w:rFonts w:ascii="Times New Roman" w:hAnsi="Times New Roman" w:cs="Times New Roman"/>
          <w:sz w:val="28"/>
          <w:szCs w:val="28"/>
        </w:rPr>
        <w:t>о</w:t>
      </w:r>
      <w:r w:rsidRPr="009B378F">
        <w:rPr>
          <w:rFonts w:ascii="Times New Roman" w:hAnsi="Times New Roman" w:cs="Times New Roman"/>
          <w:sz w:val="28"/>
          <w:szCs w:val="28"/>
        </w:rPr>
        <w:t>лы это с одной стороны много, а с другой очень мало. Поэтому с 1997 года использую любую возможность для повышения квалификации и професси</w:t>
      </w:r>
      <w:r w:rsidRPr="009B378F">
        <w:rPr>
          <w:rFonts w:ascii="Times New Roman" w:hAnsi="Times New Roman" w:cs="Times New Roman"/>
          <w:sz w:val="28"/>
          <w:szCs w:val="28"/>
        </w:rPr>
        <w:t>о</w:t>
      </w:r>
      <w:r w:rsidRPr="009B378F">
        <w:rPr>
          <w:rFonts w:ascii="Times New Roman" w:hAnsi="Times New Roman" w:cs="Times New Roman"/>
          <w:sz w:val="28"/>
          <w:szCs w:val="28"/>
        </w:rPr>
        <w:t>нальной переподготовки (</w:t>
      </w:r>
      <w:r w:rsidR="009B378F" w:rsidRPr="009B378F">
        <w:rPr>
          <w:rFonts w:ascii="Times New Roman" w:hAnsi="Times New Roman" w:cs="Times New Roman"/>
          <w:sz w:val="28"/>
          <w:szCs w:val="28"/>
        </w:rPr>
        <w:t>приложение</w:t>
      </w:r>
      <w:r w:rsidR="00383FEA">
        <w:rPr>
          <w:rFonts w:ascii="Times New Roman" w:hAnsi="Times New Roman" w:cs="Times New Roman"/>
          <w:sz w:val="28"/>
          <w:szCs w:val="28"/>
        </w:rPr>
        <w:t>, стр. 18</w:t>
      </w:r>
      <w:r w:rsidRPr="009B378F">
        <w:rPr>
          <w:rFonts w:ascii="Times New Roman" w:hAnsi="Times New Roman" w:cs="Times New Roman"/>
          <w:sz w:val="28"/>
          <w:szCs w:val="28"/>
        </w:rPr>
        <w:t>).</w:t>
      </w:r>
    </w:p>
    <w:p w:rsidR="009B378F" w:rsidRPr="009B378F" w:rsidRDefault="009B378F" w:rsidP="009B378F">
      <w:pPr>
        <w:spacing w:before="200" w:line="480" w:lineRule="auto"/>
        <w:jc w:val="center"/>
        <w:outlineLvl w:val="1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bookmarkStart w:id="0" w:name="_Toc243066180"/>
      <w:r w:rsidRPr="009B378F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Корректировка своей педагогической деятельности  на начальном эт</w:t>
      </w:r>
      <w:r w:rsidRPr="009B378F">
        <w:rPr>
          <w:rFonts w:ascii="Times New Roman" w:hAnsi="Times New Roman" w:cs="Times New Roman"/>
          <w:b/>
          <w:smallCaps/>
          <w:sz w:val="28"/>
          <w:szCs w:val="28"/>
        </w:rPr>
        <w:t>а</w:t>
      </w:r>
      <w:r w:rsidRPr="009B378F">
        <w:rPr>
          <w:rFonts w:ascii="Times New Roman" w:hAnsi="Times New Roman" w:cs="Times New Roman"/>
          <w:b/>
          <w:smallCaps/>
          <w:sz w:val="28"/>
          <w:szCs w:val="28"/>
        </w:rPr>
        <w:t>пе реализации проекта (2004 – 2005 учебный год)</w:t>
      </w:r>
      <w:bookmarkEnd w:id="0"/>
    </w:p>
    <w:p w:rsidR="009B378F" w:rsidRDefault="009B378F" w:rsidP="009B37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78F">
        <w:rPr>
          <w:rFonts w:ascii="Times New Roman" w:hAnsi="Times New Roman" w:cs="Times New Roman"/>
          <w:sz w:val="28"/>
          <w:szCs w:val="28"/>
        </w:rPr>
        <w:t xml:space="preserve">Основная задача педагогического коллектива нашей школы, </w:t>
      </w:r>
      <w:r w:rsidRPr="009B378F">
        <w:rPr>
          <w:rFonts w:ascii="Times New Roman" w:eastAsia="Calibri" w:hAnsi="Times New Roman" w:cs="Times New Roman"/>
          <w:sz w:val="28"/>
          <w:szCs w:val="28"/>
        </w:rPr>
        <w:t>занимающейся внедрением личностно-ориентированных технологий с 1990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B378F">
        <w:rPr>
          <w:rFonts w:ascii="Times New Roman" w:hAnsi="Times New Roman" w:cs="Times New Roman"/>
          <w:sz w:val="28"/>
          <w:szCs w:val="28"/>
        </w:rPr>
        <w:t xml:space="preserve"> – повышение качества образовательного процесса. </w:t>
      </w:r>
    </w:p>
    <w:p w:rsidR="009B378F" w:rsidRDefault="009B378F" w:rsidP="009B37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8F">
        <w:rPr>
          <w:rFonts w:ascii="Times New Roman" w:eastAsia="Calibri" w:hAnsi="Times New Roman" w:cs="Times New Roman"/>
          <w:sz w:val="28"/>
          <w:szCs w:val="28"/>
        </w:rPr>
        <w:t>Выбор личностно-ориентированных технологий  для профильных классов обоснован возрастными особенностями старшего школьного возраста.</w:t>
      </w:r>
      <w:r w:rsidRPr="009B378F">
        <w:rPr>
          <w:rFonts w:ascii="Times New Roman" w:hAnsi="Times New Roman" w:cs="Times New Roman"/>
          <w:sz w:val="28"/>
          <w:szCs w:val="28"/>
        </w:rPr>
        <w:t xml:space="preserve"> </w:t>
      </w:r>
      <w:r w:rsidRPr="009B378F">
        <w:rPr>
          <w:rFonts w:ascii="Times New Roman" w:eastAsia="Calibri" w:hAnsi="Times New Roman" w:cs="Times New Roman"/>
          <w:sz w:val="28"/>
          <w:szCs w:val="28"/>
        </w:rPr>
        <w:t>Старш</w:t>
      </w:r>
      <w:r w:rsidRPr="009B378F">
        <w:rPr>
          <w:rFonts w:ascii="Times New Roman" w:eastAsia="Calibri" w:hAnsi="Times New Roman" w:cs="Times New Roman"/>
          <w:sz w:val="28"/>
          <w:szCs w:val="28"/>
        </w:rPr>
        <w:t>е</w:t>
      </w:r>
      <w:r w:rsidRPr="009B378F">
        <w:rPr>
          <w:rFonts w:ascii="Times New Roman" w:eastAsia="Calibri" w:hAnsi="Times New Roman" w:cs="Times New Roman"/>
          <w:sz w:val="28"/>
          <w:szCs w:val="28"/>
        </w:rPr>
        <w:t>классник должен решить, кем быть (профессиональное самоопределение) и каким быть (личностное определение). Поэтому роль любого учителя, в том числе уч</w:t>
      </w:r>
      <w:r w:rsidRPr="009B378F">
        <w:rPr>
          <w:rFonts w:ascii="Times New Roman" w:eastAsia="Calibri" w:hAnsi="Times New Roman" w:cs="Times New Roman"/>
          <w:sz w:val="28"/>
          <w:szCs w:val="28"/>
        </w:rPr>
        <w:t>и</w:t>
      </w:r>
      <w:r w:rsidRPr="009B378F">
        <w:rPr>
          <w:rFonts w:ascii="Times New Roman" w:eastAsia="Calibri" w:hAnsi="Times New Roman" w:cs="Times New Roman"/>
          <w:sz w:val="28"/>
          <w:szCs w:val="28"/>
        </w:rPr>
        <w:t>теля математики и информатики возрастает в старшей школе.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78F" w:rsidRDefault="009B378F" w:rsidP="009B37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8F">
        <w:rPr>
          <w:rFonts w:ascii="Times New Roman" w:eastAsia="Calibri" w:hAnsi="Times New Roman" w:cs="Times New Roman"/>
          <w:sz w:val="28"/>
          <w:szCs w:val="28"/>
        </w:rPr>
        <w:t xml:space="preserve">Работая в профильных классах, информационно-математического профиля, сталкиваюсь с осознанным отношением к учению, что выражается в делении на «нужные» и «ненужные» предметы. </w:t>
      </w:r>
      <w:r w:rsidRPr="009B378F">
        <w:rPr>
          <w:rFonts w:ascii="Times New Roman" w:hAnsi="Times New Roman" w:cs="Times New Roman"/>
          <w:sz w:val="28"/>
          <w:szCs w:val="28"/>
        </w:rPr>
        <w:t>К</w:t>
      </w:r>
      <w:r w:rsidRPr="009B378F">
        <w:rPr>
          <w:rFonts w:ascii="Times New Roman" w:eastAsia="Calibri" w:hAnsi="Times New Roman" w:cs="Times New Roman"/>
          <w:sz w:val="28"/>
          <w:szCs w:val="28"/>
        </w:rPr>
        <w:t>оллектив</w:t>
      </w:r>
      <w:r w:rsidRPr="009B378F">
        <w:rPr>
          <w:rFonts w:ascii="Times New Roman" w:hAnsi="Times New Roman" w:cs="Times New Roman"/>
          <w:sz w:val="28"/>
          <w:szCs w:val="28"/>
        </w:rPr>
        <w:t>у</w:t>
      </w:r>
      <w:r w:rsidRPr="009B378F">
        <w:rPr>
          <w:rFonts w:ascii="Times New Roman" w:eastAsia="Calibri" w:hAnsi="Times New Roman" w:cs="Times New Roman"/>
          <w:sz w:val="28"/>
          <w:szCs w:val="28"/>
        </w:rPr>
        <w:t xml:space="preserve"> учителей, работающих в пр</w:t>
      </w:r>
      <w:r w:rsidRPr="009B378F">
        <w:rPr>
          <w:rFonts w:ascii="Times New Roman" w:eastAsia="Calibri" w:hAnsi="Times New Roman" w:cs="Times New Roman"/>
          <w:sz w:val="28"/>
          <w:szCs w:val="28"/>
        </w:rPr>
        <w:t>о</w:t>
      </w:r>
      <w:r w:rsidRPr="009B378F">
        <w:rPr>
          <w:rFonts w:ascii="Times New Roman" w:eastAsia="Calibri" w:hAnsi="Times New Roman" w:cs="Times New Roman"/>
          <w:sz w:val="28"/>
          <w:szCs w:val="28"/>
        </w:rPr>
        <w:t xml:space="preserve">фильных </w:t>
      </w:r>
      <w:r w:rsidRPr="009B378F">
        <w:rPr>
          <w:rFonts w:ascii="Times New Roman" w:hAnsi="Times New Roman" w:cs="Times New Roman"/>
          <w:sz w:val="28"/>
          <w:szCs w:val="28"/>
        </w:rPr>
        <w:t xml:space="preserve"> классах необходимо </w:t>
      </w:r>
      <w:r w:rsidRPr="009B378F">
        <w:rPr>
          <w:rFonts w:ascii="Times New Roman" w:eastAsia="Calibri" w:hAnsi="Times New Roman" w:cs="Times New Roman"/>
          <w:sz w:val="28"/>
          <w:szCs w:val="28"/>
        </w:rPr>
        <w:t xml:space="preserve"> показать единство всех образовательных областей в процессе познания окружающего мира. </w:t>
      </w:r>
    </w:p>
    <w:p w:rsidR="00AA1E15" w:rsidRDefault="009B378F" w:rsidP="003402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помочь учащимся выбрать необходимую «порцию» </w:t>
      </w:r>
      <w:r w:rsidR="0034025C">
        <w:rPr>
          <w:rFonts w:ascii="Times New Roman" w:eastAsia="Calibri" w:hAnsi="Times New Roman" w:cs="Times New Roman"/>
          <w:sz w:val="28"/>
          <w:szCs w:val="28"/>
        </w:rPr>
        <w:t xml:space="preserve">академических знаний, требуется, безусловно, нацеленность на формирование информационно-коммуникационной компетенции. Наиболее продуктивным методом </w:t>
      </w:r>
      <w:r w:rsidRPr="009B378F">
        <w:rPr>
          <w:rFonts w:ascii="Times New Roman" w:eastAsia="Calibri" w:hAnsi="Times New Roman" w:cs="Times New Roman"/>
          <w:sz w:val="28"/>
          <w:szCs w:val="28"/>
        </w:rPr>
        <w:t>является м</w:t>
      </w:r>
      <w:r w:rsidRPr="009B378F">
        <w:rPr>
          <w:rFonts w:ascii="Times New Roman" w:eastAsia="Calibri" w:hAnsi="Times New Roman" w:cs="Times New Roman"/>
          <w:sz w:val="28"/>
          <w:szCs w:val="28"/>
        </w:rPr>
        <w:t>е</w:t>
      </w:r>
      <w:r w:rsidRPr="009B378F">
        <w:rPr>
          <w:rFonts w:ascii="Times New Roman" w:eastAsia="Calibri" w:hAnsi="Times New Roman" w:cs="Times New Roman"/>
          <w:sz w:val="28"/>
          <w:szCs w:val="28"/>
        </w:rPr>
        <w:t>тод проектов. Метод проектов как педагогическая технология включает в себя с</w:t>
      </w:r>
      <w:r w:rsidRPr="009B378F">
        <w:rPr>
          <w:rFonts w:ascii="Times New Roman" w:eastAsia="Calibri" w:hAnsi="Times New Roman" w:cs="Times New Roman"/>
          <w:sz w:val="28"/>
          <w:szCs w:val="28"/>
        </w:rPr>
        <w:t>о</w:t>
      </w:r>
      <w:r w:rsidRPr="009B378F">
        <w:rPr>
          <w:rFonts w:ascii="Times New Roman" w:eastAsia="Calibri" w:hAnsi="Times New Roman" w:cs="Times New Roman"/>
          <w:sz w:val="28"/>
          <w:szCs w:val="28"/>
        </w:rPr>
        <w:t xml:space="preserve">вокупность исследовательских, поисковых, проблемных методов, творческих по самой своей сути. </w:t>
      </w:r>
      <w:r w:rsidR="0034025C">
        <w:rPr>
          <w:rFonts w:ascii="Times New Roman" w:eastAsia="Calibri" w:hAnsi="Times New Roman" w:cs="Times New Roman"/>
          <w:sz w:val="28"/>
          <w:szCs w:val="28"/>
        </w:rPr>
        <w:t xml:space="preserve">Поэтому при корректировке </w:t>
      </w:r>
      <w:r w:rsidR="00EE614D">
        <w:rPr>
          <w:rFonts w:ascii="Times New Roman" w:eastAsia="Calibri" w:hAnsi="Times New Roman" w:cs="Times New Roman"/>
          <w:sz w:val="28"/>
          <w:szCs w:val="28"/>
        </w:rPr>
        <w:t xml:space="preserve">содержания и </w:t>
      </w:r>
      <w:r w:rsidR="00AA1E15">
        <w:rPr>
          <w:rFonts w:ascii="Times New Roman" w:eastAsia="Calibri" w:hAnsi="Times New Roman" w:cs="Times New Roman"/>
          <w:sz w:val="28"/>
          <w:szCs w:val="28"/>
        </w:rPr>
        <w:t xml:space="preserve">методов обучения должны работать основные принципы: </w:t>
      </w:r>
    </w:p>
    <w:p w:rsidR="00AA1E15" w:rsidRPr="00AA1E15" w:rsidRDefault="00AA1E15" w:rsidP="00963424">
      <w:pPr>
        <w:pStyle w:val="a6"/>
        <w:numPr>
          <w:ilvl w:val="0"/>
          <w:numId w:val="15"/>
        </w:numPr>
        <w:spacing w:after="0" w:line="360" w:lineRule="auto"/>
        <w:ind w:left="48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1E15">
        <w:rPr>
          <w:rFonts w:ascii="Times New Roman" w:hAnsi="Times New Roman" w:cs="Times New Roman"/>
          <w:sz w:val="28"/>
          <w:szCs w:val="28"/>
        </w:rPr>
        <w:t xml:space="preserve">принцип самоактуализации; </w:t>
      </w:r>
    </w:p>
    <w:p w:rsidR="00AA1E15" w:rsidRPr="00AA1E15" w:rsidRDefault="00AA1E15" w:rsidP="00963424">
      <w:pPr>
        <w:pStyle w:val="a6"/>
        <w:numPr>
          <w:ilvl w:val="0"/>
          <w:numId w:val="15"/>
        </w:numPr>
        <w:spacing w:after="0" w:line="360" w:lineRule="auto"/>
        <w:ind w:left="48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1E15">
        <w:rPr>
          <w:rFonts w:ascii="Times New Roman" w:hAnsi="Times New Roman" w:cs="Times New Roman"/>
          <w:sz w:val="28"/>
          <w:szCs w:val="28"/>
        </w:rPr>
        <w:t xml:space="preserve">принцип индивидуальности; </w:t>
      </w:r>
    </w:p>
    <w:p w:rsidR="00AA1E15" w:rsidRPr="00AA1E15" w:rsidRDefault="00AA1E15" w:rsidP="00963424">
      <w:pPr>
        <w:pStyle w:val="a6"/>
        <w:numPr>
          <w:ilvl w:val="0"/>
          <w:numId w:val="15"/>
        </w:numPr>
        <w:spacing w:after="0" w:line="360" w:lineRule="auto"/>
        <w:ind w:left="48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1E15">
        <w:rPr>
          <w:rFonts w:ascii="Times New Roman" w:hAnsi="Times New Roman" w:cs="Times New Roman"/>
          <w:sz w:val="28"/>
          <w:szCs w:val="28"/>
        </w:rPr>
        <w:t xml:space="preserve">принцип субъектности; </w:t>
      </w:r>
    </w:p>
    <w:p w:rsidR="00AA1E15" w:rsidRPr="00AA1E15" w:rsidRDefault="00AA1E15" w:rsidP="00963424">
      <w:pPr>
        <w:pStyle w:val="a6"/>
        <w:numPr>
          <w:ilvl w:val="0"/>
          <w:numId w:val="15"/>
        </w:numPr>
        <w:spacing w:after="0" w:line="360" w:lineRule="auto"/>
        <w:ind w:left="4893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1E15">
        <w:rPr>
          <w:rFonts w:ascii="Times New Roman" w:hAnsi="Times New Roman" w:cs="Times New Roman"/>
          <w:sz w:val="28"/>
          <w:szCs w:val="28"/>
        </w:rPr>
        <w:t xml:space="preserve">принцип выбора; </w:t>
      </w:r>
    </w:p>
    <w:p w:rsidR="00AA1E15" w:rsidRPr="00AA1E15" w:rsidRDefault="00AA1E15" w:rsidP="00963424">
      <w:pPr>
        <w:pStyle w:val="a6"/>
        <w:numPr>
          <w:ilvl w:val="0"/>
          <w:numId w:val="15"/>
        </w:numPr>
        <w:spacing w:after="0" w:line="360" w:lineRule="auto"/>
        <w:ind w:left="489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5">
        <w:rPr>
          <w:rFonts w:ascii="Times New Roman" w:hAnsi="Times New Roman" w:cs="Times New Roman"/>
          <w:sz w:val="28"/>
          <w:szCs w:val="28"/>
        </w:rPr>
        <w:t xml:space="preserve">принцип творчества и успеха; </w:t>
      </w:r>
    </w:p>
    <w:p w:rsidR="009B378F" w:rsidRPr="00AA1E15" w:rsidRDefault="00AA1E15" w:rsidP="00963424">
      <w:pPr>
        <w:pStyle w:val="a6"/>
        <w:numPr>
          <w:ilvl w:val="0"/>
          <w:numId w:val="15"/>
        </w:numPr>
        <w:spacing w:after="0" w:line="360" w:lineRule="auto"/>
        <w:ind w:left="489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5">
        <w:rPr>
          <w:rFonts w:ascii="Times New Roman" w:hAnsi="Times New Roman" w:cs="Times New Roman"/>
          <w:sz w:val="28"/>
          <w:szCs w:val="28"/>
        </w:rPr>
        <w:t>принцип доверия и поддержки.</w:t>
      </w:r>
    </w:p>
    <w:p w:rsidR="00AA1E15" w:rsidRDefault="009B378F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 школы позволяет реализовывать предпрофильное и профил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ное обучение в полном объеме через элективные курсы, факультативы, предме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ные кружки, научное общество обучающихся, удовлетворяя потребности об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 xml:space="preserve">чающихся и их родителей в выборе программ. </w:t>
      </w:r>
    </w:p>
    <w:p w:rsidR="009B378F" w:rsidRDefault="009B378F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8F">
        <w:rPr>
          <w:rFonts w:ascii="Times New Roman" w:hAnsi="Times New Roman" w:cs="Times New Roman"/>
          <w:color w:val="000000"/>
          <w:sz w:val="28"/>
          <w:szCs w:val="28"/>
        </w:rPr>
        <w:t>Мною адаптированы программы по математике и информатике для профил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ного информационно-математического класса (10 – 11 класс) в общеобразов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тельной школе, созданы элективные курсы предпрофильной подготовки для 9 класса, утвержденные методическим советом школы и городским методическим советом (</w:t>
      </w:r>
      <w:r w:rsidRPr="009B378F">
        <w:rPr>
          <w:rFonts w:ascii="Times New Roman" w:hAnsi="Times New Roman" w:cs="Times New Roman"/>
          <w:sz w:val="28"/>
          <w:szCs w:val="28"/>
        </w:rPr>
        <w:t>портфолио достижений</w:t>
      </w:r>
      <w:r w:rsidR="00AA1E15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9B378F">
        <w:rPr>
          <w:rFonts w:ascii="Times New Roman" w:hAnsi="Times New Roman" w:cs="Times New Roman"/>
          <w:sz w:val="28"/>
          <w:szCs w:val="28"/>
        </w:rPr>
        <w:t>, стр.1</w:t>
      </w:r>
      <w:r w:rsidR="00167EA9">
        <w:rPr>
          <w:rFonts w:ascii="Times New Roman" w:hAnsi="Times New Roman" w:cs="Times New Roman"/>
          <w:sz w:val="28"/>
          <w:szCs w:val="28"/>
        </w:rPr>
        <w:t>1</w:t>
      </w:r>
      <w:r w:rsidRPr="009B378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A1E15" w:rsidRDefault="00AA1E15" w:rsidP="00AA1E15">
      <w:pPr>
        <w:spacing w:before="400" w:after="0" w:line="480" w:lineRule="auto"/>
        <w:jc w:val="center"/>
        <w:outlineLvl w:val="1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bookmarkStart w:id="1" w:name="_Toc243066181"/>
      <w:r w:rsidRPr="00656AEA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Процесс реализации педагогического проекта</w:t>
      </w:r>
      <w:bookmarkEnd w:id="1"/>
      <w:r w:rsidRPr="00656AEA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 </w:t>
      </w:r>
    </w:p>
    <w:p w:rsidR="00AA1E15" w:rsidRPr="00656AEA" w:rsidRDefault="00AA1E15" w:rsidP="00AA1E15">
      <w:pPr>
        <w:spacing w:after="400" w:line="240" w:lineRule="auto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656AEA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(2005 – 2008 учебный год)</w:t>
      </w:r>
    </w:p>
    <w:p w:rsidR="00861FAA" w:rsidRDefault="00AA1E15" w:rsidP="00861F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Урочная и внеурочная деятельность, а также внеклассная деятельность в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ей педагогической системе выступают равноправными элементами, согласова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по целям, задачам и методам. </w:t>
      </w:r>
    </w:p>
    <w:p w:rsidR="00B20F89" w:rsidRDefault="001B3C61" w:rsidP="00BD60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61">
        <w:rPr>
          <w:rFonts w:ascii="Times New Roman" w:hAnsi="Times New Roman" w:cs="Times New Roman"/>
          <w:b/>
          <w:sz w:val="28"/>
          <w:szCs w:val="28"/>
        </w:rPr>
        <w:t>В системе</w:t>
      </w:r>
      <w:r w:rsidR="00861FAA" w:rsidRPr="001B3C61">
        <w:rPr>
          <w:rFonts w:ascii="Times New Roman" w:eastAsia="Calibri" w:hAnsi="Times New Roman" w:cs="Times New Roman"/>
          <w:b/>
          <w:sz w:val="28"/>
          <w:szCs w:val="28"/>
        </w:rPr>
        <w:t xml:space="preserve"> уроков </w:t>
      </w:r>
      <w:r w:rsidRPr="00B20F89">
        <w:rPr>
          <w:rFonts w:ascii="Times New Roman" w:hAnsi="Times New Roman" w:cs="Times New Roman"/>
          <w:sz w:val="28"/>
          <w:szCs w:val="28"/>
        </w:rPr>
        <w:t>можно</w:t>
      </w:r>
      <w:r w:rsidR="00861FAA" w:rsidRPr="00B20F89">
        <w:rPr>
          <w:rFonts w:ascii="Times New Roman" w:eastAsia="Calibri" w:hAnsi="Times New Roman" w:cs="Times New Roman"/>
          <w:sz w:val="28"/>
          <w:szCs w:val="28"/>
        </w:rPr>
        <w:t xml:space="preserve"> выдел</w:t>
      </w:r>
      <w:r w:rsidRPr="00B20F89">
        <w:rPr>
          <w:rFonts w:ascii="Times New Roman" w:hAnsi="Times New Roman" w:cs="Times New Roman"/>
          <w:sz w:val="28"/>
          <w:szCs w:val="28"/>
        </w:rPr>
        <w:t xml:space="preserve">ить </w:t>
      </w:r>
      <w:r w:rsidR="00861FAA" w:rsidRPr="00B20F89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861FAA" w:rsidRPr="001B3C61">
        <w:rPr>
          <w:rFonts w:ascii="Times New Roman" w:eastAsia="Calibri" w:hAnsi="Times New Roman" w:cs="Times New Roman"/>
          <w:b/>
          <w:sz w:val="28"/>
          <w:szCs w:val="28"/>
        </w:rPr>
        <w:t xml:space="preserve"> виды</w:t>
      </w:r>
      <w:r w:rsidR="00861FAA" w:rsidRPr="001B3C61">
        <w:rPr>
          <w:rFonts w:ascii="Times New Roman" w:eastAsia="Calibri" w:hAnsi="Times New Roman" w:cs="Times New Roman"/>
          <w:sz w:val="28"/>
          <w:szCs w:val="28"/>
        </w:rPr>
        <w:t>:</w:t>
      </w:r>
      <w:r w:rsidR="00107042" w:rsidRPr="001B3C61">
        <w:rPr>
          <w:rFonts w:ascii="Times New Roman" w:hAnsi="Times New Roman" w:cs="Times New Roman"/>
          <w:sz w:val="28"/>
          <w:szCs w:val="28"/>
        </w:rPr>
        <w:t xml:space="preserve"> </w:t>
      </w:r>
      <w:r w:rsidR="00861FAA" w:rsidRPr="001B3C61">
        <w:rPr>
          <w:rFonts w:ascii="Times New Roman" w:eastAsia="Calibri" w:hAnsi="Times New Roman" w:cs="Times New Roman"/>
          <w:bCs/>
          <w:iCs/>
          <w:sz w:val="28"/>
          <w:szCs w:val="28"/>
        </w:rPr>
        <w:t>лекция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07042" w:rsidRPr="001B3C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семинар, </w:t>
      </w:r>
      <w:r w:rsidR="00861FAA" w:rsidRPr="001B3C61">
        <w:rPr>
          <w:rFonts w:ascii="Times New Roman" w:eastAsia="Calibri" w:hAnsi="Times New Roman" w:cs="Times New Roman"/>
          <w:bCs/>
          <w:iCs/>
          <w:sz w:val="28"/>
          <w:szCs w:val="28"/>
        </w:rPr>
        <w:t>практикум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07042" w:rsidRPr="001B3C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61FAA" w:rsidRPr="001B3C61">
        <w:rPr>
          <w:rFonts w:ascii="Times New Roman" w:eastAsia="Calibri" w:hAnsi="Times New Roman" w:cs="Times New Roman"/>
          <w:bCs/>
          <w:iCs/>
          <w:sz w:val="28"/>
          <w:szCs w:val="28"/>
        </w:rPr>
        <w:t>зачет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61FAA" w:rsidRPr="001B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FAA" w:rsidRPr="001B3C61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контрольная работа</w:t>
      </w:r>
      <w:r w:rsidR="00861FAA" w:rsidRPr="001070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4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89" w:rsidRDefault="00D14FB2" w:rsidP="00BD60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FB2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исследовательские («мозговая атака», «круглый стол»…); диалога и полилога; рефлексии; педагогической поддержки; создание ситуации выбора и успеха; диагностические. </w:t>
      </w:r>
    </w:p>
    <w:p w:rsidR="00B20F89" w:rsidRDefault="00D14FB2" w:rsidP="00BD60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FB2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>: КМД (коллективная мысл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тельная деятельность); ИМД (индивидуальная мыслительная деятельность). </w:t>
      </w:r>
    </w:p>
    <w:p w:rsidR="00861FAA" w:rsidRPr="00107042" w:rsidRDefault="00C648CF" w:rsidP="00BD60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61">
        <w:rPr>
          <w:rFonts w:ascii="Times New Roman" w:hAnsi="Times New Roman" w:cs="Times New Roman"/>
          <w:b/>
          <w:sz w:val="28"/>
          <w:szCs w:val="28"/>
        </w:rPr>
        <w:t>Компьютерное обеспечение уроков</w:t>
      </w:r>
      <w:r w:rsidRPr="001B3C61">
        <w:rPr>
          <w:rFonts w:ascii="Times New Roman" w:hAnsi="Times New Roman" w:cs="Times New Roman"/>
          <w:sz w:val="28"/>
          <w:szCs w:val="28"/>
        </w:rPr>
        <w:t>: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="00BD6005" w:rsidRPr="00BD6005">
        <w:rPr>
          <w:rFonts w:ascii="Times New Roman" w:hAnsi="Times New Roman" w:cs="Times New Roman"/>
          <w:sz w:val="28"/>
          <w:szCs w:val="28"/>
        </w:rPr>
        <w:t>д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емонстрационный материал (слайды</w:t>
      </w:r>
      <w:r w:rsidR="00BD6005" w:rsidRPr="00BD6005">
        <w:rPr>
          <w:rFonts w:ascii="Times New Roman" w:hAnsi="Times New Roman" w:cs="Times New Roman"/>
          <w:bCs/>
          <w:iCs/>
          <w:sz w:val="28"/>
          <w:szCs w:val="28"/>
        </w:rPr>
        <w:t>); з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адания для устного счета</w:t>
      </w:r>
      <w:r w:rsidR="00BD6005" w:rsidRPr="00BD6005">
        <w:rPr>
          <w:rFonts w:ascii="Times New Roman" w:hAnsi="Times New Roman" w:cs="Times New Roman"/>
          <w:bCs/>
          <w:iCs/>
          <w:sz w:val="28"/>
          <w:szCs w:val="28"/>
        </w:rPr>
        <w:t>; т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ренировочные упражнения</w:t>
      </w:r>
      <w:r w:rsidR="00BD6005" w:rsidRPr="00BD6005">
        <w:rPr>
          <w:rFonts w:ascii="Times New Roman" w:hAnsi="Times New Roman" w:cs="Times New Roman"/>
          <w:bCs/>
          <w:iCs/>
          <w:sz w:val="28"/>
          <w:szCs w:val="28"/>
        </w:rPr>
        <w:t>; с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лайды «Живая геоме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рия</w:t>
      </w:r>
      <w:r w:rsidR="00BD6005" w:rsidRPr="00BD6005">
        <w:rPr>
          <w:rFonts w:ascii="Times New Roman" w:hAnsi="Times New Roman" w:cs="Times New Roman"/>
          <w:bCs/>
          <w:iCs/>
          <w:sz w:val="28"/>
          <w:szCs w:val="28"/>
        </w:rPr>
        <w:t>»; э</w:t>
      </w:r>
      <w:r w:rsidR="00861FAA" w:rsidRPr="00BD6005">
        <w:rPr>
          <w:rFonts w:ascii="Times New Roman" w:eastAsia="Calibri" w:hAnsi="Times New Roman" w:cs="Times New Roman"/>
          <w:bCs/>
          <w:iCs/>
          <w:sz w:val="28"/>
          <w:szCs w:val="28"/>
        </w:rPr>
        <w:t>лектронные учебники.</w:t>
      </w:r>
      <w:r w:rsidRPr="001070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A1E15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20C">
        <w:rPr>
          <w:rFonts w:ascii="Times New Roman" w:hAnsi="Times New Roman" w:cs="Times New Roman"/>
          <w:sz w:val="28"/>
          <w:szCs w:val="28"/>
        </w:rPr>
        <w:t xml:space="preserve">Активно применяю информационно-коммуникационные технологии при создании школьниками учебных проектов. Во всех типах проектов  стремлюсь к развитию критического и творческого мышления. Важным здоровьесберегающим фактором является психологическая комфортность: поощрение в обучающихся </w:t>
      </w:r>
      <w:r w:rsidRPr="009B020C">
        <w:rPr>
          <w:rFonts w:ascii="Times New Roman" w:hAnsi="Times New Roman" w:cs="Times New Roman"/>
          <w:sz w:val="28"/>
          <w:szCs w:val="28"/>
        </w:rPr>
        <w:lastRenderedPageBreak/>
        <w:t>независимости, уверенности в себе при ответе; право каждого на ошибку и ее и</w:t>
      </w:r>
      <w:r w:rsidRPr="009B020C">
        <w:rPr>
          <w:rFonts w:ascii="Times New Roman" w:hAnsi="Times New Roman" w:cs="Times New Roman"/>
          <w:sz w:val="28"/>
          <w:szCs w:val="28"/>
        </w:rPr>
        <w:t>с</w:t>
      </w:r>
      <w:r w:rsidRPr="009B020C">
        <w:rPr>
          <w:rFonts w:ascii="Times New Roman" w:hAnsi="Times New Roman" w:cs="Times New Roman"/>
          <w:sz w:val="28"/>
          <w:szCs w:val="28"/>
        </w:rPr>
        <w:t>правление; внимательное и уважительное отношение к любой к любой гипотезе, оценке текста, факта, явления. Так, имя урока по информатике в 9 классе «Здор</w:t>
      </w:r>
      <w:r w:rsidRPr="009B020C">
        <w:rPr>
          <w:rFonts w:ascii="Times New Roman" w:hAnsi="Times New Roman" w:cs="Times New Roman"/>
          <w:sz w:val="28"/>
          <w:szCs w:val="28"/>
        </w:rPr>
        <w:t>о</w:t>
      </w:r>
      <w:r w:rsidRPr="009B020C">
        <w:rPr>
          <w:rFonts w:ascii="Times New Roman" w:hAnsi="Times New Roman" w:cs="Times New Roman"/>
          <w:sz w:val="28"/>
          <w:szCs w:val="28"/>
        </w:rPr>
        <w:t>вье»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20C">
        <w:rPr>
          <w:rFonts w:ascii="Times New Roman" w:hAnsi="Times New Roman" w:cs="Times New Roman"/>
          <w:sz w:val="28"/>
          <w:szCs w:val="28"/>
        </w:rPr>
        <w:t xml:space="preserve">Казалось бы, имя урока далеко от его цели – освоение необходимых знаний, умений и  навыков для визуализации числовых данных в табличном процессоре </w:t>
      </w:r>
      <w:r w:rsidRPr="009B020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B020C">
        <w:rPr>
          <w:rFonts w:ascii="Times New Roman" w:hAnsi="Times New Roman" w:cs="Times New Roman"/>
          <w:sz w:val="28"/>
          <w:szCs w:val="28"/>
        </w:rPr>
        <w:t>. Но! На здоровье направлены: структура урока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B020C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 xml:space="preserve">тикум как часть урока; </w:t>
      </w:r>
      <w:r w:rsidRPr="009B020C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и приемы, используемые на уроке</w:t>
      </w:r>
      <w:r w:rsidR="00E502E0">
        <w:rPr>
          <w:rFonts w:ascii="Times New Roman" w:hAnsi="Times New Roman" w:cs="Times New Roman"/>
          <w:sz w:val="28"/>
          <w:szCs w:val="28"/>
        </w:rPr>
        <w:t>.</w:t>
      </w:r>
    </w:p>
    <w:p w:rsidR="00AA1E15" w:rsidRPr="00CB6F76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76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сочетании с ИКТ позволяют мне развивать интерес к изучению математики и информатики и достигать хор</w:t>
      </w:r>
      <w:r w:rsidRPr="00CB6F76">
        <w:rPr>
          <w:rFonts w:ascii="Times New Roman" w:hAnsi="Times New Roman" w:cs="Times New Roman"/>
          <w:sz w:val="28"/>
          <w:szCs w:val="28"/>
        </w:rPr>
        <w:t>о</w:t>
      </w:r>
      <w:r w:rsidRPr="00CB6F76">
        <w:rPr>
          <w:rFonts w:ascii="Times New Roman" w:hAnsi="Times New Roman" w:cs="Times New Roman"/>
          <w:sz w:val="28"/>
          <w:szCs w:val="28"/>
        </w:rPr>
        <w:t>ших результатов в обучении, способствуют созданию благоприятного психолог</w:t>
      </w:r>
      <w:r w:rsidRPr="00CB6F76">
        <w:rPr>
          <w:rFonts w:ascii="Times New Roman" w:hAnsi="Times New Roman" w:cs="Times New Roman"/>
          <w:sz w:val="28"/>
          <w:szCs w:val="28"/>
        </w:rPr>
        <w:t>и</w:t>
      </w:r>
      <w:r w:rsidRPr="00CB6F76">
        <w:rPr>
          <w:rFonts w:ascii="Times New Roman" w:hAnsi="Times New Roman" w:cs="Times New Roman"/>
          <w:sz w:val="28"/>
          <w:szCs w:val="28"/>
        </w:rPr>
        <w:t xml:space="preserve">ческого климата в классе, ставят  каждого ученика в ситуацию успеха, позволяют в полной мере раскрыть его способности, избежать перегрузок при подготовке домашнего задания и на уроке. </w:t>
      </w:r>
    </w:p>
    <w:p w:rsidR="00AA1E15" w:rsidRPr="00DD2362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>Особое внимание в своей работе уделяю одаренным детям и детям, проя</w:t>
      </w:r>
      <w:r w:rsidRPr="00DD2362">
        <w:rPr>
          <w:rFonts w:ascii="Times New Roman" w:hAnsi="Times New Roman" w:cs="Times New Roman"/>
          <w:sz w:val="28"/>
          <w:szCs w:val="28"/>
        </w:rPr>
        <w:t>в</w:t>
      </w:r>
      <w:r w:rsidRPr="00DD2362">
        <w:rPr>
          <w:rFonts w:ascii="Times New Roman" w:hAnsi="Times New Roman" w:cs="Times New Roman"/>
          <w:sz w:val="28"/>
          <w:szCs w:val="28"/>
        </w:rPr>
        <w:t>ляющим повышенный интерес к математике и информатике, вовлекая их в  нау</w:t>
      </w:r>
      <w:r w:rsidRPr="00DD2362">
        <w:rPr>
          <w:rFonts w:ascii="Times New Roman" w:hAnsi="Times New Roman" w:cs="Times New Roman"/>
          <w:sz w:val="28"/>
          <w:szCs w:val="28"/>
        </w:rPr>
        <w:t>ч</w:t>
      </w:r>
      <w:r w:rsidRPr="00DD2362">
        <w:rPr>
          <w:rFonts w:ascii="Times New Roman" w:hAnsi="Times New Roman" w:cs="Times New Roman"/>
          <w:sz w:val="28"/>
          <w:szCs w:val="28"/>
        </w:rPr>
        <w:t xml:space="preserve">но-исследовательскую работу. </w:t>
      </w:r>
    </w:p>
    <w:p w:rsidR="00AA1E15" w:rsidRPr="00DD2362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Кроме этого после уроков ученики самостоятельно работают  над заданиями открытого сегмента </w:t>
      </w:r>
      <w:hyperlink r:id="rId8" w:history="1">
        <w:r w:rsidRPr="00DD236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236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D236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fipi</w:t>
        </w:r>
        <w:r w:rsidRPr="00DD236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D236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D2362">
        <w:rPr>
          <w:rFonts w:ascii="Times New Roman" w:hAnsi="Times New Roman" w:cs="Times New Roman"/>
          <w:sz w:val="28"/>
          <w:szCs w:val="28"/>
        </w:rPr>
        <w:t>. Учителя-предметники отмечают, что такая раб</w:t>
      </w:r>
      <w:r w:rsidRPr="00DD2362">
        <w:rPr>
          <w:rFonts w:ascii="Times New Roman" w:hAnsi="Times New Roman" w:cs="Times New Roman"/>
          <w:sz w:val="28"/>
          <w:szCs w:val="28"/>
        </w:rPr>
        <w:t>о</w:t>
      </w:r>
      <w:r w:rsidRPr="00DD2362">
        <w:rPr>
          <w:rFonts w:ascii="Times New Roman" w:hAnsi="Times New Roman" w:cs="Times New Roman"/>
          <w:sz w:val="28"/>
          <w:szCs w:val="28"/>
        </w:rPr>
        <w:t xml:space="preserve">та является эффективной. </w:t>
      </w:r>
    </w:p>
    <w:p w:rsidR="00AA1E15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62">
        <w:rPr>
          <w:rFonts w:ascii="Times New Roman" w:hAnsi="Times New Roman" w:cs="Times New Roman"/>
          <w:sz w:val="28"/>
          <w:szCs w:val="28"/>
        </w:rPr>
        <w:t xml:space="preserve">Особо стоит сказать о внеклассной работе с детьми лицеистского класса (профильные предметы: математика, информатика, английский язык). Они стали своеобразными волонтерами идей ИКТ для детей </w:t>
      </w:r>
      <w:r w:rsidRPr="00DD236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D2362">
        <w:rPr>
          <w:rFonts w:ascii="Times New Roman" w:hAnsi="Times New Roman" w:cs="Times New Roman"/>
          <w:sz w:val="28"/>
          <w:szCs w:val="28"/>
        </w:rPr>
        <w:t xml:space="preserve"> вида (в 2008 – 2009 году н</w:t>
      </w:r>
      <w:r w:rsidRPr="00DD2362">
        <w:rPr>
          <w:rFonts w:ascii="Times New Roman" w:hAnsi="Times New Roman" w:cs="Times New Roman"/>
          <w:sz w:val="28"/>
          <w:szCs w:val="28"/>
        </w:rPr>
        <w:t>а</w:t>
      </w:r>
      <w:r w:rsidRPr="00DD2362">
        <w:rPr>
          <w:rFonts w:ascii="Times New Roman" w:hAnsi="Times New Roman" w:cs="Times New Roman"/>
          <w:sz w:val="28"/>
          <w:szCs w:val="28"/>
        </w:rPr>
        <w:t xml:space="preserve">чаты занятия по курсу «Учебные проекты с использованием </w:t>
      </w:r>
      <w:r w:rsidRPr="00DD236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D2362">
        <w:rPr>
          <w:rFonts w:ascii="Times New Roman" w:hAnsi="Times New Roman" w:cs="Times New Roman"/>
          <w:sz w:val="28"/>
          <w:szCs w:val="28"/>
        </w:rPr>
        <w:t xml:space="preserve"> </w:t>
      </w:r>
      <w:r w:rsidRPr="00DD236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D2362">
        <w:rPr>
          <w:rFonts w:ascii="Times New Roman" w:hAnsi="Times New Roman" w:cs="Times New Roman"/>
          <w:sz w:val="28"/>
          <w:szCs w:val="28"/>
        </w:rPr>
        <w:t xml:space="preserve">» - учебный курс  Майкрософт серии  «Партнерство в образовании»). В 2007 – 2008 учебном году в лицеистском классе (5 «А») начата </w:t>
      </w:r>
      <w:r w:rsidRPr="00DD2362">
        <w:rPr>
          <w:rFonts w:ascii="Times New Roman" w:hAnsi="Times New Roman" w:cs="Times New Roman"/>
          <w:sz w:val="28"/>
          <w:szCs w:val="28"/>
          <w:u w:val="single"/>
        </w:rPr>
        <w:t>работа по организации проек</w:t>
      </w:r>
      <w:r w:rsidRPr="00DD236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DD2362">
        <w:rPr>
          <w:rFonts w:ascii="Times New Roman" w:hAnsi="Times New Roman" w:cs="Times New Roman"/>
          <w:sz w:val="28"/>
          <w:szCs w:val="28"/>
          <w:u w:val="single"/>
        </w:rPr>
        <w:t>ной  деятельности.</w:t>
      </w:r>
      <w:r w:rsidRPr="00DD2362">
        <w:rPr>
          <w:rFonts w:ascii="Times New Roman" w:hAnsi="Times New Roman" w:cs="Times New Roman"/>
          <w:sz w:val="28"/>
          <w:szCs w:val="28"/>
        </w:rPr>
        <w:t xml:space="preserve"> Курс «Основы проектной деятельности» состоял из четырех модулей, продолжительность каждого 8 часов: знакомимся с проектом; на пути к лучшей идее; работа со справочной литературой; основы работы на компьютере. </w:t>
      </w:r>
    </w:p>
    <w:p w:rsidR="00AA1E15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27">
        <w:rPr>
          <w:rFonts w:ascii="Times New Roman" w:hAnsi="Times New Roman" w:cs="Times New Roman"/>
          <w:sz w:val="28"/>
          <w:szCs w:val="28"/>
        </w:rPr>
        <w:t>Организация внеурочной деятельности связана с работой классного руков</w:t>
      </w:r>
      <w:r w:rsidRPr="00032F27">
        <w:rPr>
          <w:rFonts w:ascii="Times New Roman" w:hAnsi="Times New Roman" w:cs="Times New Roman"/>
          <w:sz w:val="28"/>
          <w:szCs w:val="28"/>
        </w:rPr>
        <w:t>о</w:t>
      </w:r>
      <w:r w:rsidRPr="00032F27">
        <w:rPr>
          <w:rFonts w:ascii="Times New Roman" w:hAnsi="Times New Roman" w:cs="Times New Roman"/>
          <w:sz w:val="28"/>
          <w:szCs w:val="28"/>
        </w:rPr>
        <w:t>дителя, тьютора. Ежегодно составлялся план работы с обучающимися и их род</w:t>
      </w:r>
      <w:r w:rsidRPr="00032F27">
        <w:rPr>
          <w:rFonts w:ascii="Times New Roman" w:hAnsi="Times New Roman" w:cs="Times New Roman"/>
          <w:sz w:val="28"/>
          <w:szCs w:val="28"/>
        </w:rPr>
        <w:t>и</w:t>
      </w:r>
      <w:r w:rsidRPr="00032F27">
        <w:rPr>
          <w:rFonts w:ascii="Times New Roman" w:hAnsi="Times New Roman" w:cs="Times New Roman"/>
          <w:sz w:val="28"/>
          <w:szCs w:val="28"/>
        </w:rPr>
        <w:lastRenderedPageBreak/>
        <w:t>телями.  Циклы классных часов содержат организационные, профилактические, психологические, воспитательные, познавательные и развлекательные меропри</w:t>
      </w:r>
      <w:r w:rsidRPr="00032F27">
        <w:rPr>
          <w:rFonts w:ascii="Times New Roman" w:hAnsi="Times New Roman" w:cs="Times New Roman"/>
          <w:sz w:val="28"/>
          <w:szCs w:val="28"/>
        </w:rPr>
        <w:t>я</w:t>
      </w:r>
      <w:r w:rsidRPr="00032F27">
        <w:rPr>
          <w:rFonts w:ascii="Times New Roman" w:hAnsi="Times New Roman" w:cs="Times New Roman"/>
          <w:sz w:val="28"/>
          <w:szCs w:val="28"/>
        </w:rPr>
        <w:t>тия. Доверительные разговоры детей с выпускниками школы оказывают огро</w:t>
      </w:r>
      <w:r w:rsidRPr="00032F27">
        <w:rPr>
          <w:rFonts w:ascii="Times New Roman" w:hAnsi="Times New Roman" w:cs="Times New Roman"/>
          <w:sz w:val="28"/>
          <w:szCs w:val="28"/>
        </w:rPr>
        <w:t>м</w:t>
      </w:r>
      <w:r w:rsidRPr="00032F27">
        <w:rPr>
          <w:rFonts w:ascii="Times New Roman" w:hAnsi="Times New Roman" w:cs="Times New Roman"/>
          <w:sz w:val="28"/>
          <w:szCs w:val="28"/>
        </w:rPr>
        <w:t>ную помощь в формировании  их мировоззрения, в выборе профессии. В классах систематически проводилось тестирование по профессиональному самооп</w:t>
      </w:r>
      <w:r>
        <w:rPr>
          <w:rFonts w:ascii="Times New Roman" w:hAnsi="Times New Roman" w:cs="Times New Roman"/>
          <w:sz w:val="28"/>
          <w:szCs w:val="28"/>
        </w:rPr>
        <w:t>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032F27">
        <w:rPr>
          <w:rFonts w:ascii="Times New Roman" w:hAnsi="Times New Roman" w:cs="Times New Roman"/>
          <w:sz w:val="28"/>
          <w:szCs w:val="28"/>
        </w:rPr>
        <w:t>: анкета по выявлению интересов обучающихся; тест «самооценка уверенн</w:t>
      </w:r>
      <w:r w:rsidRPr="00032F27">
        <w:rPr>
          <w:rFonts w:ascii="Times New Roman" w:hAnsi="Times New Roman" w:cs="Times New Roman"/>
          <w:sz w:val="28"/>
          <w:szCs w:val="28"/>
        </w:rPr>
        <w:t>о</w:t>
      </w:r>
      <w:r w:rsidRPr="00032F27">
        <w:rPr>
          <w:rFonts w:ascii="Times New Roman" w:hAnsi="Times New Roman" w:cs="Times New Roman"/>
          <w:sz w:val="28"/>
          <w:szCs w:val="28"/>
        </w:rPr>
        <w:t>сти в себе»; тест «потребности в достижениях»; тест по выявлению мотивов в</w:t>
      </w:r>
      <w:r w:rsidRPr="00032F27">
        <w:rPr>
          <w:rFonts w:ascii="Times New Roman" w:hAnsi="Times New Roman" w:cs="Times New Roman"/>
          <w:sz w:val="28"/>
          <w:szCs w:val="28"/>
        </w:rPr>
        <w:t>ы</w:t>
      </w:r>
      <w:r w:rsidRPr="00032F27">
        <w:rPr>
          <w:rFonts w:ascii="Times New Roman" w:hAnsi="Times New Roman" w:cs="Times New Roman"/>
          <w:sz w:val="28"/>
          <w:szCs w:val="28"/>
        </w:rPr>
        <w:t>бора профессии; тест по выявлению организаторских способностей; тест по выя</w:t>
      </w:r>
      <w:r w:rsidRPr="00032F27">
        <w:rPr>
          <w:rFonts w:ascii="Times New Roman" w:hAnsi="Times New Roman" w:cs="Times New Roman"/>
          <w:sz w:val="28"/>
          <w:szCs w:val="28"/>
        </w:rPr>
        <w:t>в</w:t>
      </w:r>
      <w:r w:rsidRPr="00032F27">
        <w:rPr>
          <w:rFonts w:ascii="Times New Roman" w:hAnsi="Times New Roman" w:cs="Times New Roman"/>
          <w:sz w:val="28"/>
          <w:szCs w:val="28"/>
        </w:rPr>
        <w:t>лению коммуникативных качеств. Самыми любимыми формами проведения классных часов являлись экскурсии, поездки и походы выходного дня. Идеи с</w:t>
      </w:r>
      <w:r w:rsidRPr="00032F27">
        <w:rPr>
          <w:rFonts w:ascii="Times New Roman" w:hAnsi="Times New Roman" w:cs="Times New Roman"/>
          <w:sz w:val="28"/>
          <w:szCs w:val="28"/>
        </w:rPr>
        <w:t>о</w:t>
      </w:r>
      <w:r w:rsidRPr="00032F27">
        <w:rPr>
          <w:rFonts w:ascii="Times New Roman" w:hAnsi="Times New Roman" w:cs="Times New Roman"/>
          <w:sz w:val="28"/>
          <w:szCs w:val="28"/>
        </w:rPr>
        <w:t>трудничества и учения без принуждения являются ведущими в моей работе. Уч</w:t>
      </w:r>
      <w:r w:rsidRPr="00032F27">
        <w:rPr>
          <w:rFonts w:ascii="Times New Roman" w:hAnsi="Times New Roman" w:cs="Times New Roman"/>
          <w:sz w:val="28"/>
          <w:szCs w:val="28"/>
        </w:rPr>
        <w:t>е</w:t>
      </w:r>
      <w:r w:rsidRPr="00032F27">
        <w:rPr>
          <w:rFonts w:ascii="Times New Roman" w:hAnsi="Times New Roman" w:cs="Times New Roman"/>
          <w:sz w:val="28"/>
          <w:szCs w:val="28"/>
        </w:rPr>
        <w:t>ники моих классов стали первыми в школе, кто начал работу над локальной ве</w:t>
      </w:r>
      <w:r w:rsidRPr="00032F27">
        <w:rPr>
          <w:rFonts w:ascii="Times New Roman" w:hAnsi="Times New Roman" w:cs="Times New Roman"/>
          <w:sz w:val="28"/>
          <w:szCs w:val="28"/>
        </w:rPr>
        <w:t>р</w:t>
      </w:r>
      <w:r w:rsidRPr="00032F27">
        <w:rPr>
          <w:rFonts w:ascii="Times New Roman" w:hAnsi="Times New Roman" w:cs="Times New Roman"/>
          <w:sz w:val="28"/>
          <w:szCs w:val="28"/>
        </w:rPr>
        <w:t>сией школьного сайта. Генераторы идеи современной версии школьного сайта – мои выпускники. Школьники постоянно привлекались к проведению школьных праздников и концертов, работали в органах ученического самоуправления, как школы, так и города; в классах не было зарегистрировано ни одного правонар</w:t>
      </w:r>
      <w:r w:rsidRPr="00032F27">
        <w:rPr>
          <w:rFonts w:ascii="Times New Roman" w:hAnsi="Times New Roman" w:cs="Times New Roman"/>
          <w:sz w:val="28"/>
          <w:szCs w:val="28"/>
        </w:rPr>
        <w:t>у</w:t>
      </w:r>
      <w:r w:rsidRPr="00032F27">
        <w:rPr>
          <w:rFonts w:ascii="Times New Roman" w:hAnsi="Times New Roman" w:cs="Times New Roman"/>
          <w:sz w:val="28"/>
          <w:szCs w:val="28"/>
        </w:rPr>
        <w:t>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D1A" w:rsidRDefault="00AA1E15" w:rsidP="00AA1E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27">
        <w:rPr>
          <w:rFonts w:ascii="Times New Roman" w:hAnsi="Times New Roman" w:cs="Times New Roman"/>
          <w:sz w:val="28"/>
          <w:szCs w:val="28"/>
        </w:rPr>
        <w:t>Успешность воспитательной работы в классе  во  многом зависит от взаим</w:t>
      </w:r>
      <w:r w:rsidRPr="00032F27">
        <w:rPr>
          <w:rFonts w:ascii="Times New Roman" w:hAnsi="Times New Roman" w:cs="Times New Roman"/>
          <w:sz w:val="28"/>
          <w:szCs w:val="28"/>
        </w:rPr>
        <w:t>о</w:t>
      </w:r>
      <w:r w:rsidRPr="00032F27">
        <w:rPr>
          <w:rFonts w:ascii="Times New Roman" w:hAnsi="Times New Roman" w:cs="Times New Roman"/>
          <w:sz w:val="28"/>
          <w:szCs w:val="28"/>
        </w:rPr>
        <w:t>действия с родителями учащихся. Родительские собрания всегда проводились по отдельным «сценариям» с привлечением различных специалистов. Посещаемость родительских собраний более 65%, индивидуальные консультации с родителями на дому позволяли соблюсти принцип индивидуального подхода и законы этики.</w:t>
      </w:r>
    </w:p>
    <w:p w:rsidR="007366DC" w:rsidRPr="00042D1A" w:rsidRDefault="007366DC" w:rsidP="00042D1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bookmarkStart w:id="2" w:name="_Toc243066182"/>
      <w:r w:rsidRPr="00042D1A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>Анализ достигнутых результатов</w:t>
      </w:r>
      <w:bookmarkEnd w:id="2"/>
    </w:p>
    <w:p w:rsidR="00B81C51" w:rsidRPr="000001C9" w:rsidRDefault="007366DC" w:rsidP="007366DC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56EAD">
        <w:rPr>
          <w:color w:val="000000" w:themeColor="text1"/>
          <w:sz w:val="28"/>
          <w:szCs w:val="28"/>
        </w:rPr>
        <w:t>Теоретическое осмысление заявленной темы и практические наработки пре</w:t>
      </w:r>
      <w:r w:rsidRPr="00656EAD">
        <w:rPr>
          <w:color w:val="000000" w:themeColor="text1"/>
          <w:sz w:val="28"/>
          <w:szCs w:val="28"/>
        </w:rPr>
        <w:t>д</w:t>
      </w:r>
      <w:r w:rsidRPr="00656EAD">
        <w:rPr>
          <w:color w:val="000000" w:themeColor="text1"/>
          <w:sz w:val="28"/>
          <w:szCs w:val="28"/>
        </w:rPr>
        <w:t>ставлены выступлениями на педагогических советах школы, на заседаниях мет</w:t>
      </w:r>
      <w:r w:rsidRPr="00656EAD">
        <w:rPr>
          <w:color w:val="000000" w:themeColor="text1"/>
          <w:sz w:val="28"/>
          <w:szCs w:val="28"/>
        </w:rPr>
        <w:t>о</w:t>
      </w:r>
      <w:r w:rsidRPr="00656EAD">
        <w:rPr>
          <w:color w:val="000000" w:themeColor="text1"/>
          <w:sz w:val="28"/>
          <w:szCs w:val="28"/>
        </w:rPr>
        <w:t>дического совета школы и города, принимала участие в работе научно-практической конференции</w:t>
      </w:r>
      <w:r w:rsidR="003D37CB">
        <w:rPr>
          <w:color w:val="000000" w:themeColor="text1"/>
          <w:sz w:val="28"/>
          <w:szCs w:val="28"/>
        </w:rPr>
        <w:t xml:space="preserve"> (портф</w:t>
      </w:r>
      <w:r w:rsidR="00167EA9">
        <w:rPr>
          <w:color w:val="000000" w:themeColor="text1"/>
          <w:sz w:val="28"/>
          <w:szCs w:val="28"/>
        </w:rPr>
        <w:t>олио достижений учителя, стр. 12)</w:t>
      </w:r>
      <w:r w:rsidR="003D37CB">
        <w:rPr>
          <w:color w:val="000000" w:themeColor="text1"/>
          <w:sz w:val="28"/>
          <w:szCs w:val="28"/>
        </w:rPr>
        <w:t xml:space="preserve">. </w:t>
      </w:r>
    </w:p>
    <w:p w:rsidR="00E84D14" w:rsidRDefault="007366DC" w:rsidP="007366DC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56EAD">
        <w:rPr>
          <w:color w:val="000000" w:themeColor="text1"/>
          <w:sz w:val="28"/>
          <w:szCs w:val="28"/>
        </w:rPr>
        <w:t>В 2006 – 2007 г.</w:t>
      </w:r>
      <w:r w:rsidR="00E84D14" w:rsidRPr="00E84D14">
        <w:rPr>
          <w:color w:val="000000" w:themeColor="text1"/>
          <w:sz w:val="28"/>
          <w:szCs w:val="28"/>
        </w:rPr>
        <w:t xml:space="preserve"> </w:t>
      </w:r>
      <w:r w:rsidR="00E84D14">
        <w:rPr>
          <w:color w:val="000000" w:themeColor="text1"/>
          <w:sz w:val="28"/>
          <w:szCs w:val="28"/>
        </w:rPr>
        <w:t xml:space="preserve">в качестве </w:t>
      </w:r>
      <w:r w:rsidRPr="00656EAD">
        <w:rPr>
          <w:color w:val="000000" w:themeColor="text1"/>
          <w:sz w:val="28"/>
          <w:szCs w:val="28"/>
        </w:rPr>
        <w:t>тьютор</w:t>
      </w:r>
      <w:r w:rsidR="00E84D14">
        <w:rPr>
          <w:color w:val="000000" w:themeColor="text1"/>
          <w:sz w:val="28"/>
          <w:szCs w:val="28"/>
        </w:rPr>
        <w:t>а</w:t>
      </w:r>
      <w:r w:rsidRPr="00656EAD">
        <w:rPr>
          <w:color w:val="000000" w:themeColor="text1"/>
          <w:sz w:val="28"/>
          <w:szCs w:val="28"/>
        </w:rPr>
        <w:t xml:space="preserve"> Областного центра информационных технологий (город  Новосибирск)</w:t>
      </w:r>
      <w:r w:rsidR="00E84D14">
        <w:rPr>
          <w:color w:val="000000" w:themeColor="text1"/>
          <w:sz w:val="28"/>
          <w:szCs w:val="28"/>
        </w:rPr>
        <w:t xml:space="preserve"> работала с группами учителей-предметников города Оби (таблица 1</w:t>
      </w:r>
      <w:r w:rsidR="00D062F3">
        <w:rPr>
          <w:color w:val="000000" w:themeColor="text1"/>
          <w:sz w:val="28"/>
          <w:szCs w:val="28"/>
        </w:rPr>
        <w:t>, стр. 9</w:t>
      </w:r>
      <w:r w:rsidR="00E84D14">
        <w:rPr>
          <w:color w:val="000000" w:themeColor="text1"/>
          <w:sz w:val="28"/>
          <w:szCs w:val="28"/>
        </w:rPr>
        <w:t>) .</w:t>
      </w:r>
      <w:r w:rsidR="00D062F3">
        <w:rPr>
          <w:color w:val="000000" w:themeColor="text1"/>
          <w:sz w:val="28"/>
          <w:szCs w:val="28"/>
        </w:rPr>
        <w:t xml:space="preserve"> С</w:t>
      </w:r>
      <w:r w:rsidR="00D062F3" w:rsidRPr="00656EAD">
        <w:rPr>
          <w:color w:val="000000" w:themeColor="text1"/>
          <w:sz w:val="28"/>
          <w:szCs w:val="28"/>
        </w:rPr>
        <w:t xml:space="preserve"> 2007 - 2008 г. являюсь тьютором МИЦ г. Обь и </w:t>
      </w:r>
      <w:r w:rsidR="00D062F3" w:rsidRPr="00656EAD">
        <w:rPr>
          <w:color w:val="000000" w:themeColor="text1"/>
          <w:sz w:val="28"/>
          <w:szCs w:val="28"/>
        </w:rPr>
        <w:lastRenderedPageBreak/>
        <w:t xml:space="preserve">участником реализации программы информатизации </w:t>
      </w:r>
      <w:r w:rsidR="00D062F3">
        <w:rPr>
          <w:color w:val="000000" w:themeColor="text1"/>
          <w:sz w:val="28"/>
          <w:szCs w:val="28"/>
        </w:rPr>
        <w:t>школы (портфолио достиж</w:t>
      </w:r>
      <w:r w:rsidR="00D062F3">
        <w:rPr>
          <w:color w:val="000000" w:themeColor="text1"/>
          <w:sz w:val="28"/>
          <w:szCs w:val="28"/>
        </w:rPr>
        <w:t>е</w:t>
      </w:r>
      <w:r w:rsidR="00D062F3">
        <w:rPr>
          <w:color w:val="000000" w:themeColor="text1"/>
          <w:sz w:val="28"/>
          <w:szCs w:val="28"/>
        </w:rPr>
        <w:t>ний учителя, стр.13).</w:t>
      </w:r>
    </w:p>
    <w:p w:rsidR="00D062F3" w:rsidRDefault="00D062F3" w:rsidP="00D062F3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</w:t>
      </w:r>
      <w:r w:rsidRPr="00AB5B89">
        <w:rPr>
          <w:sz w:val="28"/>
          <w:szCs w:val="28"/>
        </w:rPr>
        <w:t xml:space="preserve">приобретения педагогического опыта </w:t>
      </w:r>
      <w:r>
        <w:rPr>
          <w:sz w:val="28"/>
          <w:szCs w:val="28"/>
        </w:rPr>
        <w:t xml:space="preserve">и </w:t>
      </w:r>
      <w:r w:rsidRPr="00AB5B89">
        <w:rPr>
          <w:sz w:val="28"/>
          <w:szCs w:val="28"/>
        </w:rPr>
        <w:t>распространения собстве</w:t>
      </w:r>
      <w:r w:rsidRPr="00AB5B89">
        <w:rPr>
          <w:sz w:val="28"/>
          <w:szCs w:val="28"/>
        </w:rPr>
        <w:t>н</w:t>
      </w:r>
      <w:r w:rsidRPr="00AB5B89">
        <w:rPr>
          <w:sz w:val="28"/>
          <w:szCs w:val="28"/>
        </w:rPr>
        <w:t>ного</w:t>
      </w:r>
      <w:r>
        <w:rPr>
          <w:sz w:val="28"/>
          <w:szCs w:val="28"/>
        </w:rPr>
        <w:t xml:space="preserve"> принимала участие в профессиональных конкурсах различного уровня (портфолио достижений учителя, стр. 14).</w:t>
      </w:r>
    </w:p>
    <w:p w:rsidR="00E84D14" w:rsidRPr="00E84D14" w:rsidRDefault="00E84D14" w:rsidP="00E84D14">
      <w:pPr>
        <w:pStyle w:val="ae"/>
        <w:keepNext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402D61" w:rsidRPr="00E84D1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84D1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Таблица \* ARABIC </w:instrText>
      </w:r>
      <w:r w:rsidR="00402D61" w:rsidRPr="00E84D1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A4F7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="00402D61" w:rsidRPr="00E84D1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tbl>
      <w:tblPr>
        <w:tblStyle w:val="ad"/>
        <w:tblW w:w="0" w:type="auto"/>
        <w:jc w:val="center"/>
        <w:tblLook w:val="01E0"/>
      </w:tblPr>
      <w:tblGrid>
        <w:gridCol w:w="1181"/>
        <w:gridCol w:w="3729"/>
        <w:gridCol w:w="5227"/>
      </w:tblGrid>
      <w:tr w:rsidR="00E84D14" w:rsidRPr="00E84D14" w:rsidTr="00E84D14">
        <w:trPr>
          <w:jc w:val="center"/>
        </w:trPr>
        <w:tc>
          <w:tcPr>
            <w:tcW w:w="1181" w:type="dxa"/>
            <w:vAlign w:val="center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4D14">
              <w:rPr>
                <w:b/>
                <w:bCs/>
                <w:sz w:val="28"/>
                <w:szCs w:val="28"/>
              </w:rPr>
              <w:t>№  группы</w:t>
            </w:r>
          </w:p>
        </w:tc>
        <w:tc>
          <w:tcPr>
            <w:tcW w:w="3729" w:type="dxa"/>
            <w:vAlign w:val="center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4D14">
              <w:rPr>
                <w:b/>
                <w:bCs/>
                <w:sz w:val="28"/>
                <w:szCs w:val="28"/>
              </w:rPr>
              <w:t>Дата проведения курсов</w:t>
            </w:r>
          </w:p>
        </w:tc>
        <w:tc>
          <w:tcPr>
            <w:tcW w:w="5227" w:type="dxa"/>
            <w:vAlign w:val="center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4D14">
              <w:rPr>
                <w:b/>
                <w:bCs/>
                <w:sz w:val="28"/>
                <w:szCs w:val="28"/>
              </w:rPr>
              <w:t>Выпускные работы</w:t>
            </w:r>
          </w:p>
          <w:p w:rsidR="00E84D14" w:rsidRPr="00E84D14" w:rsidRDefault="00E84D14" w:rsidP="006429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84D14">
              <w:rPr>
                <w:b/>
                <w:bCs/>
                <w:sz w:val="28"/>
                <w:szCs w:val="28"/>
              </w:rPr>
              <w:t>учителей предметников</w:t>
            </w:r>
          </w:p>
        </w:tc>
      </w:tr>
      <w:tr w:rsidR="00E84D14" w:rsidRPr="00E84D14" w:rsidTr="00E84D14">
        <w:trPr>
          <w:jc w:val="center"/>
        </w:trPr>
        <w:tc>
          <w:tcPr>
            <w:tcW w:w="1181" w:type="dxa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29" w:type="dxa"/>
          </w:tcPr>
          <w:p w:rsidR="00E84D14" w:rsidRPr="00E84D14" w:rsidRDefault="00E84D14" w:rsidP="0064293E">
            <w:pPr>
              <w:spacing w:line="360" w:lineRule="auto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01.10.2006 г. – 30.10.2006 г.</w:t>
            </w:r>
          </w:p>
        </w:tc>
        <w:tc>
          <w:tcPr>
            <w:tcW w:w="5227" w:type="dxa"/>
          </w:tcPr>
          <w:p w:rsidR="00E84D14" w:rsidRPr="00E84D14" w:rsidRDefault="00402D61" w:rsidP="0064293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E84D14" w:rsidRPr="00E84D14">
                <w:rPr>
                  <w:rStyle w:val="ac"/>
                  <w:color w:val="000000" w:themeColor="text1"/>
                  <w:sz w:val="28"/>
                  <w:szCs w:val="28"/>
                </w:rPr>
                <w:t>http://www.ikt.oblcit.ru/page.php?article=7</w:t>
              </w:r>
            </w:hyperlink>
          </w:p>
        </w:tc>
      </w:tr>
      <w:tr w:rsidR="00E84D14" w:rsidRPr="00E84D14" w:rsidTr="00E84D14">
        <w:trPr>
          <w:jc w:val="center"/>
        </w:trPr>
        <w:tc>
          <w:tcPr>
            <w:tcW w:w="1181" w:type="dxa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729" w:type="dxa"/>
          </w:tcPr>
          <w:p w:rsidR="00E84D14" w:rsidRPr="00E84D14" w:rsidRDefault="00E84D14" w:rsidP="0064293E">
            <w:pPr>
              <w:spacing w:line="360" w:lineRule="auto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03.01.2007 г. – 30.01.2007 г.</w:t>
            </w:r>
          </w:p>
        </w:tc>
        <w:tc>
          <w:tcPr>
            <w:tcW w:w="5227" w:type="dxa"/>
          </w:tcPr>
          <w:p w:rsidR="00E84D14" w:rsidRPr="00E84D14" w:rsidRDefault="00402D61" w:rsidP="0064293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E84D14" w:rsidRPr="00E84D14">
                <w:rPr>
                  <w:rStyle w:val="ac"/>
                  <w:color w:val="000000" w:themeColor="text1"/>
                  <w:sz w:val="28"/>
                  <w:szCs w:val="28"/>
                </w:rPr>
                <w:t>http://www.ikt.oblcit.ru/page.php?article=26</w:t>
              </w:r>
            </w:hyperlink>
          </w:p>
        </w:tc>
      </w:tr>
      <w:tr w:rsidR="00E84D14" w:rsidRPr="00E84D14" w:rsidTr="00E84D14">
        <w:trPr>
          <w:jc w:val="center"/>
        </w:trPr>
        <w:tc>
          <w:tcPr>
            <w:tcW w:w="1181" w:type="dxa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3729" w:type="dxa"/>
          </w:tcPr>
          <w:p w:rsidR="00E84D14" w:rsidRPr="00E84D14" w:rsidRDefault="00E84D14" w:rsidP="0064293E">
            <w:pPr>
              <w:spacing w:line="360" w:lineRule="auto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01.03.2007 г. – 31.03.2007 г.</w:t>
            </w:r>
          </w:p>
        </w:tc>
        <w:tc>
          <w:tcPr>
            <w:tcW w:w="5227" w:type="dxa"/>
          </w:tcPr>
          <w:p w:rsidR="00E84D14" w:rsidRPr="00E84D14" w:rsidRDefault="00402D61" w:rsidP="0064293E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11" w:history="1">
              <w:r w:rsidR="00E84D14" w:rsidRPr="00E84D14">
                <w:rPr>
                  <w:rStyle w:val="ac"/>
                  <w:color w:val="000000" w:themeColor="text1"/>
                  <w:sz w:val="28"/>
                  <w:szCs w:val="28"/>
                </w:rPr>
                <w:t>http://www.ikt.oblcit.ru/page.php?article=52</w:t>
              </w:r>
            </w:hyperlink>
          </w:p>
        </w:tc>
      </w:tr>
      <w:tr w:rsidR="00E84D14" w:rsidRPr="00E84D14" w:rsidTr="00E84D14">
        <w:trPr>
          <w:jc w:val="center"/>
        </w:trPr>
        <w:tc>
          <w:tcPr>
            <w:tcW w:w="1181" w:type="dxa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3729" w:type="dxa"/>
          </w:tcPr>
          <w:p w:rsidR="00E84D14" w:rsidRPr="00E84D14" w:rsidRDefault="00E84D14" w:rsidP="0064293E">
            <w:pPr>
              <w:spacing w:line="360" w:lineRule="auto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02.05.2007 – 31.05.2007 г.</w:t>
            </w:r>
          </w:p>
        </w:tc>
        <w:tc>
          <w:tcPr>
            <w:tcW w:w="5227" w:type="dxa"/>
          </w:tcPr>
          <w:p w:rsidR="00E84D14" w:rsidRPr="00E84D14" w:rsidRDefault="00402D61" w:rsidP="0064293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E84D14" w:rsidRPr="00E84D14">
                <w:rPr>
                  <w:rStyle w:val="ac"/>
                  <w:color w:val="000000" w:themeColor="text1"/>
                  <w:sz w:val="28"/>
                  <w:szCs w:val="28"/>
                </w:rPr>
                <w:t>http://www.ikt.oblcit.ru/page.php?article=84</w:t>
              </w:r>
            </w:hyperlink>
          </w:p>
        </w:tc>
      </w:tr>
      <w:tr w:rsidR="00E84D14" w:rsidRPr="00E84D14" w:rsidTr="00E84D14">
        <w:trPr>
          <w:jc w:val="center"/>
        </w:trPr>
        <w:tc>
          <w:tcPr>
            <w:tcW w:w="1181" w:type="dxa"/>
          </w:tcPr>
          <w:p w:rsidR="00E84D14" w:rsidRPr="00E84D14" w:rsidRDefault="00E84D14" w:rsidP="0064293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3729" w:type="dxa"/>
          </w:tcPr>
          <w:p w:rsidR="00E84D14" w:rsidRPr="00E84D14" w:rsidRDefault="00E84D14" w:rsidP="0064293E">
            <w:pPr>
              <w:spacing w:line="360" w:lineRule="auto"/>
              <w:rPr>
                <w:bCs/>
                <w:sz w:val="28"/>
                <w:szCs w:val="28"/>
              </w:rPr>
            </w:pPr>
            <w:r w:rsidRPr="00E84D14">
              <w:rPr>
                <w:bCs/>
                <w:sz w:val="28"/>
                <w:szCs w:val="28"/>
              </w:rPr>
              <w:t>01.06.2007 г. – 30.06.2007 г.</w:t>
            </w:r>
          </w:p>
        </w:tc>
        <w:tc>
          <w:tcPr>
            <w:tcW w:w="5227" w:type="dxa"/>
          </w:tcPr>
          <w:p w:rsidR="00E84D14" w:rsidRPr="00E84D14" w:rsidRDefault="00402D61" w:rsidP="0064293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E84D14" w:rsidRPr="00E84D14">
                <w:rPr>
                  <w:rStyle w:val="ac"/>
                  <w:color w:val="000000" w:themeColor="text1"/>
                  <w:sz w:val="28"/>
                  <w:szCs w:val="28"/>
                </w:rPr>
                <w:t>http://www.ikt.oblcit.ru/page.php?article=97</w:t>
              </w:r>
            </w:hyperlink>
          </w:p>
        </w:tc>
      </w:tr>
    </w:tbl>
    <w:p w:rsidR="00E84D14" w:rsidRDefault="00E84D14" w:rsidP="007366DC">
      <w:pPr>
        <w:pStyle w:val="ab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42D1A" w:rsidRPr="002D2DE8" w:rsidRDefault="00E502E0" w:rsidP="00042D1A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42D1A">
        <w:rPr>
          <w:sz w:val="28"/>
          <w:szCs w:val="28"/>
        </w:rPr>
        <w:t>Правильность выбора принципов построения учебно-воспитательного пр</w:t>
      </w:r>
      <w:r w:rsidRPr="00042D1A">
        <w:rPr>
          <w:sz w:val="28"/>
          <w:szCs w:val="28"/>
        </w:rPr>
        <w:t>о</w:t>
      </w:r>
      <w:r w:rsidRPr="00042D1A">
        <w:rPr>
          <w:sz w:val="28"/>
          <w:szCs w:val="28"/>
        </w:rPr>
        <w:t>цесса, используемых методов обучения и форм организации учебной деятельн</w:t>
      </w:r>
      <w:r w:rsidRPr="00042D1A">
        <w:rPr>
          <w:sz w:val="28"/>
          <w:szCs w:val="28"/>
        </w:rPr>
        <w:t>о</w:t>
      </w:r>
      <w:r w:rsidRPr="00042D1A">
        <w:rPr>
          <w:sz w:val="28"/>
          <w:szCs w:val="28"/>
        </w:rPr>
        <w:t>сти, системы контроля (система оценивания уровня достижения учащимися пр</w:t>
      </w:r>
      <w:r w:rsidRPr="00042D1A">
        <w:rPr>
          <w:sz w:val="28"/>
          <w:szCs w:val="28"/>
        </w:rPr>
        <w:t>о</w:t>
      </w:r>
      <w:r w:rsidRPr="00042D1A">
        <w:rPr>
          <w:sz w:val="28"/>
          <w:szCs w:val="28"/>
        </w:rPr>
        <w:t>гнозируемого результата)  подтверждает позитивная динамика учебных достиж</w:t>
      </w:r>
      <w:r w:rsidRPr="00042D1A">
        <w:rPr>
          <w:sz w:val="28"/>
          <w:szCs w:val="28"/>
        </w:rPr>
        <w:t>е</w:t>
      </w:r>
      <w:r w:rsidRPr="00042D1A">
        <w:rPr>
          <w:sz w:val="28"/>
          <w:szCs w:val="28"/>
        </w:rPr>
        <w:t>ний обучающихся (портфолио дости</w:t>
      </w:r>
      <w:r w:rsidR="00EA0DF2" w:rsidRPr="00042D1A">
        <w:rPr>
          <w:sz w:val="28"/>
          <w:szCs w:val="28"/>
        </w:rPr>
        <w:t>жений</w:t>
      </w:r>
      <w:r w:rsidR="00042D1A" w:rsidRPr="00042D1A">
        <w:rPr>
          <w:sz w:val="28"/>
          <w:szCs w:val="28"/>
        </w:rPr>
        <w:t xml:space="preserve"> учащихся</w:t>
      </w:r>
      <w:r w:rsidR="00EA0DF2" w:rsidRPr="00042D1A">
        <w:rPr>
          <w:sz w:val="28"/>
          <w:szCs w:val="28"/>
        </w:rPr>
        <w:t>, стр. 1</w:t>
      </w:r>
      <w:r w:rsidR="00167EA9">
        <w:rPr>
          <w:sz w:val="28"/>
          <w:szCs w:val="28"/>
        </w:rPr>
        <w:t>5</w:t>
      </w:r>
      <w:r w:rsidR="000A4F7D" w:rsidRPr="000A4F7D">
        <w:rPr>
          <w:sz w:val="28"/>
          <w:szCs w:val="28"/>
        </w:rPr>
        <w:t xml:space="preserve"> </w:t>
      </w:r>
      <w:r w:rsidR="000A4F7D">
        <w:rPr>
          <w:sz w:val="28"/>
          <w:szCs w:val="28"/>
        </w:rPr>
        <w:t>–</w:t>
      </w:r>
      <w:r w:rsidR="000A4F7D" w:rsidRPr="000A4F7D">
        <w:rPr>
          <w:sz w:val="28"/>
          <w:szCs w:val="28"/>
        </w:rPr>
        <w:t xml:space="preserve"> </w:t>
      </w:r>
      <w:r w:rsidR="000A4F7D">
        <w:rPr>
          <w:sz w:val="28"/>
          <w:szCs w:val="28"/>
        </w:rPr>
        <w:t>стр. 17</w:t>
      </w:r>
      <w:r w:rsidR="00042D1A" w:rsidRPr="00042D1A">
        <w:rPr>
          <w:sz w:val="28"/>
          <w:szCs w:val="28"/>
        </w:rPr>
        <w:t>) и резул</w:t>
      </w:r>
      <w:r w:rsidR="00042D1A" w:rsidRPr="00042D1A">
        <w:rPr>
          <w:sz w:val="28"/>
          <w:szCs w:val="28"/>
        </w:rPr>
        <w:t>ь</w:t>
      </w:r>
      <w:r w:rsidR="00042D1A" w:rsidRPr="00042D1A">
        <w:rPr>
          <w:sz w:val="28"/>
          <w:szCs w:val="28"/>
        </w:rPr>
        <w:t xml:space="preserve">таты </w:t>
      </w:r>
      <w:r w:rsidR="00042D1A" w:rsidRPr="00042D1A">
        <w:rPr>
          <w:color w:val="000000"/>
          <w:sz w:val="28"/>
          <w:szCs w:val="28"/>
        </w:rPr>
        <w:t xml:space="preserve">мониторинга уровня </w:t>
      </w:r>
      <w:r w:rsidR="00042D1A" w:rsidRPr="00042D1A">
        <w:rPr>
          <w:sz w:val="28"/>
          <w:szCs w:val="28"/>
        </w:rPr>
        <w:t>обученности обучающихся профильного информацио</w:t>
      </w:r>
      <w:r w:rsidR="00042D1A" w:rsidRPr="00042D1A">
        <w:rPr>
          <w:sz w:val="28"/>
          <w:szCs w:val="28"/>
        </w:rPr>
        <w:t>н</w:t>
      </w:r>
      <w:r w:rsidR="00042D1A" w:rsidRPr="00042D1A">
        <w:rPr>
          <w:sz w:val="28"/>
          <w:szCs w:val="28"/>
        </w:rPr>
        <w:t>но-математического класса</w:t>
      </w:r>
      <w:r w:rsidR="00042D1A" w:rsidRPr="00042D1A">
        <w:rPr>
          <w:color w:val="002060"/>
          <w:sz w:val="28"/>
          <w:szCs w:val="28"/>
        </w:rPr>
        <w:t>.</w:t>
      </w:r>
    </w:p>
    <w:p w:rsidR="007366DC" w:rsidRPr="00CD7BED" w:rsidRDefault="007366DC" w:rsidP="007366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свидетельств, подтверждающих высокую степень познавательного интереса к математике и информатике, может быть и то, что ежегодно мои вып</w:t>
      </w: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>скники выбирают специальности, связанные с изучением математики и  програ</w:t>
      </w: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мирования, в ВУЗах. </w:t>
      </w:r>
      <w:r w:rsidR="008F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36 выпускников, которым я преподавала математику и информатику, продолжают образование в  НГТУ (ФПМИ, АВТФ) - 3; НГПУ на специальность «информатика - математика» - 1; </w:t>
      </w:r>
      <w:r w:rsidRPr="00CD7B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СибГУТИ (ИВТ)</w:t>
      </w:r>
      <w:r w:rsidRPr="00CD7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2. </w:t>
      </w:r>
    </w:p>
    <w:p w:rsidR="007366DC" w:rsidRDefault="007366DC" w:rsidP="007366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12F">
        <w:rPr>
          <w:rFonts w:ascii="Times New Roman" w:hAnsi="Times New Roman" w:cs="Times New Roman"/>
          <w:sz w:val="28"/>
          <w:szCs w:val="28"/>
        </w:rPr>
        <w:t xml:space="preserve">Уровень результатов  профильных курсов «Основы компьютерных сетей» и «Учебные проекты с использованием </w:t>
      </w:r>
      <w:r w:rsidRPr="00DF712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F712F">
        <w:rPr>
          <w:rFonts w:ascii="Times New Roman" w:hAnsi="Times New Roman" w:cs="Times New Roman"/>
          <w:sz w:val="28"/>
          <w:szCs w:val="28"/>
        </w:rPr>
        <w:t xml:space="preserve"> </w:t>
      </w:r>
      <w:r w:rsidRPr="00DF712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DF712F">
        <w:rPr>
          <w:rFonts w:ascii="Times New Roman" w:hAnsi="Times New Roman" w:cs="Times New Roman"/>
          <w:sz w:val="28"/>
          <w:szCs w:val="28"/>
        </w:rPr>
        <w:t>» - учебный курс  Майкр</w:t>
      </w:r>
      <w:r w:rsidRPr="00DF712F">
        <w:rPr>
          <w:rFonts w:ascii="Times New Roman" w:hAnsi="Times New Roman" w:cs="Times New Roman"/>
          <w:sz w:val="28"/>
          <w:szCs w:val="28"/>
        </w:rPr>
        <w:t>о</w:t>
      </w:r>
      <w:r w:rsidRPr="00DF712F">
        <w:rPr>
          <w:rFonts w:ascii="Times New Roman" w:hAnsi="Times New Roman" w:cs="Times New Roman"/>
          <w:sz w:val="28"/>
          <w:szCs w:val="28"/>
        </w:rPr>
        <w:t>софт серии  «Партнерство в образовании» позволил  ученикам помогать в ремо</w:t>
      </w:r>
      <w:r w:rsidRPr="00DF712F">
        <w:rPr>
          <w:rFonts w:ascii="Times New Roman" w:hAnsi="Times New Roman" w:cs="Times New Roman"/>
          <w:sz w:val="28"/>
          <w:szCs w:val="28"/>
        </w:rPr>
        <w:t>н</w:t>
      </w:r>
      <w:r w:rsidRPr="00DF712F">
        <w:rPr>
          <w:rFonts w:ascii="Times New Roman" w:hAnsi="Times New Roman" w:cs="Times New Roman"/>
          <w:sz w:val="28"/>
          <w:szCs w:val="28"/>
        </w:rPr>
        <w:lastRenderedPageBreak/>
        <w:t>те, настройке компьютеров оператору локальной сети школы и принимать акти</w:t>
      </w:r>
      <w:r w:rsidRPr="00DF712F">
        <w:rPr>
          <w:rFonts w:ascii="Times New Roman" w:hAnsi="Times New Roman" w:cs="Times New Roman"/>
          <w:sz w:val="28"/>
          <w:szCs w:val="28"/>
        </w:rPr>
        <w:t>в</w:t>
      </w:r>
      <w:r w:rsidRPr="00DF712F">
        <w:rPr>
          <w:rFonts w:ascii="Times New Roman" w:hAnsi="Times New Roman" w:cs="Times New Roman"/>
          <w:sz w:val="28"/>
          <w:szCs w:val="28"/>
        </w:rPr>
        <w:t>ное участие в создании школьного журнала. Проектные и творческие работы</w:t>
      </w:r>
      <w:r w:rsidRPr="00DF712F">
        <w:t xml:space="preserve"> </w:t>
      </w:r>
      <w:r w:rsidRPr="00DF712F">
        <w:rPr>
          <w:rFonts w:ascii="Times New Roman" w:hAnsi="Times New Roman" w:cs="Times New Roman"/>
          <w:sz w:val="28"/>
          <w:szCs w:val="28"/>
        </w:rPr>
        <w:t>школьников являются значимыми для школы и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712F">
        <w:rPr>
          <w:rFonts w:ascii="Times New Roman" w:hAnsi="Times New Roman" w:cs="Times New Roman"/>
          <w:sz w:val="28"/>
          <w:szCs w:val="28"/>
        </w:rPr>
        <w:t>Пример тому – результаты общешкольного телекоммуникационного проекта «Память»: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2F">
        <w:rPr>
          <w:rFonts w:ascii="Times New Roman" w:hAnsi="Times New Roman" w:cs="Times New Roman"/>
          <w:sz w:val="28"/>
          <w:szCs w:val="28"/>
        </w:rPr>
        <w:t>проведены темат</w:t>
      </w:r>
      <w:r w:rsidRPr="00DF712F">
        <w:rPr>
          <w:rFonts w:ascii="Times New Roman" w:hAnsi="Times New Roman" w:cs="Times New Roman"/>
          <w:sz w:val="28"/>
          <w:szCs w:val="28"/>
        </w:rPr>
        <w:t>и</w:t>
      </w:r>
      <w:r w:rsidRPr="00DF712F">
        <w:rPr>
          <w:rFonts w:ascii="Times New Roman" w:hAnsi="Times New Roman" w:cs="Times New Roman"/>
          <w:sz w:val="28"/>
          <w:szCs w:val="28"/>
        </w:rPr>
        <w:t>ческие конференции: «Новосибирская область в годы Великой Отечественной войны»; «Выпускники школы - участники войн»;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2F">
        <w:rPr>
          <w:rFonts w:ascii="Times New Roman" w:hAnsi="Times New Roman" w:cs="Times New Roman"/>
          <w:sz w:val="28"/>
          <w:szCs w:val="28"/>
        </w:rPr>
        <w:t>создан сайт, посвященный уч</w:t>
      </w:r>
      <w:r w:rsidRPr="00DF712F">
        <w:rPr>
          <w:rFonts w:ascii="Times New Roman" w:hAnsi="Times New Roman" w:cs="Times New Roman"/>
          <w:sz w:val="28"/>
          <w:szCs w:val="28"/>
        </w:rPr>
        <w:t>а</w:t>
      </w:r>
      <w:r w:rsidRPr="00DF712F">
        <w:rPr>
          <w:rFonts w:ascii="Times New Roman" w:hAnsi="Times New Roman" w:cs="Times New Roman"/>
          <w:sz w:val="28"/>
          <w:szCs w:val="28"/>
        </w:rPr>
        <w:t xml:space="preserve">стникам локальных войн (источник: </w:t>
      </w:r>
      <w:hyperlink r:id="rId14" w:history="1"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afgan</w:t>
        </w:r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obcity</w:t>
        </w:r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D062F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D062F3">
        <w:rPr>
          <w:rFonts w:ascii="Times New Roman" w:hAnsi="Times New Roman" w:cs="Times New Roman"/>
          <w:color w:val="000000" w:themeColor="text1"/>
          <w:sz w:val="28"/>
          <w:szCs w:val="28"/>
        </w:rPr>
        <w:t>); созданы цифровые р</w:t>
      </w:r>
      <w:r w:rsidRPr="00D062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62F3">
        <w:rPr>
          <w:rFonts w:ascii="Times New Roman" w:hAnsi="Times New Roman" w:cs="Times New Roman"/>
          <w:color w:val="000000" w:themeColor="text1"/>
          <w:sz w:val="28"/>
          <w:szCs w:val="28"/>
        </w:rPr>
        <w:t>сурсы, отражающие работу по военно-</w:t>
      </w:r>
      <w:r w:rsidRPr="00DF712F">
        <w:rPr>
          <w:rFonts w:ascii="Times New Roman" w:hAnsi="Times New Roman" w:cs="Times New Roman"/>
          <w:sz w:val="28"/>
          <w:szCs w:val="28"/>
        </w:rPr>
        <w:t>патриотическому направлению воспит</w:t>
      </w:r>
      <w:r w:rsidRPr="00DF712F">
        <w:rPr>
          <w:rFonts w:ascii="Times New Roman" w:hAnsi="Times New Roman" w:cs="Times New Roman"/>
          <w:sz w:val="28"/>
          <w:szCs w:val="28"/>
        </w:rPr>
        <w:t>а</w:t>
      </w:r>
      <w:r w:rsidRPr="00DF712F">
        <w:rPr>
          <w:rFonts w:ascii="Times New Roman" w:hAnsi="Times New Roman" w:cs="Times New Roman"/>
          <w:sz w:val="28"/>
          <w:szCs w:val="28"/>
        </w:rPr>
        <w:t>тельной работы в МОУ Толмачевская средняя общеобразовательная школа № 60, г. Оби.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2F">
        <w:rPr>
          <w:rFonts w:ascii="Times New Roman" w:hAnsi="Times New Roman" w:cs="Times New Roman"/>
          <w:sz w:val="28"/>
          <w:szCs w:val="28"/>
        </w:rPr>
        <w:t>Эти проекты были бы нево</w:t>
      </w:r>
      <w:r w:rsidRPr="00DF712F">
        <w:rPr>
          <w:rFonts w:ascii="Times New Roman" w:hAnsi="Times New Roman" w:cs="Times New Roman"/>
          <w:sz w:val="28"/>
          <w:szCs w:val="28"/>
        </w:rPr>
        <w:t>з</w:t>
      </w:r>
      <w:r w:rsidRPr="00DF712F">
        <w:rPr>
          <w:rFonts w:ascii="Times New Roman" w:hAnsi="Times New Roman" w:cs="Times New Roman"/>
          <w:sz w:val="28"/>
          <w:szCs w:val="28"/>
        </w:rPr>
        <w:t>можны без знания языков программирования (</w:t>
      </w:r>
      <w:r w:rsidRPr="00DF712F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DF712F">
        <w:rPr>
          <w:rFonts w:ascii="Times New Roman" w:hAnsi="Times New Roman" w:cs="Times New Roman"/>
          <w:sz w:val="28"/>
          <w:szCs w:val="28"/>
        </w:rPr>
        <w:t xml:space="preserve">, </w:t>
      </w:r>
      <w:r w:rsidRPr="00DF712F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DF712F">
        <w:rPr>
          <w:rFonts w:ascii="Times New Roman" w:hAnsi="Times New Roman" w:cs="Times New Roman"/>
          <w:sz w:val="28"/>
          <w:szCs w:val="28"/>
        </w:rPr>
        <w:t xml:space="preserve">, </w:t>
      </w:r>
      <w:r w:rsidRPr="00DF712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DF71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66DC" w:rsidRDefault="007366DC" w:rsidP="007366DC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Достигнутые результаты подтверждают, что повышение результативности учения школьников возможно, если будет: во-первых, в парадигме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учителя смещен акцент в обучении: от обучения учащихся учебному предмету к организации учения школьников на основе развития и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развития у них обобщенных, систематизированных видов деятельности по работе с его содержанием; во-вторых, управление развитием профессиональной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тентности учителя направлено на создание особой образовательной ситуации, ориентированной на достижение учащимися прогнозируемых результатов учения; в-третьих, определена система работы психолога, учителя по развитию субъек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опыта школьника. </w:t>
      </w:r>
    </w:p>
    <w:p w:rsidR="007366DC" w:rsidRDefault="007366DC" w:rsidP="007366DC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этим определяю задачи своей дальнейшей педагогической деятельности: </w:t>
      </w:r>
    </w:p>
    <w:p w:rsidR="007366DC" w:rsidRDefault="007366DC" w:rsidP="007366DC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образовательную деятельность учащихся по переработке внешней и внутренней информации; </w:t>
      </w:r>
    </w:p>
    <w:p w:rsidR="007366DC" w:rsidRDefault="007366DC" w:rsidP="007366DC">
      <w:pPr>
        <w:pStyle w:val="a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переориентировать образовательный процесс в направлении организации учения каждого школьника в зоне своего ближайшего развития на основе создания особых позитивных мотивационно - побуждающих к учению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ловий.</w:t>
      </w:r>
    </w:p>
    <w:p w:rsidR="00AA1E15" w:rsidRPr="009B378F" w:rsidRDefault="00AA1E15" w:rsidP="00AA1E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A1E15" w:rsidRPr="009B378F" w:rsidSect="00D2645B"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6E2" w:rsidRDefault="002E46E2" w:rsidP="00D2645B">
      <w:pPr>
        <w:spacing w:after="0" w:line="240" w:lineRule="auto"/>
      </w:pPr>
      <w:r>
        <w:separator/>
      </w:r>
    </w:p>
  </w:endnote>
  <w:endnote w:type="continuationSeparator" w:id="1">
    <w:p w:rsidR="002E46E2" w:rsidRDefault="002E46E2" w:rsidP="00D2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064"/>
      <w:docPartObj>
        <w:docPartGallery w:val="Page Numbers (Bottom of Page)"/>
        <w:docPartUnique/>
      </w:docPartObj>
    </w:sdtPr>
    <w:sdtContent>
      <w:p w:rsidR="003D37CB" w:rsidRDefault="00402D61">
        <w:pPr>
          <w:pStyle w:val="a9"/>
          <w:jc w:val="right"/>
        </w:pPr>
        <w:fldSimple w:instr=" PAGE   \* MERGEFORMAT ">
          <w:r w:rsidR="000A4F7D">
            <w:rPr>
              <w:noProof/>
            </w:rPr>
            <w:t>10</w:t>
          </w:r>
        </w:fldSimple>
      </w:p>
    </w:sdtContent>
  </w:sdt>
  <w:p w:rsidR="003D37CB" w:rsidRDefault="003D37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6E2" w:rsidRDefault="002E46E2" w:rsidP="00D2645B">
      <w:pPr>
        <w:spacing w:after="0" w:line="240" w:lineRule="auto"/>
      </w:pPr>
      <w:r>
        <w:separator/>
      </w:r>
    </w:p>
  </w:footnote>
  <w:footnote w:type="continuationSeparator" w:id="1">
    <w:p w:rsidR="002E46E2" w:rsidRDefault="002E46E2" w:rsidP="00D2645B">
      <w:pPr>
        <w:spacing w:after="0" w:line="240" w:lineRule="auto"/>
      </w:pPr>
      <w:r>
        <w:continuationSeparator/>
      </w:r>
    </w:p>
  </w:footnote>
  <w:footnote w:id="2">
    <w:p w:rsidR="003D37CB" w:rsidRPr="00DF0E7F" w:rsidRDefault="003D37CB" w:rsidP="00D2645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F0E7F">
        <w:rPr>
          <w:rFonts w:ascii="Times New Roman" w:hAnsi="Times New Roman" w:cs="Times New Roman"/>
          <w:sz w:val="24"/>
          <w:szCs w:val="24"/>
        </w:rPr>
        <w:t>Постановление от 23.03.2001 г. № 224 «О проведении эксперимента по совершенствованию структуры и содержания общего образования».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6F7"/>
    <w:multiLevelType w:val="hybridMultilevel"/>
    <w:tmpl w:val="014CF75C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BE9250B"/>
    <w:multiLevelType w:val="hybridMultilevel"/>
    <w:tmpl w:val="BAA8776A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C863226"/>
    <w:multiLevelType w:val="hybridMultilevel"/>
    <w:tmpl w:val="DFA453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061F6"/>
    <w:multiLevelType w:val="hybridMultilevel"/>
    <w:tmpl w:val="CAAA62CE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AD10C90"/>
    <w:multiLevelType w:val="hybridMultilevel"/>
    <w:tmpl w:val="278228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A66BAB"/>
    <w:multiLevelType w:val="hybridMultilevel"/>
    <w:tmpl w:val="8B9414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941F73"/>
    <w:multiLevelType w:val="hybridMultilevel"/>
    <w:tmpl w:val="BC0C9F12"/>
    <w:lvl w:ilvl="0" w:tplc="F71C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117A5"/>
    <w:multiLevelType w:val="hybridMultilevel"/>
    <w:tmpl w:val="9D32005C"/>
    <w:lvl w:ilvl="0" w:tplc="0E5E9C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946"/>
    <w:multiLevelType w:val="hybridMultilevel"/>
    <w:tmpl w:val="6B5E6D78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F1C7A5A"/>
    <w:multiLevelType w:val="hybridMultilevel"/>
    <w:tmpl w:val="646619C4"/>
    <w:lvl w:ilvl="0" w:tplc="041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3D5C3B2E"/>
    <w:multiLevelType w:val="hybridMultilevel"/>
    <w:tmpl w:val="02EA03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13288F"/>
    <w:multiLevelType w:val="hybridMultilevel"/>
    <w:tmpl w:val="3446E5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F35DB1"/>
    <w:multiLevelType w:val="hybridMultilevel"/>
    <w:tmpl w:val="37C4AC3C"/>
    <w:lvl w:ilvl="0" w:tplc="0419000D">
      <w:start w:val="1"/>
      <w:numFmt w:val="bullet"/>
      <w:lvlText w:val=""/>
      <w:lvlJc w:val="left"/>
      <w:pPr>
        <w:ind w:left="4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13">
    <w:nsid w:val="57052A8C"/>
    <w:multiLevelType w:val="hybridMultilevel"/>
    <w:tmpl w:val="F296E47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EBE58D7"/>
    <w:multiLevelType w:val="hybridMultilevel"/>
    <w:tmpl w:val="4C6C59AA"/>
    <w:lvl w:ilvl="0" w:tplc="F71C8A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63364B48"/>
    <w:multiLevelType w:val="hybridMultilevel"/>
    <w:tmpl w:val="B442DDBE"/>
    <w:lvl w:ilvl="0" w:tplc="F71C8AE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6F9331E"/>
    <w:multiLevelType w:val="hybridMultilevel"/>
    <w:tmpl w:val="A5C0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C1CBA"/>
    <w:multiLevelType w:val="hybridMultilevel"/>
    <w:tmpl w:val="8FEE2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B2CD1"/>
    <w:multiLevelType w:val="hybridMultilevel"/>
    <w:tmpl w:val="0F78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8"/>
  </w:num>
  <w:num w:numId="14">
    <w:abstractNumId w:val="3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45B"/>
    <w:rsid w:val="000001C9"/>
    <w:rsid w:val="0001472D"/>
    <w:rsid w:val="00042D1A"/>
    <w:rsid w:val="00056738"/>
    <w:rsid w:val="000635C8"/>
    <w:rsid w:val="00072704"/>
    <w:rsid w:val="000A4F7D"/>
    <w:rsid w:val="00102629"/>
    <w:rsid w:val="00107042"/>
    <w:rsid w:val="00167EA9"/>
    <w:rsid w:val="001777A3"/>
    <w:rsid w:val="00191EFD"/>
    <w:rsid w:val="001A514E"/>
    <w:rsid w:val="001B3C61"/>
    <w:rsid w:val="001C133C"/>
    <w:rsid w:val="00206836"/>
    <w:rsid w:val="0025414E"/>
    <w:rsid w:val="002C45C1"/>
    <w:rsid w:val="002D2DE8"/>
    <w:rsid w:val="002E46E2"/>
    <w:rsid w:val="002F0878"/>
    <w:rsid w:val="0034025C"/>
    <w:rsid w:val="00374E18"/>
    <w:rsid w:val="00383FEA"/>
    <w:rsid w:val="003B6B16"/>
    <w:rsid w:val="003D37CB"/>
    <w:rsid w:val="00402D61"/>
    <w:rsid w:val="00552035"/>
    <w:rsid w:val="005718F0"/>
    <w:rsid w:val="005C553D"/>
    <w:rsid w:val="00644878"/>
    <w:rsid w:val="00685019"/>
    <w:rsid w:val="00696E36"/>
    <w:rsid w:val="00731588"/>
    <w:rsid w:val="007366DC"/>
    <w:rsid w:val="00751C44"/>
    <w:rsid w:val="00823BB9"/>
    <w:rsid w:val="0083434E"/>
    <w:rsid w:val="00861FAA"/>
    <w:rsid w:val="00880C36"/>
    <w:rsid w:val="008B7726"/>
    <w:rsid w:val="008D1D61"/>
    <w:rsid w:val="008F3EA4"/>
    <w:rsid w:val="008F7431"/>
    <w:rsid w:val="00926A44"/>
    <w:rsid w:val="0094796D"/>
    <w:rsid w:val="00963424"/>
    <w:rsid w:val="009B378F"/>
    <w:rsid w:val="009B6C5B"/>
    <w:rsid w:val="00AA1E15"/>
    <w:rsid w:val="00B20F89"/>
    <w:rsid w:val="00B63046"/>
    <w:rsid w:val="00B81C51"/>
    <w:rsid w:val="00BD6005"/>
    <w:rsid w:val="00C648CF"/>
    <w:rsid w:val="00CD0C3C"/>
    <w:rsid w:val="00D062F3"/>
    <w:rsid w:val="00D14FB2"/>
    <w:rsid w:val="00D2645B"/>
    <w:rsid w:val="00D33E6D"/>
    <w:rsid w:val="00D50ED7"/>
    <w:rsid w:val="00D627CC"/>
    <w:rsid w:val="00E502E0"/>
    <w:rsid w:val="00E84D14"/>
    <w:rsid w:val="00E90A4B"/>
    <w:rsid w:val="00EA0DF2"/>
    <w:rsid w:val="00EE614D"/>
    <w:rsid w:val="00F033B4"/>
    <w:rsid w:val="00F54C94"/>
    <w:rsid w:val="00F67F56"/>
    <w:rsid w:val="00FC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2645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2645B"/>
    <w:rPr>
      <w:sz w:val="20"/>
      <w:szCs w:val="20"/>
    </w:rPr>
  </w:style>
  <w:style w:type="character" w:styleId="a5">
    <w:name w:val="footnote reference"/>
    <w:basedOn w:val="a0"/>
    <w:semiHidden/>
    <w:unhideWhenUsed/>
    <w:rsid w:val="00D2645B"/>
    <w:rPr>
      <w:vertAlign w:val="superscript"/>
    </w:rPr>
  </w:style>
  <w:style w:type="paragraph" w:styleId="a6">
    <w:name w:val="List Paragraph"/>
    <w:basedOn w:val="a"/>
    <w:uiPriority w:val="34"/>
    <w:qFormat/>
    <w:rsid w:val="00D2645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2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645B"/>
  </w:style>
  <w:style w:type="paragraph" w:styleId="a9">
    <w:name w:val="footer"/>
    <w:basedOn w:val="a"/>
    <w:link w:val="aa"/>
    <w:uiPriority w:val="99"/>
    <w:unhideWhenUsed/>
    <w:rsid w:val="00D2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45B"/>
  </w:style>
  <w:style w:type="paragraph" w:styleId="ab">
    <w:name w:val="Normal (Web)"/>
    <w:basedOn w:val="a"/>
    <w:uiPriority w:val="99"/>
    <w:rsid w:val="00AA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AA1E15"/>
    <w:rPr>
      <w:color w:val="0000FF"/>
      <w:u w:val="single"/>
    </w:rPr>
  </w:style>
  <w:style w:type="table" w:styleId="ad">
    <w:name w:val="Table Grid"/>
    <w:basedOn w:val="a1"/>
    <w:rsid w:val="00E8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E84D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ikt.oblcit.ru/page.php?article=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kt.oblcit.ru/page.php?article=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kt.oblcit.ru/page.php?article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kt.oblcit.ru/page.php?article=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kt.oblcit.ru/page.php?article=7" TargetMode="External"/><Relationship Id="rId14" Type="http://schemas.openxmlformats.org/officeDocument/2006/relationships/hyperlink" Target="http://afgan.ob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8A5DC0-9D22-4A1D-87C3-CA60FA8A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60</Company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2009-10-18T16:18:00Z</cp:lastPrinted>
  <dcterms:created xsi:type="dcterms:W3CDTF">2009-10-17T04:48:00Z</dcterms:created>
  <dcterms:modified xsi:type="dcterms:W3CDTF">2009-10-18T16:18:00Z</dcterms:modified>
</cp:coreProperties>
</file>