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EA" w:rsidRPr="00115DEA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DEA" w:rsidRPr="00115DEA" w:rsidRDefault="00115DEA" w:rsidP="00115D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Урок  литературы в 6 классе В.</w:t>
      </w:r>
    </w:p>
    <w:p w:rsidR="00503A60" w:rsidRDefault="00503A60" w:rsidP="00115D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</w:t>
      </w:r>
      <w:r w:rsidRPr="00503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русского языка и литературы </w:t>
      </w:r>
    </w:p>
    <w:p w:rsidR="00503A60" w:rsidRDefault="00503A60" w:rsidP="00115D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МАОУ СОШ № 22</w:t>
      </w:r>
      <w:r w:rsidR="00646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Тамбова</w:t>
      </w:r>
      <w:bookmarkStart w:id="0" w:name="_GoBack"/>
      <w:bookmarkEnd w:id="0"/>
    </w:p>
    <w:p w:rsidR="00115DEA" w:rsidRDefault="00115DEA" w:rsidP="00115D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03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Крючкова</w:t>
      </w:r>
      <w:proofErr w:type="spellEnd"/>
      <w:r w:rsidR="00503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Людмила Александровна</w:t>
      </w:r>
    </w:p>
    <w:p w:rsidR="00115DEA" w:rsidRPr="00115DEA" w:rsidRDefault="00115DEA" w:rsidP="00115D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5DEA" w:rsidRDefault="00115DEA" w:rsidP="00115D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</w:p>
    <w:p w:rsidR="002C0458" w:rsidRDefault="002C0458" w:rsidP="002C0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«Быть счастливым - делать добро, искать и находить правду жизни»</w:t>
      </w:r>
      <w:r w:rsidRPr="002C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0458" w:rsidRDefault="002C0458" w:rsidP="002C0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сказке-были М. Пришвина</w:t>
      </w: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«Кладовая солнца»).  </w:t>
      </w:r>
    </w:p>
    <w:p w:rsidR="00115DEA" w:rsidRPr="00115DEA" w:rsidRDefault="00115DEA" w:rsidP="002C0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EA" w:rsidRPr="00115DEA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аскрыть особенности жанра, характеры героев, замысел писателя - показать единство человека и природы.</w:t>
      </w:r>
    </w:p>
    <w:p w:rsidR="00115DEA" w:rsidRPr="00115DEA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творческие способности учащихся.</w:t>
      </w:r>
    </w:p>
    <w:p w:rsidR="00115DEA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доброжелательное отношение друг к другу, бережное отношение к природе.</w:t>
      </w:r>
    </w:p>
    <w:p w:rsidR="00115DEA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понятие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олерантность»</w:t>
      </w:r>
    </w:p>
    <w:p w:rsidR="00115DEA" w:rsidRPr="00115DEA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DEA" w:rsidRPr="006E6A70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2C0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I. М. Пришвин. В творческой мастерской писателя. </w:t>
      </w:r>
      <w:r w:rsidR="006E6A70" w:rsidRPr="006E6A7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</w:t>
      </w:r>
    </w:p>
    <w:p w:rsidR="001841A0" w:rsidRPr="006E6A70" w:rsidRDefault="006E6A70" w:rsidP="000302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6A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302C5" w:rsidRPr="006E6A70" w:rsidRDefault="006E6A70" w:rsidP="006E6A70">
      <w:pPr>
        <w:pStyle w:val="a4"/>
        <w:spacing w:after="0" w:line="240" w:lineRule="auto"/>
        <w:ind w:left="78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6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урока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слайд 1</w:t>
      </w:r>
    </w:p>
    <w:p w:rsidR="00115DEA" w:rsidRPr="000302C5" w:rsidRDefault="00115DEA" w:rsidP="00115DE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302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мнение, что у Пришвина нет учителей и предшественников. Это неверно. Учитель у Пришвина есть. Тот единственный учитель, которому обязана своей силой, глубиной и задушевностью русская литература. Этот учитель</w:t>
      </w:r>
      <w:r w:rsidR="0003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2C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народ. В повестях, рассказах Пришвина всё объединено человеком – неспокойным, думающим, человеком с открытой и смелой душой.</w:t>
      </w:r>
    </w:p>
    <w:p w:rsidR="00115DEA" w:rsidRPr="006E6A70" w:rsidRDefault="006E6A70" w:rsidP="006E6A70">
      <w:pPr>
        <w:pStyle w:val="a4"/>
        <w:numPr>
          <w:ilvl w:val="0"/>
          <w:numId w:val="3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6E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и г</w:t>
      </w:r>
      <w:r w:rsidR="000302C5"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лавное действующее лицо в рассказах о природе - сам Пришвин: охотник, ученый, художник слова, искатель правды.</w:t>
      </w:r>
      <w:r w:rsidR="0003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DEA" w:rsidRPr="0003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Великая любовь Пришвина к природе родилась из его любви к человеку. </w:t>
      </w:r>
      <w:r w:rsidRPr="006E6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Чтение слайда 2</w:t>
      </w:r>
    </w:p>
    <w:p w:rsidR="001E1D3F" w:rsidRPr="006E6A70" w:rsidRDefault="006E6A70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1E1D3F" w:rsidRPr="002C0458" w:rsidRDefault="00115DEA" w:rsidP="002C0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C0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II. </w:t>
      </w:r>
      <w:r w:rsidR="001E1D3F" w:rsidRPr="002C0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Особенности жанра.</w:t>
      </w:r>
      <w:r w:rsidR="002C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1D3F" w:rsidRPr="00115DEA" w:rsidRDefault="001E1D3F" w:rsidP="001E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доске:</w:t>
      </w:r>
    </w:p>
    <w:p w:rsidR="001E1D3F" w:rsidRPr="00115DEA" w:rsidRDefault="001E1D3F" w:rsidP="001E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Быль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о действительном происшествии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(р</w:t>
      </w:r>
      <w:r w:rsidRPr="001E1D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абота со словарями)</w:t>
      </w:r>
      <w:r w:rsidR="006E6A70" w:rsidRPr="006E6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E6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3</w:t>
      </w:r>
    </w:p>
    <w:p w:rsidR="001E1D3F" w:rsidRPr="00115DEA" w:rsidRDefault="001E1D3F" w:rsidP="001E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подберите с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инонимы: действительный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воображаемый</w:t>
      </w:r>
      <w:proofErr w:type="spell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A70" w:rsidRPr="006E6A70" w:rsidRDefault="006E6A70" w:rsidP="006E6A70">
      <w:pPr>
        <w:pStyle w:val="a4"/>
        <w:numPr>
          <w:ilvl w:val="0"/>
          <w:numId w:val="10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6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поэтика названия произведения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4</w:t>
      </w:r>
    </w:p>
    <w:p w:rsidR="006E6A70" w:rsidRPr="00115DEA" w:rsidRDefault="006E6A70" w:rsidP="006E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доске: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Торф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плотная масса, образовавшаяся из перегнивших остатков болотных растений, употребляется как топливо. </w:t>
      </w:r>
    </w:p>
    <w:p w:rsidR="006E6A70" w:rsidRPr="00115DEA" w:rsidRDefault="006E6A70" w:rsidP="006E6A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Кладовая----клад----торф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(природное богатство)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МЕТАФОРА</w:t>
      </w:r>
    </w:p>
    <w:p w:rsidR="006E6A70" w:rsidRPr="00115DEA" w:rsidRDefault="006E6A70" w:rsidP="006E6A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солнца. </w:t>
      </w:r>
    </w:p>
    <w:p w:rsidR="006E6A70" w:rsidRPr="00115DEA" w:rsidRDefault="006E6A70" w:rsidP="006E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“первый луч солнца…на щеках у детей”</w:t>
      </w:r>
    </w:p>
    <w:p w:rsidR="006E6A70" w:rsidRPr="00115DEA" w:rsidRDefault="006E6A70" w:rsidP="006E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“серая хмарь”</w:t>
      </w:r>
    </w:p>
    <w:p w:rsidR="006E6A70" w:rsidRPr="00115DEA" w:rsidRDefault="006E6A70" w:rsidP="006E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“хмарь закрыла всё солнце”</w:t>
      </w:r>
    </w:p>
    <w:p w:rsidR="006E6A70" w:rsidRPr="00115DEA" w:rsidRDefault="006E6A70" w:rsidP="006E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и пень</w:t>
      </w:r>
    </w:p>
    <w:p w:rsidR="006E6A70" w:rsidRPr="00115DEA" w:rsidRDefault="006E6A70" w:rsidP="006E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вечером.</w:t>
      </w:r>
    </w:p>
    <w:p w:rsidR="006E6A70" w:rsidRPr="00115DEA" w:rsidRDefault="006E6A70" w:rsidP="006E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записать в тетрадь</w:t>
      </w: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Кладовая солнца – это не только торф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полезное ископаемое, а это солнечное тепло и свет, которые нужны всему живому и людям на земле. Солнце как основа жизни.</w:t>
      </w:r>
    </w:p>
    <w:p w:rsidR="001E1D3F" w:rsidRPr="00115DEA" w:rsidRDefault="001E1D3F" w:rsidP="001E1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D3F" w:rsidRPr="006E6A70" w:rsidRDefault="006E6A70" w:rsidP="006E6A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="001E1D3F" w:rsidRPr="006E6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Сказочные мотивы.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6</w:t>
      </w:r>
    </w:p>
    <w:p w:rsidR="007C5181" w:rsidRDefault="007C5181" w:rsidP="007C51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AB">
        <w:rPr>
          <w:rFonts w:ascii="Verdana" w:eastAsia="Times New Roman" w:hAnsi="Verdana" w:cs="Arial"/>
          <w:color w:val="333333"/>
          <w:sz w:val="19"/>
          <w:szCs w:val="19"/>
          <w:lang w:eastAsia="ru-RU"/>
        </w:rPr>
        <w:t>«Сказка ложь, да в ней намек, добрым молодцам — урок», — говорит народная мудрость.</w:t>
      </w:r>
    </w:p>
    <w:p w:rsidR="002C0458" w:rsidRDefault="001E1D3F" w:rsidP="001E1D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Какие сказочные мотивы вы нашли в произведении «Кладовая солнца»?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1D3F" w:rsidRPr="002C0458" w:rsidRDefault="001E1D3F" w:rsidP="001E1D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C04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(устные ответы)</w:t>
      </w:r>
    </w:p>
    <w:p w:rsidR="001E1D3F" w:rsidRDefault="001E1D3F" w:rsidP="002C04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сопоставление и заполните таблицу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2693"/>
        <w:gridCol w:w="4359"/>
      </w:tblGrid>
      <w:tr w:rsidR="00784936" w:rsidRPr="00902BE0" w:rsidTr="00784936">
        <w:tc>
          <w:tcPr>
            <w:tcW w:w="264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Элемены</w:t>
            </w:r>
            <w:proofErr w:type="spellEnd"/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сказки</w:t>
            </w:r>
          </w:p>
        </w:tc>
        <w:tc>
          <w:tcPr>
            <w:tcW w:w="2693" w:type="dxa"/>
          </w:tcPr>
          <w:p w:rsidR="001E1D3F" w:rsidRPr="00902BE0" w:rsidRDefault="001E1D3F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сказке</w:t>
            </w:r>
          </w:p>
        </w:tc>
        <w:tc>
          <w:tcPr>
            <w:tcW w:w="435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сказке – были «</w:t>
            </w:r>
            <w:proofErr w:type="spellStart"/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Кдадовая</w:t>
            </w:r>
            <w:proofErr w:type="spellEnd"/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солнца»</w:t>
            </w:r>
          </w:p>
        </w:tc>
      </w:tr>
      <w:tr w:rsidR="00784936" w:rsidRPr="00902BE0" w:rsidTr="00784936">
        <w:tc>
          <w:tcPr>
            <w:tcW w:w="264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693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«Аленький цветочек»…</w:t>
            </w:r>
          </w:p>
        </w:tc>
        <w:tc>
          <w:tcPr>
            <w:tcW w:w="435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«Кладовая солнца»</w:t>
            </w:r>
            <w:r w:rsidR="00DF3569"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936" w:rsidRPr="00902BE0" w:rsidTr="00784936">
        <w:tc>
          <w:tcPr>
            <w:tcW w:w="264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Зачин </w:t>
            </w:r>
          </w:p>
        </w:tc>
        <w:tc>
          <w:tcPr>
            <w:tcW w:w="2693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некотором царстве, </w:t>
            </w: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некотором государстве…»</w:t>
            </w:r>
          </w:p>
        </w:tc>
        <w:tc>
          <w:tcPr>
            <w:tcW w:w="435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«В одном селе, около </w:t>
            </w:r>
            <w:proofErr w:type="spellStart"/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Блудова</w:t>
            </w:r>
            <w:proofErr w:type="spellEnd"/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болота…»</w:t>
            </w:r>
          </w:p>
        </w:tc>
      </w:tr>
      <w:tr w:rsidR="00784936" w:rsidRPr="00902BE0" w:rsidTr="00784936">
        <w:tc>
          <w:tcPr>
            <w:tcW w:w="264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Вспомогательные сказочные предметы</w:t>
            </w:r>
          </w:p>
        </w:tc>
        <w:tc>
          <w:tcPr>
            <w:tcW w:w="2693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Клубочек, зеркальце, яблочко на тарелочке, колечко…</w:t>
            </w:r>
          </w:p>
        </w:tc>
        <w:tc>
          <w:tcPr>
            <w:tcW w:w="435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компас</w:t>
            </w:r>
          </w:p>
        </w:tc>
      </w:tr>
      <w:tr w:rsidR="00784936" w:rsidRPr="00902BE0" w:rsidTr="00784936">
        <w:tc>
          <w:tcPr>
            <w:tcW w:w="264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Сказочный мотив запрета</w:t>
            </w:r>
          </w:p>
        </w:tc>
        <w:tc>
          <w:tcPr>
            <w:tcW w:w="2693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Нельзя пить из болотца</w:t>
            </w:r>
            <w:proofErr w:type="gramStart"/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435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Нельзя ходить в Слепую Елань</w:t>
            </w:r>
          </w:p>
        </w:tc>
      </w:tr>
      <w:tr w:rsidR="00784936" w:rsidRPr="00902BE0" w:rsidTr="00784936">
        <w:tc>
          <w:tcPr>
            <w:tcW w:w="264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Испытания как результат нарушения запрета</w:t>
            </w:r>
          </w:p>
        </w:tc>
        <w:tc>
          <w:tcPr>
            <w:tcW w:w="2693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Возвращение девушки к Чудищу, приобретение образа медведя…</w:t>
            </w:r>
          </w:p>
        </w:tc>
        <w:tc>
          <w:tcPr>
            <w:tcW w:w="435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Митраша</w:t>
            </w:r>
            <w:proofErr w:type="spellEnd"/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ушёл с тропы, протоптанной людьми</w:t>
            </w:r>
          </w:p>
        </w:tc>
      </w:tr>
      <w:tr w:rsidR="00784936" w:rsidRPr="00902BE0" w:rsidTr="00784936">
        <w:tc>
          <w:tcPr>
            <w:tcW w:w="264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Сказочные персонажи-помощники и враги</w:t>
            </w:r>
          </w:p>
        </w:tc>
        <w:tc>
          <w:tcPr>
            <w:tcW w:w="2693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Утка, щука, медведица с медвежатами</w:t>
            </w:r>
          </w:p>
        </w:tc>
        <w:tc>
          <w:tcPr>
            <w:tcW w:w="435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Собачка Травка,  Серый Помещик, Косач</w:t>
            </w:r>
          </w:p>
        </w:tc>
      </w:tr>
      <w:tr w:rsidR="00784936" w:rsidRPr="00902BE0" w:rsidTr="00784936">
        <w:tc>
          <w:tcPr>
            <w:tcW w:w="264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Сказочная природа</w:t>
            </w:r>
          </w:p>
        </w:tc>
        <w:tc>
          <w:tcPr>
            <w:tcW w:w="2693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Деревья-великаны в непроходимом лесу</w:t>
            </w:r>
          </w:p>
        </w:tc>
        <w:tc>
          <w:tcPr>
            <w:tcW w:w="4359" w:type="dxa"/>
          </w:tcPr>
          <w:p w:rsidR="001E1D3F" w:rsidRPr="00902BE0" w:rsidRDefault="00784936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Старушки-ели</w:t>
            </w:r>
          </w:p>
        </w:tc>
      </w:tr>
      <w:tr w:rsidR="00784936" w:rsidRPr="00902BE0" w:rsidTr="00784936">
        <w:tc>
          <w:tcPr>
            <w:tcW w:w="2649" w:type="dxa"/>
          </w:tcPr>
          <w:p w:rsidR="00784936" w:rsidRPr="00902BE0" w:rsidRDefault="008F56C3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Развязка, финал</w:t>
            </w:r>
          </w:p>
        </w:tc>
        <w:tc>
          <w:tcPr>
            <w:tcW w:w="2693" w:type="dxa"/>
          </w:tcPr>
          <w:p w:rsidR="00784936" w:rsidRPr="00902BE0" w:rsidRDefault="008F56C3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Добро побеждает зло</w:t>
            </w:r>
          </w:p>
        </w:tc>
        <w:tc>
          <w:tcPr>
            <w:tcW w:w="4359" w:type="dxa"/>
          </w:tcPr>
          <w:p w:rsidR="00784936" w:rsidRPr="00902BE0" w:rsidRDefault="008F56C3" w:rsidP="001E1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2B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борьбе добра и зла побеждает добро.</w:t>
            </w:r>
          </w:p>
        </w:tc>
      </w:tr>
    </w:tbl>
    <w:p w:rsidR="001E1D3F" w:rsidRPr="00902BE0" w:rsidRDefault="001E1D3F" w:rsidP="001E1D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1D3F" w:rsidRPr="00902BE0" w:rsidRDefault="001E1D3F" w:rsidP="0078493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1D3F" w:rsidRPr="00902BE0" w:rsidRDefault="001E1D3F" w:rsidP="001E1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2BE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Вывод</w:t>
      </w:r>
      <w:r w:rsidR="002C0458" w:rsidRPr="00902BE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записать в тетрадь</w:t>
      </w:r>
      <w:r w:rsidRPr="00902B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Pr="00902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“Никакой правды не бывает без выдумки! Напротив! </w:t>
      </w:r>
    </w:p>
    <w:p w:rsidR="001E1D3F" w:rsidRPr="00902BE0" w:rsidRDefault="001E1D3F" w:rsidP="001E1D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2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Выдумка спасает правду…”</w:t>
      </w:r>
    </w:p>
    <w:p w:rsidR="008F56C3" w:rsidRPr="00902BE0" w:rsidRDefault="001E1D3F" w:rsidP="008F5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2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“Содержание всякой сказки – это борьба человека – героя с </w:t>
      </w:r>
      <w:proofErr w:type="gramStart"/>
      <w:r w:rsidRPr="00902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каким-нибудь</w:t>
      </w:r>
      <w:proofErr w:type="gramEnd"/>
      <w:r w:rsidRPr="00902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F56C3" w:rsidRPr="00902BE0" w:rsidRDefault="008F56C3" w:rsidP="008F5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2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представителем зла,</w:t>
      </w:r>
      <w:r w:rsidR="001E1D3F" w:rsidRPr="00902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сказка в этом смысле есть отражение </w:t>
      </w:r>
    </w:p>
    <w:p w:rsidR="001E1D3F" w:rsidRPr="00902BE0" w:rsidRDefault="001E1D3F" w:rsidP="008F5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2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общечеловеческой веры в победу доброго начала над </w:t>
      </w:r>
      <w:proofErr w:type="gramStart"/>
      <w:r w:rsidRPr="00902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злым</w:t>
      </w:r>
      <w:proofErr w:type="gramEnd"/>
      <w:r w:rsidRPr="00902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”.</w:t>
      </w:r>
    </w:p>
    <w:p w:rsidR="001E1D3F" w:rsidRDefault="001E1D3F" w:rsidP="008F5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Пришвин.</w:t>
      </w:r>
    </w:p>
    <w:p w:rsidR="00663FC3" w:rsidRPr="006E6A70" w:rsidRDefault="00663FC3" w:rsidP="006E6A70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6C3" w:rsidRPr="008F56C3" w:rsidRDefault="006E6A70" w:rsidP="006E6A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7</w:t>
      </w:r>
    </w:p>
    <w:p w:rsidR="008F56C3" w:rsidRPr="002C0458" w:rsidRDefault="008F56C3" w:rsidP="002C0458">
      <w:pPr>
        <w:pStyle w:val="a4"/>
        <w:numPr>
          <w:ilvl w:val="0"/>
          <w:numId w:val="7"/>
        </w:numPr>
        <w:spacing w:after="0" w:line="240" w:lineRule="auto"/>
        <w:ind w:left="0" w:firstLine="567"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56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персонажей</w:t>
      </w:r>
    </w:p>
    <w:p w:rsidR="008F56C3" w:rsidRPr="008F56C3" w:rsidRDefault="008F56C3" w:rsidP="008F56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На доске: </w:t>
      </w: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Лирическое отступление</w:t>
      </w:r>
      <w:r w:rsidRPr="00115D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8F5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высказывание автором чувств и мыслей в связи </w:t>
      </w:r>
      <w:proofErr w:type="gramStart"/>
      <w:r w:rsidRPr="008F5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8F5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изображаемым в произведении. Они дают автору возможность непосредственно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общаться с читателем. </w:t>
      </w:r>
      <w:r w:rsidR="006E6A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6E6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8</w:t>
      </w:r>
    </w:p>
    <w:p w:rsidR="008F56C3" w:rsidRPr="008F56C3" w:rsidRDefault="008F56C3" w:rsidP="008F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6C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дайте характеристику ребят (по вариантам) по опорным карточкам: </w:t>
      </w:r>
      <w:r w:rsidRPr="008F56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(ответы учащихся)</w:t>
      </w:r>
    </w:p>
    <w:p w:rsidR="001E1D3F" w:rsidRPr="008F56C3" w:rsidRDefault="001E1D3F" w:rsidP="008F56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5DEA" w:rsidRPr="00115DEA" w:rsidRDefault="00115DEA" w:rsidP="008F56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1)Какими вы видите главных героев сказки-были? с. 39-41</w:t>
      </w:r>
    </w:p>
    <w:p w:rsidR="00115DEA" w:rsidRPr="00115DEA" w:rsidRDefault="00115DEA" w:rsidP="008F56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2)Как автор относится к детям</w:t>
      </w:r>
      <w:proofErr w:type="gramStart"/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?с</w:t>
      </w:r>
      <w:proofErr w:type="gramEnd"/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.39</w:t>
      </w:r>
    </w:p>
    <w:p w:rsidR="00115DEA" w:rsidRPr="00115DEA" w:rsidRDefault="00115DEA" w:rsidP="008F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 описывает детей с большой любовью и нежностью: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“Они были очень милые”; “И какие это были умные детишки!”; “наши любимцы”.)</w:t>
      </w:r>
      <w:proofErr w:type="gramEnd"/>
    </w:p>
    <w:p w:rsidR="00115DEA" w:rsidRPr="007C5181" w:rsidRDefault="00115DEA" w:rsidP="008F56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3)Почему он их называет “Золотая курочка” и “мужичок-в-мешочке”?</w:t>
      </w:r>
      <w:r w:rsidR="007C5181" w:rsidRPr="007C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51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примеры из текста</w:t>
      </w:r>
    </w:p>
    <w:p w:rsidR="00115DEA" w:rsidRPr="00115DEA" w:rsidRDefault="00115DEA" w:rsidP="008F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( Ласковое прозвище “золотая курочка” придает описанию Насти сказочную прелесть.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усиливают уменьшительные суффиксы в словах: “курочка”, “ножки”, “монетки”, “носик”, “чистенький”, “веснушки”. </w:t>
      </w:r>
      <w:proofErr w:type="spell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Митраша</w:t>
      </w:r>
      <w:proofErr w:type="spell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 по-другому. Главное в его описании - мужские, волевые качества. 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Прозвище “Мужичок-в-мешочке” означает, что </w:t>
      </w:r>
      <w:proofErr w:type="spell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Митраша</w:t>
      </w:r>
      <w:proofErr w:type="spell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и невелик пока, но уже обладает качествами “мужичка”.)</w:t>
      </w:r>
      <w:proofErr w:type="gramEnd"/>
    </w:p>
    <w:p w:rsidR="00115DEA" w:rsidRPr="00115DEA" w:rsidRDefault="00115DEA" w:rsidP="008F56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4)Почему автор не описывает игры детей, забавы, развлечения</w:t>
      </w:r>
      <w:proofErr w:type="gramStart"/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?с</w:t>
      </w:r>
      <w:proofErr w:type="gramEnd"/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.40</w:t>
      </w:r>
    </w:p>
    <w:p w:rsidR="00115DEA" w:rsidRPr="00115DEA" w:rsidRDefault="00115DEA" w:rsidP="008F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Детям некогда было играть и развлекаться.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их плечи легла забота о большом хозяйстве, “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живых существах”. Автор и восхищается, и гордится ими: 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“Но с такой ли бедой справлялись наши дети в тяжкие годы Отечественной войны!”)</w:t>
      </w:r>
      <w:proofErr w:type="gramEnd"/>
    </w:p>
    <w:p w:rsidR="00115DEA" w:rsidRPr="00115DEA" w:rsidRDefault="00115DEA" w:rsidP="008F56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5)Как автор описывает хозяйственные заботы детей</w:t>
      </w:r>
      <w:proofErr w:type="gramStart"/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?с</w:t>
      </w:r>
      <w:proofErr w:type="gramEnd"/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.40,41</w:t>
      </w:r>
    </w:p>
    <w:p w:rsidR="00115DEA" w:rsidRPr="00115DEA" w:rsidRDefault="00115DEA" w:rsidP="008F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 сравнивает детей с действиями их родителей.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Настя, “как и покойная мать”, “вставала далеко до солнца”, “выгоняла своё любимое стадо”, топила печь, готовила обед, “хлопотала по хозяйству до ночи” </w:t>
      </w:r>
      <w:proofErr w:type="spell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Митраша</w:t>
      </w:r>
      <w:proofErr w:type="spell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“выучился у отца” делать деревянную посуду, “на нем лежит и всё мужское 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общественное дело. 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бывает на всех собраниях, старается понять общественные заботы.”)</w:t>
      </w:r>
      <w:proofErr w:type="gramEnd"/>
    </w:p>
    <w:p w:rsidR="00115DEA" w:rsidRPr="007C5181" w:rsidRDefault="007C5181" w:rsidP="008F56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!!! </w:t>
      </w:r>
      <w:r w:rsidR="00115DEA" w:rsidRPr="007C5181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Прочитаем короткий диалог в начале повествования.( c. 41 со слов “Очень хорошо….” до слов “…или картошку сажать</w:t>
      </w:r>
      <w:proofErr w:type="gramStart"/>
      <w:r w:rsidR="00115DEA" w:rsidRPr="007C5181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.”)</w:t>
      </w:r>
      <w:proofErr w:type="gramEnd"/>
    </w:p>
    <w:p w:rsidR="00115DEA" w:rsidRPr="00115DEA" w:rsidRDefault="00115DEA" w:rsidP="008F56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6)Как этот диалог помогает понять характеры брата и сестры?</w:t>
      </w:r>
    </w:p>
    <w:p w:rsidR="00115DEA" w:rsidRPr="00115DEA" w:rsidRDefault="00115DEA" w:rsidP="008F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(Дети подражают поведению своих родителей.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Митраша</w:t>
      </w:r>
      <w:proofErr w:type="spell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вспоминает, “как отец наставлял его мать” и пытается учить Настю. Настя ведет себя подобно покойной матери: не спорит с </w:t>
      </w:r>
      <w:proofErr w:type="spell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Митрашей</w:t>
      </w:r>
      <w:proofErr w:type="spell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улыбается, тот “начинает злиться и хорохориться”. Настя сначала поддразнивает, потом ласково гладит брата по затылку. 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перепалка заканчивается примирением и дружной работой.)</w:t>
      </w:r>
      <w:proofErr w:type="gramEnd"/>
    </w:p>
    <w:p w:rsidR="00115DEA" w:rsidRPr="006E6A70" w:rsidRDefault="006E6A70" w:rsidP="008F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9, 10</w:t>
      </w:r>
    </w:p>
    <w:p w:rsidR="002C0458" w:rsidRPr="007C5181" w:rsidRDefault="002C0458" w:rsidP="002C045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записать в тетрадь</w:t>
      </w:r>
      <w:r w:rsidRPr="007C5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7C5181" w:rsidRPr="007C5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Настя не выслушала брата, пренебрегла его замечаниями и советами</w:t>
      </w:r>
      <w:r w:rsidR="007C5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собираясь не на прогулку</w:t>
      </w:r>
      <w:proofErr w:type="gramStart"/>
      <w:r w:rsidR="007C5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7C5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в</w:t>
      </w:r>
      <w:r w:rsidR="006E6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5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</w:t>
      </w:r>
    </w:p>
    <w:p w:rsidR="000B1ED1" w:rsidRPr="00115DEA" w:rsidRDefault="000B1ED1" w:rsidP="008F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D1" w:rsidRPr="000B1ED1" w:rsidRDefault="000B1ED1" w:rsidP="000B1ED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E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Драматические события в повествовании.</w:t>
      </w:r>
    </w:p>
    <w:p w:rsidR="00115DEA" w:rsidRPr="000B1ED1" w:rsidRDefault="000B1ED1" w:rsidP="00F664B8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115DEA" w:rsidRPr="000B1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событие является завязкой повествования? С.47</w:t>
      </w:r>
    </w:p>
    <w:p w:rsidR="00F664B8" w:rsidRDefault="00115DEA" w:rsidP="00F664B8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(Спор, а потом и ссора ребят, которая едва не привела к трагедии.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Рассудительная Настя попыталась убедить брата идти по широкой, плотной тропе, но </w:t>
      </w:r>
      <w:proofErr w:type="spell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Митраша</w:t>
      </w:r>
      <w:proofErr w:type="spell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заупрямился и отправился “сам по себе, по своей тропке”. 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уж Настя рассердилась, так и вышло, что ребята пошли разными дорогами.)</w:t>
      </w:r>
      <w:proofErr w:type="gramEnd"/>
    </w:p>
    <w:p w:rsidR="00F664B8" w:rsidRPr="006E6A70" w:rsidRDefault="006E6A70" w:rsidP="006E6A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6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Выделить ключевые слова: по своей тропе пойду…</w:t>
      </w:r>
    </w:p>
    <w:p w:rsidR="00F664B8" w:rsidRPr="000B1ED1" w:rsidRDefault="00F664B8" w:rsidP="00F6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B1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Вопросы классу:</w:t>
      </w:r>
    </w:p>
    <w:p w:rsidR="00F664B8" w:rsidRPr="006E6A70" w:rsidRDefault="00F664B8" w:rsidP="00F66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 могло случиться, что такие дружные ребята не просто поссорились, а и покинули друг друга? Ведь они знали, что в лесу бродит безжалостный Серый помещик, что в болоте есть гибельное место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с.46, 47)</w:t>
      </w:r>
      <w:r w:rsidR="006E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нарушили дети? </w:t>
      </w:r>
      <w:r w:rsidR="006E6A70" w:rsidRPr="006E6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(главное правило толерантности)</w:t>
      </w:r>
    </w:p>
    <w:p w:rsidR="00F664B8" w:rsidRPr="00115DEA" w:rsidRDefault="006E6A70" w:rsidP="00F6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64B8"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.Устояла ли их дружба и любовь под натиском обиды и раздражения?</w:t>
      </w:r>
    </w:p>
    <w:p w:rsidR="00F664B8" w:rsidRPr="00115DEA" w:rsidRDefault="006E6A70" w:rsidP="00F6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64B8"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.Помнил ли </w:t>
      </w:r>
      <w:proofErr w:type="spellStart"/>
      <w:r w:rsidR="00F664B8"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Митраша</w:t>
      </w:r>
      <w:proofErr w:type="spellEnd"/>
      <w:r w:rsidR="00F664B8"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 обязан оберегать сестру, как отец оберегал мать, что он охотник, что у него ружьё и компас?</w:t>
      </w:r>
    </w:p>
    <w:p w:rsidR="00F664B8" w:rsidRPr="00115DEA" w:rsidRDefault="006E6A70" w:rsidP="00F6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64B8"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.Помнила ли Настя, что она должна заботиться о брате, как мать заботилась об отце, что у неё в корзине хлеб, молоко, картошка?</w:t>
      </w:r>
    </w:p>
    <w:p w:rsidR="00115DEA" w:rsidRPr="00115DEA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EA" w:rsidRPr="00115DEA" w:rsidRDefault="000B1ED1" w:rsidP="000B1E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15DEA"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из ребят был, по-вашему, прав и почему?</w:t>
      </w:r>
    </w:p>
    <w:p w:rsidR="00115DEA" w:rsidRPr="00115DEA" w:rsidRDefault="000B1ED1" w:rsidP="000B1E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15DEA"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роль в развитии событий играет природа?</w:t>
      </w:r>
    </w:p>
    <w:p w:rsidR="000B1ED1" w:rsidRPr="006E6A70" w:rsidRDefault="000B1ED1" w:rsidP="000B1ED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(прослушивание песни о Чёрной речке)</w:t>
      </w:r>
      <w:r w:rsidR="006E6A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6E6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11</w:t>
      </w:r>
    </w:p>
    <w:p w:rsidR="006E6A70" w:rsidRDefault="006E6A70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15DEA" w:rsidRPr="006E6A70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Комментарий учителя:</w:t>
      </w:r>
    </w:p>
    <w:p w:rsidR="00115DEA" w:rsidRPr="00115DEA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Блудово</w:t>
      </w:r>
      <w:proofErr w:type="spell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болото представляется тревожным, опасным, страшным местом. Сама природа здесь пугает не только человека, но и зверя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C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7C51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</w:t>
      </w:r>
      <w:proofErr w:type="gramEnd"/>
      <w:r w:rsidR="007C51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римеры из </w:t>
      </w:r>
      <w:proofErr w:type="spellStart"/>
      <w:r w:rsidR="007C51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тества</w:t>
      </w:r>
      <w:proofErr w:type="spellEnd"/>
      <w:r w:rsidR="007C51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 внимание, как показаны тревога и страх </w:t>
      </w:r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лисы: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уменьшительные суффиксы в ее описании делают ее маленькой и беззащитной.</w:t>
      </w:r>
    </w:p>
    <w:p w:rsidR="00115DEA" w:rsidRPr="00115DEA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же противопоставлены </w:t>
      </w:r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собака и волк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 и враг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человека: “одичавшая собака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выла от тоски по человеку, а волк выл от </w:t>
      </w:r>
      <w:proofErr w:type="spell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неибывной</w:t>
      </w:r>
      <w:proofErr w:type="spell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злобы к нему”. Сюда 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в это нехорошее место, и пришли Настя и </w:t>
      </w:r>
      <w:proofErr w:type="spell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Митраша</w:t>
      </w:r>
      <w:proofErr w:type="spell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охотники за клюквой.</w:t>
      </w:r>
    </w:p>
    <w:p w:rsidR="00115DEA" w:rsidRPr="00115DEA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предвещает 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недоброе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Ещё один сигнал о приближающемся разладе между братом и сестрой –</w:t>
      </w:r>
      <w:r w:rsidR="000B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облако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“как холодная синяя стрелка… пересекло собой пополам восходящее солнце”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с.46)</w:t>
      </w:r>
    </w:p>
    <w:p w:rsidR="000B1ED1" w:rsidRDefault="00115DEA" w:rsidP="000B1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Тревоги добавляет </w:t>
      </w:r>
      <w:r w:rsidRPr="00235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ветер,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которого “</w:t>
      </w:r>
      <w:r w:rsidRPr="00235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сосна простонала”, а “ель зарычала”.</w:t>
      </w:r>
    </w:p>
    <w:p w:rsidR="00235B05" w:rsidRPr="00235B05" w:rsidRDefault="00235B05" w:rsidP="00235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35B0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Работа у доски – средства выразительности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 </w:t>
      </w:r>
      <w:r w:rsidRPr="00235B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12</w:t>
      </w:r>
    </w:p>
    <w:p w:rsidR="000B1ED1" w:rsidRPr="00235B05" w:rsidRDefault="000B1ED1" w:rsidP="00235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0B1ED1" w:rsidRPr="000B1ED1" w:rsidRDefault="000B1ED1" w:rsidP="000B1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-Как животные реагируют на появление детей в лесу</w:t>
      </w:r>
      <w:proofErr w:type="gramStart"/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?(</w:t>
      </w:r>
      <w:proofErr w:type="gramEnd"/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с.60-62)</w:t>
      </w:r>
    </w:p>
    <w:p w:rsidR="000B1ED1" w:rsidRDefault="000B1ED1" w:rsidP="000B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(Тетерев Косач их не замечает, “до того были тихи”.</w:t>
      </w:r>
      <w:proofErr w:type="gramEnd"/>
    </w:p>
    <w:p w:rsidR="00115DEA" w:rsidRPr="00115DEA" w:rsidRDefault="000B1ED1" w:rsidP="000B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видел «прежнюю «золотую курочку», а Настя его не видела.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не признал в ней человека, так как она забыла о брате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15DEA" w:rsidRPr="00115DEA" w:rsidRDefault="000B1ED1" w:rsidP="000B1E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15DEA"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 смысл притчи о судьбе сосны и ели?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DEA" w:rsidRPr="0011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1ED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(прочитать эпизод)</w:t>
      </w:r>
    </w:p>
    <w:p w:rsidR="000B1ED1" w:rsidRPr="00115DEA" w:rsidRDefault="00115DEA" w:rsidP="000B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 дерева, обреченных жить вместе, описываются как живые существа.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 деревья должны были бы расти самостоятельно, отдельно друг от друга. Они выросли вместе, но они разобщены, не помогают друг другу, желая самоутвердиться за счет 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Смысл притчи в том,</w:t>
      </w:r>
      <w:r w:rsidR="000B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люди должны помогать друг другу, поддерживать друг друга.</w:t>
      </w:r>
      <w:r w:rsidR="00F6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64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быть толерантными.</w:t>
      </w:r>
      <w:r w:rsidR="000B1E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B1ED1" w:rsidRDefault="000B1ED1" w:rsidP="000B1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ED1" w:rsidRPr="00663FC3" w:rsidRDefault="000B1ED1" w:rsidP="00663FC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эпизод -</w:t>
      </w:r>
      <w:r w:rsidRPr="0066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663F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Митраша</w:t>
      </w:r>
      <w:proofErr w:type="spellEnd"/>
      <w:r w:rsidRPr="0066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беде</w:t>
      </w:r>
      <w:proofErr w:type="gramStart"/>
      <w:r w:rsidRPr="00663FC3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663F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663F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детей)</w:t>
      </w:r>
    </w:p>
    <w:p w:rsidR="000B1ED1" w:rsidRDefault="000B1ED1" w:rsidP="000B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D1" w:rsidRDefault="000B1ED1" w:rsidP="000B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-Как природа предупреждает мальчика об опасности</w:t>
      </w:r>
      <w:proofErr w:type="gramStart"/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?(</w:t>
      </w:r>
      <w:proofErr w:type="gramEnd"/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с.52-53)</w:t>
      </w:r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ED1" w:rsidRPr="000B1ED1" w:rsidRDefault="000B1ED1" w:rsidP="000B1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(“Земля под ногой стала как гамак, подвешенный под тинистой бездной” - тревога уже в этом.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Елочки-старушки пугают </w:t>
      </w:r>
      <w:proofErr w:type="spell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Митрашу</w:t>
      </w:r>
      <w:proofErr w:type="spell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преграждают ему дорогу.)</w:t>
      </w:r>
    </w:p>
    <w:p w:rsidR="000B1ED1" w:rsidRPr="000B1ED1" w:rsidRDefault="000B1ED1" w:rsidP="000B1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-Как автор относится к </w:t>
      </w:r>
      <w:proofErr w:type="spellStart"/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Митраше</w:t>
      </w:r>
      <w:proofErr w:type="spellEnd"/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0B1ED1" w:rsidRPr="00115DEA" w:rsidRDefault="000B1ED1" w:rsidP="000B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(Автору нравится отвага </w:t>
      </w:r>
      <w:proofErr w:type="spell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Митраши</w:t>
      </w:r>
      <w:proofErr w:type="spell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тот идет по страшному лесу, его смекалка, когда догадывается, как сократить дорогу.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тревожится, переживает за мальчика, сочувствует 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хочет предостеречь его от опасности. Автор всей душой болеет за </w:t>
      </w:r>
      <w:proofErr w:type="spell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Митрашу</w:t>
      </w:r>
      <w:proofErr w:type="spell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описывая его беспомощность”.</w:t>
      </w:r>
    </w:p>
    <w:p w:rsidR="00115DEA" w:rsidRPr="00115DEA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ED1" w:rsidRPr="00663FC3" w:rsidRDefault="000B1ED1" w:rsidP="00663FC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эпизод</w:t>
      </w:r>
      <w:r w:rsidR="002C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63FC3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proofErr w:type="gramEnd"/>
      <w:r w:rsidRPr="00663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Приключения Насти в лесу”.</w:t>
      </w:r>
    </w:p>
    <w:p w:rsidR="000B1ED1" w:rsidRPr="000B1ED1" w:rsidRDefault="000B1ED1" w:rsidP="000B1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-Почему Настя забыла о брате? Как относится к Насте автор</w:t>
      </w:r>
      <w:proofErr w:type="gramStart"/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?(</w:t>
      </w:r>
      <w:proofErr w:type="gramEnd"/>
      <w:r w:rsidRPr="000B1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с.58-60)</w:t>
      </w:r>
    </w:p>
    <w:p w:rsidR="000B1ED1" w:rsidRPr="00115DEA" w:rsidRDefault="000B1ED1" w:rsidP="000B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(Настя набрела на палестинку, обсыпанную красной клюквой, и забыла обо всем на свете.</w:t>
      </w:r>
      <w:proofErr w:type="gramEnd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спрашивает: “Откуда же у человека при его могуществе берется жадность даже к кислой ягоде клюкве?” Он как будто не осуждает Настю, а только удивляется. </w:t>
      </w:r>
      <w:proofErr w:type="gramStart"/>
      <w:r w:rsidRPr="00115D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Авторское отношение к детям выражается и через отношение к ним животных.)</w:t>
      </w:r>
      <w:proofErr w:type="gramEnd"/>
    </w:p>
    <w:p w:rsidR="000B1ED1" w:rsidRDefault="000B1ED1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DEA" w:rsidRPr="000B1ED1" w:rsidRDefault="00235B05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15DEA" w:rsidRPr="00115DEA" w:rsidRDefault="00115DEA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3FC3" w:rsidRDefault="00663FC3" w:rsidP="00663FC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эпизод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«История лесника </w:t>
      </w:r>
      <w:proofErr w:type="spellStart"/>
      <w:r w:rsidR="002C0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Антипыча</w:t>
      </w:r>
      <w:proofErr w:type="spellEnd"/>
      <w:r w:rsid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Травки</w:t>
      </w:r>
      <w:r w:rsidR="002C0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C5181" w:rsidRDefault="007C5181" w:rsidP="007C5181">
      <w:pPr>
        <w:pStyle w:val="a4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4B8" w:rsidRPr="00F664B8" w:rsidRDefault="002C0458" w:rsidP="00F66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почему Травке трудно было привыкать к дикой жизни?</w:t>
      </w:r>
    </w:p>
    <w:p w:rsidR="00F664B8" w:rsidRPr="00F664B8" w:rsidRDefault="00F664B8" w:rsidP="00F66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-Почему Травка не сразу откликнулась на зов </w:t>
      </w:r>
      <w:proofErr w:type="spellStart"/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Митраши</w:t>
      </w:r>
      <w:proofErr w:type="spellEnd"/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с.65</w:t>
      </w:r>
    </w:p>
    <w:p w:rsidR="00F664B8" w:rsidRPr="00F664B8" w:rsidRDefault="00F664B8" w:rsidP="00F66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-Когда произошло настоящее чудо, в понимании Травки? с.66</w:t>
      </w:r>
    </w:p>
    <w:p w:rsidR="00F664B8" w:rsidRPr="00F664B8" w:rsidRDefault="00F664B8" w:rsidP="00F66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-Что, кроме сметливости, отваги, терпения, помогло </w:t>
      </w:r>
      <w:proofErr w:type="spellStart"/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Митраше</w:t>
      </w:r>
      <w:proofErr w:type="spellEnd"/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спастись?</w:t>
      </w:r>
    </w:p>
    <w:p w:rsidR="00F664B8" w:rsidRPr="00F664B8" w:rsidRDefault="00F664B8" w:rsidP="00F66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-Почему почти одичавшая Травка послушалась человека и пришла ему на помощь?</w:t>
      </w:r>
    </w:p>
    <w:p w:rsidR="00F664B8" w:rsidRPr="00F664B8" w:rsidRDefault="00F664B8" w:rsidP="00F66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-Какую правду </w:t>
      </w:r>
      <w:proofErr w:type="spellStart"/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перешептывал</w:t>
      </w:r>
      <w:proofErr w:type="spellEnd"/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Антипыч</w:t>
      </w:r>
      <w:proofErr w:type="spellEnd"/>
      <w:r w:rsidRPr="00F6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собакам, и людям? с.69</w:t>
      </w:r>
    </w:p>
    <w:p w:rsidR="002C0458" w:rsidRPr="00F664B8" w:rsidRDefault="002C0458" w:rsidP="00F664B8">
      <w:pPr>
        <w:pStyle w:val="a4"/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4B8" w:rsidRDefault="00663FC3" w:rsidP="00663FC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 урока.</w:t>
      </w:r>
      <w:r w:rsidR="00F664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663FC3" w:rsidRDefault="00F664B8" w:rsidP="00235B05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B0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Прочитать выводы и заключительную часть повествования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64B8" w:rsidRDefault="00F664B8" w:rsidP="00235B05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Слово учителя: </w:t>
      </w:r>
      <w:r w:rsidRPr="00F66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Пришвин восклицает: «Вот какие</w:t>
      </w:r>
      <w:r w:rsidR="007C5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богатства скрыты в наших болота</w:t>
      </w:r>
      <w:r w:rsidRPr="00F66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х!</w:t>
      </w:r>
      <w:r w:rsidR="00235B05" w:rsidRPr="00235B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35B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13</w:t>
      </w:r>
    </w:p>
    <w:p w:rsidR="00F664B8" w:rsidRDefault="00F664B8" w:rsidP="00F664B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 чём же говорит писатель? О торфе?</w:t>
      </w:r>
    </w:p>
    <w:p w:rsidR="00235B05" w:rsidRDefault="00235B05" w:rsidP="00235B05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14</w:t>
      </w:r>
    </w:p>
    <w:p w:rsidR="0027455B" w:rsidRDefault="00F664B8" w:rsidP="0027455B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Конечно же, нет.</w:t>
      </w:r>
      <w:r w:rsidR="00DF3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людях, их душевном богатстве. Как торф – кладовая солнца, то есть жизни, запасов из прошлого, так человеческая жизнь многих поколений – кладовая душевного тепла,  любви, доброго начала в человеке. Обладая этой кладовой, сохраняя её в душе, человек становится счастливым и несёт это счастье другим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79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="0079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 w:rsidR="0079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олерантность</w:t>
      </w:r>
      <w:r w:rsidR="0079283A" w:rsidRPr="00792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79283A" w:rsidRPr="0079283A">
        <w:rPr>
          <w:rFonts w:ascii="Times New Roman" w:eastAsia="Times New Roman" w:hAnsi="Times New Roman" w:cs="Times New Roman"/>
          <w:color w:val="464E62"/>
          <w:sz w:val="21"/>
          <w:szCs w:val="21"/>
          <w:lang w:eastAsia="ru-RU"/>
        </w:rPr>
        <w:t>   </w:t>
      </w:r>
      <w:r w:rsidR="00FA6193">
        <w:rPr>
          <w:rFonts w:ascii="Times New Roman" w:hAnsi="Times New Roman" w:cs="Times New Roman"/>
        </w:rPr>
        <w:t>Ч</w:t>
      </w:r>
      <w:r w:rsidR="00FA6193" w:rsidRPr="00FA6193">
        <w:rPr>
          <w:rFonts w:ascii="Times New Roman" w:hAnsi="Times New Roman" w:cs="Times New Roman"/>
        </w:rPr>
        <w:t xml:space="preserve">еловек должен научиться пользовать природными богатствами разумно, без жадности, не терять лучшие человеческие качества. </w:t>
      </w:r>
      <w:r w:rsidR="00FA6193">
        <w:t xml:space="preserve">«Эта правда есть правда суровой борьбы людей за любовь». </w:t>
      </w:r>
    </w:p>
    <w:p w:rsidR="0027455B" w:rsidRPr="0027455B" w:rsidRDefault="0027455B" w:rsidP="002745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455B">
        <w:rPr>
          <w:rFonts w:ascii="Times New Roman" w:eastAsia="Times New Roman" w:hAnsi="Times New Roman" w:cs="Times New Roman"/>
          <w:szCs w:val="24"/>
          <w:lang w:eastAsia="ru-RU"/>
        </w:rPr>
        <w:t>Мои молодые друзья! Мы хозяева нашей природы, и она для нас кладовая солнца с великими сокровищами жизни. Мало того, чтобы сокровища эти охранять - их надо открывать и показывать.</w:t>
      </w:r>
    </w:p>
    <w:p w:rsidR="0027455B" w:rsidRPr="0027455B" w:rsidRDefault="0027455B" w:rsidP="002745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455B">
        <w:rPr>
          <w:rFonts w:ascii="Times New Roman" w:eastAsia="Times New Roman" w:hAnsi="Times New Roman" w:cs="Times New Roman"/>
          <w:szCs w:val="24"/>
          <w:lang w:eastAsia="ru-RU"/>
        </w:rPr>
        <w:t>Для рыбы нужна чистая вода - будем охранять наши водоемы. В лесах, степях, горах разные ценные животные - будем охранять наши леса, степи, горы.</w:t>
      </w:r>
    </w:p>
    <w:p w:rsidR="0079283A" w:rsidRPr="0027455B" w:rsidRDefault="0027455B" w:rsidP="002745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7455B">
        <w:rPr>
          <w:rFonts w:ascii="Times New Roman" w:eastAsia="Times New Roman" w:hAnsi="Times New Roman" w:cs="Times New Roman"/>
          <w:szCs w:val="24"/>
          <w:lang w:eastAsia="ru-RU"/>
        </w:rPr>
        <w:t>Рыбе - вода, птице - воздух, зверю - лес, степь, горы. А человеку нужна родина. И охранять природу - значит охранять родину.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(Моя Родина)</w:t>
      </w:r>
    </w:p>
    <w:p w:rsidR="00F664B8" w:rsidRPr="00DF3569" w:rsidRDefault="0079283A" w:rsidP="0079283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Я ведь, друзья мои, пишу о природе, сам же только о людях и думаю. </w:t>
      </w:r>
      <w:r w:rsidRPr="00FA619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  М. М. Пришвин.</w:t>
      </w:r>
      <w:r w:rsidRPr="00FA619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79283A">
        <w:rPr>
          <w:rFonts w:ascii="Times New Roman" w:eastAsia="Times New Roman" w:hAnsi="Times New Roman" w:cs="Times New Roman"/>
          <w:color w:val="464E62"/>
          <w:sz w:val="21"/>
          <w:szCs w:val="21"/>
          <w:lang w:eastAsia="ru-RU"/>
        </w:rPr>
        <w:br/>
      </w:r>
    </w:p>
    <w:p w:rsidR="00663FC3" w:rsidRPr="00F664B8" w:rsidRDefault="00663FC3" w:rsidP="00663FC3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5DEA" w:rsidRPr="00FA6193" w:rsidRDefault="00663FC3" w:rsidP="00115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VI</w:t>
      </w:r>
      <w:r w:rsidRPr="00663F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="00115DEA" w:rsidRPr="00663F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Домашнее задание.</w:t>
      </w:r>
    </w:p>
    <w:p w:rsidR="003A637E" w:rsidRPr="00115DEA" w:rsidRDefault="00DF3569" w:rsidP="0023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Письменно ответьте на вопрос: «</w:t>
      </w:r>
      <w:r w:rsidR="0023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 </w:t>
      </w:r>
      <w:proofErr w:type="gramStart"/>
      <w:r w:rsidR="00235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 w:rsidR="00235B05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счастливым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sectPr w:rsidR="003A637E" w:rsidRPr="00115DEA" w:rsidSect="00115DE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F33"/>
    <w:multiLevelType w:val="hybridMultilevel"/>
    <w:tmpl w:val="7F8EE262"/>
    <w:lvl w:ilvl="0" w:tplc="5FE8E16A">
      <w:start w:val="1"/>
      <w:numFmt w:val="lowerLetter"/>
      <w:lvlText w:val="%1)"/>
      <w:lvlJc w:val="left"/>
      <w:pPr>
        <w:ind w:left="7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9057E0"/>
    <w:multiLevelType w:val="hybridMultilevel"/>
    <w:tmpl w:val="ED626950"/>
    <w:lvl w:ilvl="0" w:tplc="04190017">
      <w:start w:val="1"/>
      <w:numFmt w:val="lowerLetter"/>
      <w:lvlText w:val="%1)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1E9C0446"/>
    <w:multiLevelType w:val="multilevel"/>
    <w:tmpl w:val="1DD8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4015F"/>
    <w:multiLevelType w:val="hybridMultilevel"/>
    <w:tmpl w:val="93B03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736B0"/>
    <w:multiLevelType w:val="multilevel"/>
    <w:tmpl w:val="660EA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9326C"/>
    <w:multiLevelType w:val="hybridMultilevel"/>
    <w:tmpl w:val="DA324166"/>
    <w:lvl w:ilvl="0" w:tplc="41829DEA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C27049"/>
    <w:multiLevelType w:val="hybridMultilevel"/>
    <w:tmpl w:val="3B1E496E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E1A1EDE"/>
    <w:multiLevelType w:val="multilevel"/>
    <w:tmpl w:val="660EA75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74023E83"/>
    <w:multiLevelType w:val="hybridMultilevel"/>
    <w:tmpl w:val="F49C9874"/>
    <w:lvl w:ilvl="0" w:tplc="16B0AE7E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8163DF0"/>
    <w:multiLevelType w:val="hybridMultilevel"/>
    <w:tmpl w:val="E7A4F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DEA"/>
    <w:rsid w:val="000302C5"/>
    <w:rsid w:val="000B1ED1"/>
    <w:rsid w:val="00115DEA"/>
    <w:rsid w:val="001841A0"/>
    <w:rsid w:val="001E1D3F"/>
    <w:rsid w:val="00235B05"/>
    <w:rsid w:val="0027455B"/>
    <w:rsid w:val="002C0458"/>
    <w:rsid w:val="002C4A52"/>
    <w:rsid w:val="00503A60"/>
    <w:rsid w:val="0064677A"/>
    <w:rsid w:val="00650637"/>
    <w:rsid w:val="00663FC3"/>
    <w:rsid w:val="006E6A70"/>
    <w:rsid w:val="00784936"/>
    <w:rsid w:val="0079283A"/>
    <w:rsid w:val="007C1A4E"/>
    <w:rsid w:val="007C5181"/>
    <w:rsid w:val="008F56C3"/>
    <w:rsid w:val="00902BE0"/>
    <w:rsid w:val="00AE738A"/>
    <w:rsid w:val="00B7350F"/>
    <w:rsid w:val="00D30ED3"/>
    <w:rsid w:val="00DF3569"/>
    <w:rsid w:val="00EB1C2C"/>
    <w:rsid w:val="00EF71F0"/>
    <w:rsid w:val="00F664B8"/>
    <w:rsid w:val="00F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EA"/>
    <w:pPr>
      <w:spacing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D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5DEA"/>
    <w:pPr>
      <w:ind w:left="720"/>
      <w:contextualSpacing/>
    </w:pPr>
  </w:style>
  <w:style w:type="table" w:styleId="a5">
    <w:name w:val="Table Grid"/>
    <w:basedOn w:val="a1"/>
    <w:uiPriority w:val="59"/>
    <w:rsid w:val="001E1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FA61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Сeмья</dc:creator>
  <cp:lastModifiedBy>user</cp:lastModifiedBy>
  <cp:revision>8</cp:revision>
  <cp:lastPrinted>2010-04-28T06:29:00Z</cp:lastPrinted>
  <dcterms:created xsi:type="dcterms:W3CDTF">2010-04-10T04:41:00Z</dcterms:created>
  <dcterms:modified xsi:type="dcterms:W3CDTF">2014-10-28T17:29:00Z</dcterms:modified>
</cp:coreProperties>
</file>