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81" w:rsidRPr="00090181" w:rsidRDefault="00090181" w:rsidP="00090181">
      <w:p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</w:t>
      </w:r>
      <w:r w:rsidRPr="0009018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Родителям.</w:t>
      </w:r>
    </w:p>
    <w:p w:rsidR="00090181" w:rsidRPr="00090181" w:rsidRDefault="00090181" w:rsidP="00090181">
      <w:pPr>
        <w:spacing w:after="0" w:line="240" w:lineRule="auto"/>
        <w:ind w:left="20" w:right="20" w:firstLine="280"/>
        <w:jc w:val="center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Советы учителя физкультуры родителям </w:t>
      </w:r>
    </w:p>
    <w:p w:rsidR="00090181" w:rsidRPr="00090181" w:rsidRDefault="00090181" w:rsidP="00090181">
      <w:pPr>
        <w:spacing w:after="0" w:line="240" w:lineRule="auto"/>
        <w:ind w:left="20" w:right="20" w:firstLine="280"/>
        <w:jc w:val="center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первоклассников.</w:t>
      </w:r>
    </w:p>
    <w:p w:rsidR="00090181" w:rsidRPr="00090181" w:rsidRDefault="00090181" w:rsidP="0009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 xml:space="preserve">Если ребенок будет с радостью ходить школу, </w:t>
      </w:r>
      <w:proofErr w:type="gramStart"/>
      <w:r w:rsidRPr="00090181">
        <w:rPr>
          <w:rFonts w:ascii="Times New Roman" w:eastAsia="Times New Roman" w:hAnsi="Times New Roman" w:cs="Times New Roman"/>
          <w:lang w:eastAsia="ru-RU"/>
        </w:rPr>
        <w:t>взахлёб</w:t>
      </w:r>
      <w:proofErr w:type="gramEnd"/>
      <w:r w:rsidRPr="00090181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вать о своих новых товарищах и учителях, с интересом выполнять домашние задания — все нормаль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но, он адаптировался к новой жиз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ни. Но бывает, что первоклассник становится безразличным ко все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му или, наоборот, слишком нервоз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ным и одно упоминание о школе вызывает у него раздражение. По утрам мама с трудом поднимает его с постели, а он хватается за любой предлог, лишь бы остаться дома. Может быть, ему не по силам новые нагрузки, которые с первых дней ложатся на первоклассников? А может быть, ребенок понял, что он не самый лучший и не самый ум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ный, как ему постоянно внушалось дома. Это «открытие» делает его пребывание в школе очень неком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фортным. Начинаются конфликты и с учителями, и с одноклассника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ми. Здесь уже родителям надо принимать меры, возможно, пона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добится даже помощь психолога.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 xml:space="preserve">Но нередко трудности возникают по другой причине. 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Когда ребенка принимают в школу, никто не обра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softHyphen/>
        <w:t>щает внимания на его</w:t>
      </w:r>
      <w:r w:rsidRPr="000901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физическое развитие</w:t>
      </w:r>
      <w:r w:rsidRPr="00090181">
        <w:rPr>
          <w:rFonts w:ascii="Times New Roman" w:eastAsia="Times New Roman" w:hAnsi="Times New Roman" w:cs="Times New Roman"/>
          <w:lang w:eastAsia="ru-RU"/>
        </w:rPr>
        <w:t>. А ведь от него в немалой степени зависит, как школьник бу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дет выдерживать возросшие на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грузки.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К сожалению, современные дети приходят в школу слабенькими фи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зически. Мне, учителю физкульту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ры, приходится немало времени тратить на то, чтобы научить перво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классников элементарным физи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 xml:space="preserve">ческим упражнениям. Более 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70%</w:t>
      </w:r>
      <w:r w:rsidRPr="00090181">
        <w:rPr>
          <w:rFonts w:ascii="Times New Roman" w:eastAsia="Times New Roman" w:hAnsi="Times New Roman" w:cs="Times New Roman"/>
          <w:lang w:eastAsia="ru-RU"/>
        </w:rPr>
        <w:t xml:space="preserve"> из них не умеют даже прыгать через короткую скакалку. А когда дело до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ходит до бега, просто плакать хочет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ся — малыши стараются изо всех сил, но бег больше чем на 300 мет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ров для них становится пыткой: у них появляются боли в области пе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чени, мышечная усталость, затруд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ненное дыхание. Подтягивание на высокой перекладине для мальчи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шек часто остается недостижимой мечтой, а ведь именно в этом воз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расте, когда вес тела еще неболь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шой, такое упражнение легче всего освоить.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А простейший прыжок в длину с места! Практически у всех детей слабый торс и атрофированные мышцы спины, что не позволяет им элементарно оттолкнуться двумя ногами от пола.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 xml:space="preserve">Если родители не занимаются физической подготовкой детей до школы, то у маленьких школьников почти неизбежно возникнут </w:t>
      </w:r>
      <w:r w:rsidRPr="00090181">
        <w:rPr>
          <w:rFonts w:ascii="Times New Roman" w:eastAsia="Times New Roman" w:hAnsi="Times New Roman" w:cs="Times New Roman"/>
          <w:lang w:eastAsia="ru-RU"/>
        </w:rPr>
        <w:lastRenderedPageBreak/>
        <w:t>пробле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мы со здоровьем. Ведь теперь они вынуждены подолгу сидеть за пар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той, а гиподинамия для неокрепших организмов особенно опасна. Есть и еще один важный аспект — психо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логический: ребенок, не умеющий делать простые упражнения, может вызвать насмешки одноклассников на уроках физкультуры. А это нега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тивно скажется на становлении лич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 xml:space="preserve">ности: он вырастет неуверенным в себе, </w:t>
      </w:r>
      <w:proofErr w:type="spellStart"/>
      <w:r w:rsidRPr="00090181">
        <w:rPr>
          <w:rFonts w:ascii="Times New Roman" w:eastAsia="Times New Roman" w:hAnsi="Times New Roman" w:cs="Times New Roman"/>
          <w:lang w:eastAsia="ru-RU"/>
        </w:rPr>
        <w:t>закомплексованным</w:t>
      </w:r>
      <w:proofErr w:type="spellEnd"/>
      <w:r w:rsidRPr="00090181">
        <w:rPr>
          <w:rFonts w:ascii="Times New Roman" w:eastAsia="Times New Roman" w:hAnsi="Times New Roman" w:cs="Times New Roman"/>
          <w:lang w:eastAsia="ru-RU"/>
        </w:rPr>
        <w:t>, может потерять друзей.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Пока не поздно, найдите время, чтобы наверстать упущенное. Дети любят двигаться. Проводите с ни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ми «уроки физкультуры» в виде иг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ры — ребенок охотно пойдет на это. Для нормального развития дошкольника надо отводить на та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кие занятия по два часа в день, не меньше. Можно предложить ре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бенку проверить, готов ли он к школе, — это наверняка станет хо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рошим стимулом для занятий.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FF0000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Итак, что же должен уметь потен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softHyphen/>
        <w:t>циальный первоклассник?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Осанка.</w:t>
      </w:r>
      <w:r w:rsidRPr="00090181">
        <w:rPr>
          <w:rFonts w:ascii="Times New Roman" w:eastAsia="Times New Roman" w:hAnsi="Times New Roman" w:cs="Times New Roman"/>
          <w:lang w:eastAsia="ru-RU"/>
        </w:rPr>
        <w:t xml:space="preserve"> Прежде </w:t>
      </w:r>
      <w:proofErr w:type="gramStart"/>
      <w:r w:rsidRPr="00090181"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 w:rsidRPr="00090181">
        <w:rPr>
          <w:rFonts w:ascii="Times New Roman" w:eastAsia="Times New Roman" w:hAnsi="Times New Roman" w:cs="Times New Roman"/>
          <w:lang w:eastAsia="ru-RU"/>
        </w:rPr>
        <w:t xml:space="preserve"> надо на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учить его принимать так называе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мую основную стойку — пятки вмес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те, плечи расправлены, подбородок приподнят, живот слегка втянут, ру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ки по швам. Для начала пусть ребе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нок встанет спиной к стене (без плинтуса) или к двери. Он должен касаться ее затылком, лопатками, ягодицами, икроножными мышца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ми, пятками. Постояв немного, пусть пройдется по комнате, а затем опять встанет к стене. Проверьте, изменилось ли положение его тела. Если да, то стоит повторять это уп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 xml:space="preserve">ражнение </w:t>
      </w:r>
      <w:proofErr w:type="gramStart"/>
      <w:r w:rsidRPr="00090181">
        <w:rPr>
          <w:rFonts w:ascii="Times New Roman" w:eastAsia="Times New Roman" w:hAnsi="Times New Roman" w:cs="Times New Roman"/>
          <w:lang w:eastAsia="ru-RU"/>
        </w:rPr>
        <w:t>почаще</w:t>
      </w:r>
      <w:proofErr w:type="gramEnd"/>
      <w:r w:rsidRPr="00090181">
        <w:rPr>
          <w:rFonts w:ascii="Times New Roman" w:eastAsia="Times New Roman" w:hAnsi="Times New Roman" w:cs="Times New Roman"/>
          <w:lang w:eastAsia="ru-RU"/>
        </w:rPr>
        <w:t>, пока не вырабо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тается хорошая осанка.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Повороты.</w:t>
      </w:r>
      <w:r w:rsidRPr="00090181">
        <w:rPr>
          <w:rFonts w:ascii="Times New Roman" w:eastAsia="Times New Roman" w:hAnsi="Times New Roman" w:cs="Times New Roman"/>
          <w:lang w:eastAsia="ru-RU"/>
        </w:rPr>
        <w:t xml:space="preserve"> Надо освоить пово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роты направо, налево, кругом. За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мечу, что поворот кругом выполня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ется только через левое плечо.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Бег</w:t>
      </w:r>
      <w:r w:rsidRPr="00090181">
        <w:rPr>
          <w:rFonts w:ascii="Times New Roman" w:eastAsia="Times New Roman" w:hAnsi="Times New Roman" w:cs="Times New Roman"/>
          <w:lang w:eastAsia="ru-RU"/>
        </w:rPr>
        <w:t>. Ребенок должен пробегать дистанцию 30 метров за 5,5 секун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ды. Обучить высокому и низкому старту — дело учителей физкульту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ры, но ребенок должен знать, что скорость ходьбы или бега зависит от двух параметров — длины шага и частоты движений. Например, если наперегонки побегут длинноногий пятиклассник и крохотный дошколь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ник, то еще не факт, что выиграет первый. Просто надо работать рука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ми как можно чаще, тогда ноги нач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нут синхронно двигаться сами по себе. А для увеличения длины шага следует поднимать бедро как можно выше и ставить ногу на носок, слов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но бежишь по раскаленному песку. Если ребенок летом побегает по песчаному берегу или мелководью, преодолевая сопротивление воды и рыхлого песка, то осенью его ре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зультаты заметно улучшатся.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>Упражнение</w:t>
      </w:r>
      <w:r w:rsidRPr="00090181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для</w:t>
      </w:r>
      <w:r w:rsidRPr="00090181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пресса</w:t>
      </w:r>
      <w:r w:rsidRPr="00090181">
        <w:rPr>
          <w:rFonts w:ascii="Times New Roman" w:eastAsia="Times New Roman" w:hAnsi="Times New Roman" w:cs="Times New Roman"/>
          <w:color w:val="FF0000"/>
          <w:lang w:val="en-US" w:eastAsia="ru-RU"/>
        </w:rPr>
        <w:t>.</w:t>
      </w:r>
      <w:r w:rsidRPr="000901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90181">
        <w:rPr>
          <w:rFonts w:ascii="Times New Roman" w:eastAsia="Times New Roman" w:hAnsi="Times New Roman" w:cs="Times New Roman"/>
          <w:lang w:eastAsia="ru-RU"/>
        </w:rPr>
        <w:t>Ис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ходное положение: лечь на спину с согнутыми ногами, пальцы рук пе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реплетены за затылком, локти каса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ются пола. Вдохнуть, приподнять ту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ловище, ноги вытянуть на полу — выдохнуть через рот. Это упражне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ние улучшает координацию и осан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ку. Первые 20 секунд темп медлен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ный, затем его надо ускорить. За 30 секунд мальчики должны выполнять 18, а девочки 13 подъемов тулови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ща. Для малышей это упражнение особенно важно: нельзя рассчиты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вать на то, что ребенок приобретет правильную осанку при слабо раз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витом мышечном корсете.</w:t>
      </w:r>
    </w:p>
    <w:p w:rsidR="00090181" w:rsidRPr="00090181" w:rsidRDefault="00090181" w:rsidP="00090181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Прыжки в длину с места</w:t>
      </w:r>
      <w:r w:rsidRPr="00090181">
        <w:rPr>
          <w:rFonts w:ascii="Times New Roman" w:eastAsia="Times New Roman" w:hAnsi="Times New Roman" w:cs="Times New Roman"/>
          <w:lang w:eastAsia="ru-RU"/>
        </w:rPr>
        <w:t>. Сде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лав глубокий вдох, отвести руки на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зад, резко оттолкнуться и прыгнуть. Результат определяется по задней точке касания поверхности в мо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мент приземления. Норматив для первого класса: мальчики — 140, девочки — 130 см. Это тест на «взрывную силу» пояса нижних ко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нечностей. Кроме того, по нему можно контролировать степень сла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женности работы рефлекторной ду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ги — насколько точно срабатывают мышцы по сигналу мозга. Если ре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бенок интенсивно растет, результа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ты могут несколько снизиться — нервные окончания иногда не успе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вают» за мышцами, но это легко исправить тренировками.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Отжимания</w:t>
      </w:r>
      <w:proofErr w:type="gramEnd"/>
      <w:r w:rsidRPr="00090181">
        <w:rPr>
          <w:rFonts w:ascii="Times New Roman" w:eastAsia="Times New Roman" w:hAnsi="Times New Roman" w:cs="Times New Roman"/>
          <w:lang w:eastAsia="ru-RU"/>
        </w:rPr>
        <w:t xml:space="preserve"> из упора лежа, ру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ки шире плеч. Сгибание рук выпол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няется до выхода плечевых костей «в горизонталь» со спиной. Норма для мальчиков — 18, а для девочек</w:t>
      </w:r>
    </w:p>
    <w:p w:rsidR="00090181" w:rsidRPr="00090181" w:rsidRDefault="00090181" w:rsidP="00090181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15 отжиманий.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Подтягивание</w:t>
      </w:r>
      <w:r w:rsidRPr="00090181">
        <w:rPr>
          <w:rFonts w:ascii="Times New Roman" w:eastAsia="Times New Roman" w:hAnsi="Times New Roman" w:cs="Times New Roman"/>
          <w:lang w:eastAsia="ru-RU"/>
        </w:rPr>
        <w:t xml:space="preserve"> на высокой пе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рекладине. Норма для мальчиков — 5 раз. Девочкам можно подтяги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ваться на низкой перекладине, ког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да носки касаются пола. Для них норма — 12 раз.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t>Упражнение на гибкость поз</w:t>
      </w:r>
      <w:r w:rsidRPr="00090181">
        <w:rPr>
          <w:rFonts w:ascii="Times New Roman" w:eastAsia="Times New Roman" w:hAnsi="Times New Roman" w:cs="Times New Roman"/>
          <w:color w:val="FF0000"/>
          <w:lang w:eastAsia="ru-RU"/>
        </w:rPr>
        <w:softHyphen/>
        <w:t>воночника</w:t>
      </w:r>
      <w:r w:rsidRPr="0009018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090181">
        <w:rPr>
          <w:rFonts w:ascii="Times New Roman" w:eastAsia="Times New Roman" w:hAnsi="Times New Roman" w:cs="Times New Roman"/>
          <w:lang w:eastAsia="ru-RU"/>
        </w:rPr>
        <w:t>Отметить на полу пря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мую линию, посадить ребенка на пол так, чтобы его пятки касались этой линии (рассто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яние между пятками</w:t>
      </w:r>
      <w:proofErr w:type="gramEnd"/>
    </w:p>
    <w:p w:rsidR="00090181" w:rsidRPr="00090181" w:rsidRDefault="00090181" w:rsidP="00090181">
      <w:pPr>
        <w:spacing w:after="0" w:line="240" w:lineRule="auto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Ребенок наклоняется вперед, не сгибая ног в ко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ленях, пальцами рук касается пола как можно дальше. Нуж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но продержаться в таком положении не менее 2 секунд. Ес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ли мальчик «зашел» за линию на 10 см, а девочка — на 12 см, то это прекрасный результат. Но если ребенок даже не до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тянулся до линии, родители должны насторожиться. Гиб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кость обязательно нужно развивать. Пожалуй, это един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ственный норматив, в котором у девочек результат дол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 xml:space="preserve">жен быть выше, чем у мальчиков. Девочки — будущие мамы, а при </w:t>
      </w:r>
      <w:r w:rsidRPr="00090181">
        <w:rPr>
          <w:rFonts w:ascii="Times New Roman" w:eastAsia="Times New Roman" w:hAnsi="Times New Roman" w:cs="Times New Roman"/>
          <w:lang w:eastAsia="ru-RU"/>
        </w:rPr>
        <w:lastRenderedPageBreak/>
        <w:t>вынашивании плода нагрузка на позвоночник увеличивается, поэто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му его надо укреплять с детства.</w:t>
      </w:r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Я привела минимальный пере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чень физических нагрузок, с кото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рыми придется столкнуться перво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класснику на уроках физкультуры. А есть еще упражнения на равнове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сие, опорные прыжки, лазание по канату, прыжки в высоту, спринтерс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кий и стайерский бег, спортивные игры, лыжи</w:t>
      </w:r>
      <w:proofErr w:type="gramStart"/>
      <w:r w:rsidRPr="00090181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</w:p>
    <w:p w:rsidR="00090181" w:rsidRPr="00090181" w:rsidRDefault="00090181" w:rsidP="00090181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lang w:eastAsia="ru-RU"/>
        </w:rPr>
      </w:pPr>
      <w:r w:rsidRPr="00090181">
        <w:rPr>
          <w:rFonts w:ascii="Times New Roman" w:eastAsia="Times New Roman" w:hAnsi="Times New Roman" w:cs="Times New Roman"/>
          <w:lang w:eastAsia="ru-RU"/>
        </w:rPr>
        <w:t>Оставшееся до школы время нужно провести с максимальной пользой для ребенка. Дети набира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 xml:space="preserve">ют физическую силу быстро, причем с особым удовольствием они это делают вместе </w:t>
      </w:r>
      <w:proofErr w:type="gramStart"/>
      <w:r w:rsidRPr="00090181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090181">
        <w:rPr>
          <w:rFonts w:ascii="Times New Roman" w:eastAsia="Times New Roman" w:hAnsi="Times New Roman" w:cs="Times New Roman"/>
          <w:lang w:eastAsia="ru-RU"/>
        </w:rPr>
        <w:t xml:space="preserve"> взрослыми. Пока</w:t>
      </w:r>
      <w:r w:rsidRPr="00090181">
        <w:rPr>
          <w:rFonts w:ascii="Times New Roman" w:eastAsia="Times New Roman" w:hAnsi="Times New Roman" w:cs="Times New Roman"/>
          <w:lang w:eastAsia="ru-RU"/>
        </w:rPr>
        <w:softHyphen/>
        <w:t>жите им пример, научите тому, что можете делать сами.</w:t>
      </w:r>
    </w:p>
    <w:p w:rsidR="00090181" w:rsidRPr="00090181" w:rsidRDefault="00090181" w:rsidP="0009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3C0E" w:rsidRPr="00090181" w:rsidRDefault="00C23C0E"/>
    <w:p w:rsidR="00090181" w:rsidRPr="00090181" w:rsidRDefault="00090181"/>
    <w:sectPr w:rsidR="00090181" w:rsidRPr="00090181" w:rsidSect="00C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81"/>
    <w:rsid w:val="00021236"/>
    <w:rsid w:val="00090181"/>
    <w:rsid w:val="001D5A0C"/>
    <w:rsid w:val="00C23C0E"/>
    <w:rsid w:val="00E33D76"/>
    <w:rsid w:val="00E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39FF"/>
    <w:rPr>
      <w:b/>
      <w:bCs/>
      <w:smallCaps/>
      <w:spacing w:val="5"/>
    </w:rPr>
  </w:style>
  <w:style w:type="paragraph" w:customStyle="1" w:styleId="1">
    <w:name w:val="1"/>
    <w:basedOn w:val="a"/>
    <w:rsid w:val="000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09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6151</Characters>
  <Application>Microsoft Office Word</Application>
  <DocSecurity>0</DocSecurity>
  <Lines>51</Lines>
  <Paragraphs>14</Paragraphs>
  <ScaleCrop>false</ScaleCrop>
  <Company>Hewlett-Packard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2013-02-03T12:18:00Z</dcterms:created>
  <dcterms:modified xsi:type="dcterms:W3CDTF">2013-02-03T12:24:00Z</dcterms:modified>
</cp:coreProperties>
</file>