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B9" w:rsidRPr="005814B9" w:rsidRDefault="005814B9" w:rsidP="005814B9">
      <w:pPr>
        <w:pBdr>
          <w:top w:val="double" w:sz="6" w:space="1" w:color="3366FF"/>
          <w:left w:val="double" w:sz="6" w:space="4" w:color="3366FF"/>
          <w:bottom w:val="double" w:sz="6" w:space="1" w:color="3366FF"/>
          <w:right w:val="double" w:sz="6" w:space="4" w:color="3366FF"/>
        </w:pBdr>
        <w:shd w:val="clear" w:color="auto" w:fill="D173F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3"/>
          <w:szCs w:val="33"/>
        </w:rPr>
      </w:pPr>
      <w:r w:rsidRPr="005814B9">
        <w:rPr>
          <w:rFonts w:ascii="Times New Roman" w:eastAsia="Times New Roman" w:hAnsi="Times New Roman" w:cs="Times New Roman"/>
          <w:b/>
          <w:bCs/>
          <w:sz w:val="36"/>
          <w:szCs w:val="36"/>
        </w:rPr>
        <w:t>Тренинг "Как мы воспитываем своих       детей"</w:t>
      </w:r>
    </w:p>
    <w:p w:rsidR="005814B9" w:rsidRPr="005814B9" w:rsidRDefault="005814B9" w:rsidP="005814B9">
      <w:pPr>
        <w:shd w:val="clear" w:color="auto" w:fill="D173F0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1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знакомство с содержанием и условиями благоприятного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этапов формирования личности;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-осознание своих невербальных и вербальных проявлений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Упражнение 1. «Доверие».</w:t>
      </w:r>
      <w:r w:rsidRPr="00581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предлагает участникам определить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пень их доверия друг другу: «Насколько мы можем открыться, довериться друг другу и новому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ту?». Один из участников встает на возвышение  (это может быть устойчивый стул или стол), с которого ему предстоит упасть с закрытыми глазами на руки остальных. Упражнение обычно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сильные эмоциональные реакции. Поэтому главное здесь – грамотно про вести анализ чувств.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примерное содержание этой беседы: «Глубинная работа над собой, своей личностью всегда сопряжена с включением механизмов сопротивления. Это может выражаться в действиях: в желании сменить тему разговора, выйти из комнаты, пойти в туалет, опоздать, смотреть в сторону, в желании поесть, покурить, прекратить общение. Или даже – заболеть... Сопротивление может проявляться в некоторых убеждениях, таких как: «Мне это не подойдет», «Я в это не верю». Мы продолжаем сопротивляться и в тех случаях, когда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себе: «Они не позволяют мне измениться», «Это их вина» и т.п. И самое большое сопротивление – это страх перед неизвестным: «Я не готов», «Я не хочу об этом говорить», «Я никому не доверяю». Если вы поймали себя на подобных мыслях или действиях – очень хорошо! Вы заметили свое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тивление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осознали его. Не ругайте себя. Вместо этого скажите себе: «Что заставляет меня сопротивляться? Откуда у меня это чувство? Где оно находится в теле?»  Ответив на эти вопросы, постарайтесь расслабиться – и скажите своему сопротивлению спасибо за то, что оно делает для вас что-то важное, охраняет и бережет вас, а затем – попросите его помочь вам измениться, достичь вашей цели».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Упражнение 2. «Строгий родитель».</w:t>
      </w:r>
      <w:r w:rsidRPr="00581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предлагается использовать данные им на карточках вербальные и невербальные реакции в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зированном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обращении к воображаемому ребенку. Приводим содержание кар точек: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 морщины на лбу;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 вытянутый палец;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 покачивание головой;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 «ужасающий» взгляд;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     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притоптывание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ногой;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6)      руки на груди;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7)      вздох;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      «Я бы никогда в жизни...»;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9)      «Если бы я бы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твоем месте...»;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10)  «Ты осмелилс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)?!»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11)  «Ну и что?..»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подобраны таким образом, чтобы возможна была трактовка их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как в авторитарном, так и в равноправном контексте. Например, морщины на лбу могут быть расположены как вертикально (гнев, задумчивость), так и горизонтально (удивление, восторг). То, какой контекст мы выбираем чаще, свидетельствует о наших ригидных родительских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. На наших занятиях подавляющее количество родит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лей «выбирают» авторитарный контекст, т.е. проявляют позицию «Строгий родитель».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новение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неприглядной собственной сущностью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фрустрирует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, повергает в уныние, активизирует защитные механизмы. Преодолеть это состояние п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могают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арт-терапевтические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приемы, один из вариантов которых описан ниже.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Упражнение 3. «Рисуем Строго родителя</w:t>
      </w:r>
      <w:r w:rsidRPr="00581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 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Микрогруппы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состоящие из 3-4-х человек получают листы бумаги, краски – и задание изобразить «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proofErr w:type="spellEnd"/>
      <w:r w:rsidRPr="005814B9">
        <w:rPr>
          <w:rFonts w:ascii="Times New Roman" w:eastAsia="Times New Roman" w:hAnsi="Times New Roman" w:cs="Times New Roman"/>
          <w:color w:val="000000"/>
          <w:sz w:val="28"/>
          <w:szCs w:val="28"/>
        </w:rPr>
        <w:t>», не переговариваясь друг с другом.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занятия. «Поддержка».</w:t>
      </w:r>
    </w:p>
    <w:p w:rsidR="005814B9" w:rsidRPr="005814B9" w:rsidRDefault="005814B9" w:rsidP="005814B9">
      <w:pPr>
        <w:shd w:val="clear" w:color="auto" w:fill="D173F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4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0000" w:rsidRPr="005814B9" w:rsidRDefault="005814B9" w:rsidP="005814B9">
      <w:pPr>
        <w:rPr>
          <w:rFonts w:ascii="Times New Roman" w:hAnsi="Times New Roman" w:cs="Times New Roman"/>
        </w:rPr>
      </w:pPr>
    </w:p>
    <w:sectPr w:rsidR="00000000" w:rsidRPr="0058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814B9"/>
    <w:rsid w:val="0058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2013-01-26T05:29:00Z</dcterms:created>
  <dcterms:modified xsi:type="dcterms:W3CDTF">2013-01-26T05:30:00Z</dcterms:modified>
</cp:coreProperties>
</file>