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9A" w:rsidRPr="00630DE2" w:rsidRDefault="0051439A" w:rsidP="00630DE2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8"/>
          <w:b/>
          <w:color w:val="000000"/>
          <w:sz w:val="28"/>
          <w:szCs w:val="28"/>
          <w:u w:val="single"/>
        </w:rPr>
      </w:pPr>
      <w:r w:rsidRPr="00630DE2">
        <w:rPr>
          <w:rStyle w:val="c18"/>
          <w:b/>
          <w:color w:val="000000"/>
          <w:sz w:val="28"/>
          <w:szCs w:val="28"/>
          <w:u w:val="single"/>
        </w:rPr>
        <w:t xml:space="preserve">Театрализованная деятельность детей с ОВЗ, </w:t>
      </w:r>
    </w:p>
    <w:p w:rsidR="0051439A" w:rsidRPr="00630DE2" w:rsidRDefault="0051439A" w:rsidP="00630DE2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8"/>
          <w:b/>
          <w:color w:val="000000"/>
          <w:sz w:val="28"/>
          <w:szCs w:val="28"/>
          <w:u w:val="single"/>
        </w:rPr>
      </w:pPr>
      <w:r w:rsidRPr="00630DE2">
        <w:rPr>
          <w:rStyle w:val="c18"/>
          <w:b/>
          <w:color w:val="000000"/>
          <w:sz w:val="28"/>
          <w:szCs w:val="28"/>
          <w:u w:val="single"/>
        </w:rPr>
        <w:t>как средство социальной адаптации</w:t>
      </w:r>
    </w:p>
    <w:p w:rsidR="0051439A" w:rsidRPr="00630DE2" w:rsidRDefault="0051439A" w:rsidP="00630DE2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8"/>
          <w:b/>
          <w:color w:val="000000"/>
          <w:sz w:val="28"/>
          <w:szCs w:val="28"/>
          <w:u w:val="single"/>
        </w:rPr>
      </w:pPr>
      <w:r w:rsidRPr="00630DE2">
        <w:rPr>
          <w:rStyle w:val="c18"/>
          <w:b/>
          <w:color w:val="000000"/>
          <w:sz w:val="28"/>
          <w:szCs w:val="28"/>
          <w:u w:val="single"/>
        </w:rPr>
        <w:t>и реализации индивидуальных возможностей.</w:t>
      </w:r>
      <w:bookmarkStart w:id="0" w:name="_GoBack"/>
      <w:bookmarkEnd w:id="0"/>
    </w:p>
    <w:p w:rsidR="0051439A" w:rsidRPr="006D40DA" w:rsidRDefault="0051439A" w:rsidP="006D40DA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8"/>
          <w:b/>
          <w:color w:val="000000"/>
          <w:sz w:val="28"/>
          <w:szCs w:val="28"/>
          <w:u w:val="single"/>
          <w:lang w:val="en-US"/>
        </w:rPr>
      </w:pPr>
    </w:p>
    <w:p w:rsidR="0051439A" w:rsidRPr="00630DE2" w:rsidRDefault="0051439A" w:rsidP="00630DE2">
      <w:pPr>
        <w:spacing w:after="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«В душе каждого ребенка таится желание </w:t>
      </w:r>
    </w:p>
    <w:p w:rsidR="0051439A" w:rsidRPr="00630DE2" w:rsidRDefault="0051439A" w:rsidP="00630DE2">
      <w:pPr>
        <w:spacing w:after="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bCs/>
          <w:i/>
          <w:sz w:val="28"/>
          <w:szCs w:val="28"/>
          <w:lang w:eastAsia="ru-RU"/>
        </w:rPr>
        <w:t>свободной театральной игры, в которой он</w:t>
      </w:r>
    </w:p>
    <w:p w:rsidR="0051439A" w:rsidRPr="00630DE2" w:rsidRDefault="0051439A" w:rsidP="00630DE2">
      <w:pPr>
        <w:spacing w:after="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bCs/>
          <w:i/>
          <w:sz w:val="28"/>
          <w:szCs w:val="28"/>
          <w:lang w:eastAsia="ru-RU"/>
        </w:rPr>
        <w:t>воспроизводит знакомые литературные сюжеты.</w:t>
      </w:r>
    </w:p>
    <w:p w:rsidR="0051439A" w:rsidRPr="00630DE2" w:rsidRDefault="0051439A" w:rsidP="00630DE2">
      <w:pPr>
        <w:spacing w:after="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bCs/>
          <w:i/>
          <w:sz w:val="28"/>
          <w:szCs w:val="28"/>
          <w:lang w:eastAsia="ru-RU"/>
        </w:rPr>
        <w:t>Именно это активирует его мышление, тренирует</w:t>
      </w:r>
    </w:p>
    <w:p w:rsidR="0051439A" w:rsidRPr="00630DE2" w:rsidRDefault="0051439A" w:rsidP="00630DE2">
      <w:pPr>
        <w:spacing w:after="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память и образное восприятие, развивает </w:t>
      </w:r>
    </w:p>
    <w:p w:rsidR="0051439A" w:rsidRPr="00630DE2" w:rsidRDefault="0051439A" w:rsidP="00630DE2">
      <w:pPr>
        <w:spacing w:after="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bCs/>
          <w:i/>
          <w:sz w:val="28"/>
          <w:szCs w:val="28"/>
          <w:lang w:eastAsia="ru-RU"/>
        </w:rPr>
        <w:t>воображение и  фантазию, совершенствует речь».</w:t>
      </w:r>
    </w:p>
    <w:p w:rsidR="0051439A" w:rsidRPr="00630DE2" w:rsidRDefault="0051439A" w:rsidP="00630DE2">
      <w:pPr>
        <w:spacing w:after="0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Антипина Е.А. </w:t>
      </w:r>
    </w:p>
    <w:p w:rsidR="0051439A" w:rsidRPr="00630DE2" w:rsidRDefault="0051439A" w:rsidP="00630DE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 xml:space="preserve">           Те, кто хоть раз общался с ребенком с ограниченными возможностями, знают, как трудно найти тропинку к его сердцу. Все мы рождаемся с разными возможностями. Иногда ограничения накладываются самой природой. Но это не значит, что шансов быть счастливыми у детей с ограниченными возможностями, меньше. </w:t>
      </w: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 xml:space="preserve">Дети, поступающие в наш детский сад,  совершенно разные и по своим личностным характеристикам, и по умственному, и по физическому развитию. </w:t>
      </w:r>
    </w:p>
    <w:p w:rsidR="0051439A" w:rsidRPr="00630DE2" w:rsidRDefault="0051439A" w:rsidP="00630D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        В процессе изучения научной литературы и практических работ по данной теме, используя самые разнообразные методы и приемы обучения и воспитания детей с особыми нуждами, а также опираясь на знания о тенденциях развития детей дошкольного возраста, я пришла к определенным выводам о том, что театрализованная деятельность является эффективным средством для социальной адаптации детей с ограниченными возможностями здоровья, а также развития у них коммуникативных навыков.</w:t>
      </w:r>
      <w:r w:rsidRPr="00630DE2">
        <w:rPr>
          <w:rFonts w:ascii="Times New Roman" w:hAnsi="Times New Roman"/>
          <w:sz w:val="28"/>
          <w:szCs w:val="28"/>
          <w:lang w:eastAsia="ru-RU"/>
        </w:rPr>
        <w:t xml:space="preserve"> Необходимость систематизировать её в едином педагогическом процессе стала очевидна. В связи с этим, в ДОУ были введены дополнительные занятия по театрализованной деятельнос</w:t>
      </w:r>
      <w:r w:rsidRPr="00630DE2">
        <w:rPr>
          <w:rFonts w:ascii="Times New Roman" w:hAnsi="Times New Roman"/>
          <w:sz w:val="28"/>
          <w:szCs w:val="28"/>
        </w:rPr>
        <w:t>ти, а также  составлена</w:t>
      </w:r>
      <w:r w:rsidRPr="00630DE2">
        <w:rPr>
          <w:rFonts w:ascii="Times New Roman" w:hAnsi="Times New Roman"/>
          <w:sz w:val="28"/>
          <w:szCs w:val="28"/>
          <w:lang w:eastAsia="ru-RU"/>
        </w:rPr>
        <w:t xml:space="preserve"> программа «Буратино». Она разработана для занятий по театрализованной деятельности с детьми дошкольного возраста 5-7 лет (старшая и подготовительная группы), в том числе детей с ОВЗ, при использовании новейших технологий на основе федеральных государственных требований с учетом обновления содержания по различным программам. Срок реализации программы  1 год. Учебный год длится 9 месяцев – с сентября по май.  Общее количество часов в год – 35. Количество детей, посещающих кружок, составляет 30 человек, из них 16 детей с ограниченными возможностями здоровья.  Проводится по одному занятию в неделю (в каждой группе) во вторую половину дня в музыкально-спортивном зале или  группе продолжительностью 20-25 минут.</w:t>
      </w:r>
    </w:p>
    <w:p w:rsidR="0051439A" w:rsidRPr="00630DE2" w:rsidRDefault="0051439A" w:rsidP="00630D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 xml:space="preserve">       Отличительные особенности данной программы: </w:t>
      </w:r>
    </w:p>
    <w:p w:rsidR="0051439A" w:rsidRPr="00630DE2" w:rsidRDefault="0051439A" w:rsidP="00630DE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>адаптирована  как для здоровых детей, так и для детей с ОВЗ;</w:t>
      </w:r>
    </w:p>
    <w:p w:rsidR="0051439A" w:rsidRPr="00630DE2" w:rsidRDefault="0051439A" w:rsidP="00630DE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 xml:space="preserve">систематизирована структура организации занятий; </w:t>
      </w:r>
    </w:p>
    <w:p w:rsidR="0051439A" w:rsidRPr="00630DE2" w:rsidRDefault="0051439A" w:rsidP="00630DE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>направлена на всестороннее развитие личности ребенка, его неповторимой индивидуальности.</w:t>
      </w:r>
    </w:p>
    <w:p w:rsidR="0051439A" w:rsidRPr="00630DE2" w:rsidRDefault="0051439A" w:rsidP="00630DE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30DE2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 Цель программы:</w:t>
      </w:r>
    </w:p>
    <w:p w:rsidR="0051439A" w:rsidRPr="00630DE2" w:rsidRDefault="0051439A" w:rsidP="00630D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>-  развитие творческих способностей детей средствами театрального искусства.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>        Реализуя этот проект, я поставила перед собой несколько задач. Все они тесно переплетены между собой, дополняют друг друга и, выполняя одну невозможно не поставить перед собой другие.</w:t>
      </w:r>
    </w:p>
    <w:p w:rsidR="0051439A" w:rsidRPr="00630DE2" w:rsidRDefault="0051439A" w:rsidP="00630DE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 xml:space="preserve">      1. Первая  и  самая  главная  задача –  это  социальная  адаптация детей с ограниченными возможностями здоровья. Я стремлюсь научить детей самому необходимому для выживания в обществе, поскольку неизвестно как в дальнейшем сложится судьба каждого из них. </w:t>
      </w:r>
    </w:p>
    <w:p w:rsidR="0051439A" w:rsidRPr="00630DE2" w:rsidRDefault="0051439A" w:rsidP="00630DE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 xml:space="preserve">      2. Развитие эмоциональной сферы детей. Играя    на    музыкальных   инструментах,    исполняя танцы,   песни, разные роли, где эмоциональные характеристики каждого героя позволяют детям испытать разнообразные чувства (гнев, страх, радость, печаль и т.д.), мы значительно обогащаем эмоциональный опыт детей. Все эти задания очень удачно выполняются на занятиях театрализованной деятельностью, и умения, полученные на них, впоследствии, используются  на музыкальных праздниках и спектаклях.</w:t>
      </w:r>
    </w:p>
    <w:p w:rsidR="0051439A" w:rsidRPr="00630DE2" w:rsidRDefault="0051439A" w:rsidP="00630DE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 xml:space="preserve">      3. Повышение уровня самооценки у детей.</w:t>
      </w:r>
    </w:p>
    <w:p w:rsidR="0051439A" w:rsidRPr="00630DE2" w:rsidRDefault="0051439A" w:rsidP="00630DE2">
      <w:pPr>
        <w:pStyle w:val="c0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>На этом этапе очень важно сформировать у детей уверенность в себе, в свои силы, свои возможности и способности. Выступая на праздниках, принимая посильное участие в музыкальных постановках и театрализованных играх, перед зрителями, дети учатся преодолевать тревожность, робость и страх. Коллективная театрализованная деятельность и разработанные педагогами детского сада сценарии, учитывающие индивидуальные особенности каждого ребенка, предоставляют детям равные  возможности для участия в инсценировках и праздниках. При таком подходе даже самые робкие дети учатся справляться с волнением и страхом.</w:t>
      </w:r>
    </w:p>
    <w:p w:rsidR="0051439A" w:rsidRPr="00630DE2" w:rsidRDefault="0051439A" w:rsidP="00630D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Реализация творческих возможностей каждого ребенка.</w:t>
      </w:r>
    </w:p>
    <w:p w:rsidR="0051439A" w:rsidRPr="00630DE2" w:rsidRDefault="0051439A" w:rsidP="00630DE2">
      <w:pPr>
        <w:pStyle w:val="c3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>На  любом  музыкальном  празднике, в любой театрализованной постановке, независимо от выраженности диагноза (двигательных способностей детей, уровня умственного развития), каждый ребенок исполняет доступную для него роль. И если в самом начале нашей работы педагоги выступали в разных ролях, также как и дети, то в последующем, мы свели наше участие к минимуму. Теперь оно выглядит как чуткое, мало заметное руководство, незначительная помощь детям, поддержка в затруднительных ситуациях.</w:t>
      </w:r>
    </w:p>
    <w:p w:rsidR="0051439A" w:rsidRPr="00630DE2" w:rsidRDefault="0051439A" w:rsidP="00630D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Формирование умения вступать в диалогическое взаимодействие с детьми и взрослыми.</w:t>
      </w:r>
    </w:p>
    <w:p w:rsidR="0051439A" w:rsidRPr="00630DE2" w:rsidRDefault="0051439A" w:rsidP="00630DE2">
      <w:pPr>
        <w:pStyle w:val="c0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>Участие в театрализованной деятельности, применение элементов театрализованной игры на занятиях по изобразительной деятельности (например, аппликация по сказке «Под грибом»: диалог между героями, т.е. между педагогом и ребенком или между двумя детьми, как часть занятия) положительно влияет на речевое развитие детей. Оно способствует обогащению словарного запаса, формированию грамматического строя речи, формированию монолога и самое главное диалога. Таким образом, можно подчеркнуть, что в театрализованной игре формирование диалогической, эмоционально насыщенной речи происходит легче, чем на обыкновенных занятиях.</w:t>
      </w:r>
    </w:p>
    <w:p w:rsidR="0051439A" w:rsidRPr="00630DE2" w:rsidRDefault="0051439A" w:rsidP="00630DE2">
      <w:pPr>
        <w:pStyle w:val="c0c13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 xml:space="preserve">        Дети приобретают  опыт  разного рода во взаимоотношениях между героями сказки или инсценировки. Ребята учатся согласовывать свои действия с действиями своего партнера: слушать не перебивая; говорить, обращаясь к партнеру, уважительно относиться друг к другу. Это очень важно, т.к. является основой для дальнейшего общения со здоровыми сверстниками, педагогами и взрослыми.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>        Нельзя не отметить еще и такой момент. Принимая участие в разных постановках, дети устанавливают и визуальный, т.е. зрительный контакт не только с взрослыми, но и другими детьми. Следя взглядом за одним из детей или взрослым, ребенок может исполнить практически самостоятельно достаточно сложный танец или повторить какие-либо движения в игре, песне с движениями.</w:t>
      </w:r>
    </w:p>
    <w:p w:rsidR="0051439A" w:rsidRPr="00630DE2" w:rsidRDefault="0051439A" w:rsidP="00630DE2">
      <w:pPr>
        <w:numPr>
          <w:ilvl w:val="0"/>
          <w:numId w:val="18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Взаимодействие детей с ограниченными возможностями здоровья с их здоровыми сверстниками.</w:t>
      </w:r>
    </w:p>
    <w:p w:rsidR="0051439A" w:rsidRPr="00630DE2" w:rsidRDefault="0051439A" w:rsidP="00630DE2">
      <w:pPr>
        <w:numPr>
          <w:ilvl w:val="0"/>
          <w:numId w:val="19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Включение родителей детей с особыми потребностями в жизнь группы и детского сада.</w:t>
      </w:r>
    </w:p>
    <w:p w:rsidR="0051439A" w:rsidRPr="00630DE2" w:rsidRDefault="0051439A" w:rsidP="00630DE2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Эмоциональная поддержка детей родителями, обсуждение роли, помощь в разучивание роли или стихов, рассказ о своих впечатлениях после праздника.</w:t>
      </w:r>
    </w:p>
    <w:p w:rsidR="0051439A" w:rsidRPr="00630DE2" w:rsidRDefault="0051439A" w:rsidP="00630DE2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Присутствие родителей на музыкальных спектаклях и праздниках.</w:t>
      </w:r>
    </w:p>
    <w:p w:rsidR="0051439A" w:rsidRPr="00630DE2" w:rsidRDefault="0051439A" w:rsidP="00630DE2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Изготовление родителями костюмов для детей.</w:t>
      </w:r>
    </w:p>
    <w:p w:rsidR="0051439A" w:rsidRPr="00630DE2" w:rsidRDefault="0051439A" w:rsidP="00630DE2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Украшение группы и музыкального зала к праздникам, изготовление декораций для спектаклей.</w:t>
      </w:r>
    </w:p>
    <w:p w:rsidR="0051439A" w:rsidRPr="00630DE2" w:rsidRDefault="0051439A" w:rsidP="00630DE2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Организация совместных праздничных чаепитий.</w:t>
      </w:r>
    </w:p>
    <w:p w:rsidR="0051439A" w:rsidRPr="00630DE2" w:rsidRDefault="0051439A" w:rsidP="00630DE2">
      <w:pPr>
        <w:numPr>
          <w:ilvl w:val="0"/>
          <w:numId w:val="20"/>
        </w:numPr>
        <w:shd w:val="clear" w:color="auto" w:fill="FFFFFF"/>
        <w:spacing w:after="0" w:line="360" w:lineRule="auto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>Развитие компенсаторных возможностей у детей.</w:t>
      </w:r>
    </w:p>
    <w:p w:rsidR="0051439A" w:rsidRPr="00630DE2" w:rsidRDefault="0051439A" w:rsidP="00630DE2">
      <w:pPr>
        <w:pStyle w:val="c0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 xml:space="preserve">         В  своей  работе я использую любые способности и возможности детей. Дети с тяжелым недоразвитием речи,  танцуют в группе, парами  или индивидуально. Дети с умственными нарушениями исполняют танцы совместно с взрослыми, договаривают слова в конце строчки в стихотворениях.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 xml:space="preserve">        Участвуя в театрализованных постановках, музыкальных спектаклях и играх-драматизациях, «особые» дети быстрее адаптируются в среде детского сада. Положительные изменения проявляются у них как в личностном, так и психическом развитии. Способность к вступлению во взаимодействие с другими детьми и взрослыми у этих детей значительно выше и формируется гораздо быстрее, чем у детей, которые не участвовали в театрализованной деятельности.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 xml:space="preserve">        Таким образом, все дети принимают активное участие в играх, песнях, танцах и инсценировках. Благодаря этому у детей стимулируется развитие сохранных возможностей. Неговорящие дети учатся общаться с другими детьми и взрослыми с помощью мимики, жестов, системы символов (пиктограмм). Дети с выраженными двигательными нарушениями – петь, двигать ручками, ножками или головой в такт музыке. Пассивные дети преодолевали свои страхи, возбудимые, испытывая эмоции своих героев, становились более спокойными и уравновешенными.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30DE2">
        <w:rPr>
          <w:rStyle w:val="c1"/>
          <w:color w:val="000000"/>
          <w:sz w:val="28"/>
          <w:szCs w:val="28"/>
        </w:rPr>
        <w:t xml:space="preserve">         Содержание программы включает пять основных направлений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630DE2">
        <w:rPr>
          <w:rStyle w:val="c1"/>
          <w:sz w:val="28"/>
          <w:szCs w:val="28"/>
        </w:rPr>
        <w:t xml:space="preserve">1. </w:t>
      </w:r>
      <w:r w:rsidRPr="00630DE2">
        <w:rPr>
          <w:rStyle w:val="c1"/>
          <w:i/>
          <w:sz w:val="28"/>
          <w:szCs w:val="28"/>
        </w:rPr>
        <w:t xml:space="preserve">Основы театральной азбуки. </w:t>
      </w:r>
      <w:r w:rsidRPr="00630DE2">
        <w:rPr>
          <w:rStyle w:val="c1"/>
          <w:sz w:val="28"/>
          <w:szCs w:val="28"/>
        </w:rPr>
        <w:t>Обеспечение условий для приобретения дошкольниками элементарных знаний и понятий, профессиональной терминологии театрального искусства, знаний о театральных профессиях, костюмах, атрибутах театра. Знакомство с особенностями театрального искусства, его видами, историей театра, рождением спектакля; формирование культуры зрителя.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630DE2">
        <w:rPr>
          <w:rStyle w:val="c1"/>
          <w:sz w:val="28"/>
          <w:szCs w:val="28"/>
        </w:rPr>
        <w:t xml:space="preserve">2. </w:t>
      </w:r>
      <w:r w:rsidRPr="00630DE2">
        <w:rPr>
          <w:rStyle w:val="c1"/>
          <w:i/>
          <w:sz w:val="28"/>
          <w:szCs w:val="28"/>
        </w:rPr>
        <w:t xml:space="preserve">Театральная игра. </w:t>
      </w:r>
      <w:r w:rsidRPr="00630DE2">
        <w:rPr>
          <w:rStyle w:val="c1"/>
          <w:sz w:val="28"/>
          <w:szCs w:val="28"/>
        </w:rPr>
        <w:t xml:space="preserve">Развитие актерских умений и навыков воображения, сценического внимания и действия в предлагаемых обстоятельствах,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жизненных ситуациях, формирование навыков действия с воображаемыми предметами. 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630DE2">
        <w:rPr>
          <w:rStyle w:val="c1"/>
          <w:sz w:val="28"/>
          <w:szCs w:val="28"/>
        </w:rPr>
        <w:t xml:space="preserve">3. </w:t>
      </w:r>
      <w:r w:rsidRPr="00630DE2">
        <w:rPr>
          <w:rStyle w:val="c1"/>
          <w:i/>
          <w:sz w:val="28"/>
          <w:szCs w:val="28"/>
        </w:rPr>
        <w:t xml:space="preserve">Культура и техника речи. </w:t>
      </w:r>
      <w:r w:rsidRPr="00630DE2">
        <w:rPr>
          <w:rStyle w:val="c1"/>
          <w:sz w:val="28"/>
          <w:szCs w:val="28"/>
        </w:rPr>
        <w:t>Игры и  упражнения, направленные на развитие дыхания и свободы речевого аппарата, умение владеть правильной артикуляцией, четкой дикцией; игры со словом, развивающие связную и образную речь, творческую фантазию, умение сочинять небольшие рассказы и сказки, подбирать простейшие рифмы.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630DE2">
        <w:rPr>
          <w:rStyle w:val="c1"/>
          <w:sz w:val="28"/>
          <w:szCs w:val="28"/>
        </w:rPr>
        <w:t xml:space="preserve">4. </w:t>
      </w:r>
      <w:r w:rsidRPr="00630DE2">
        <w:rPr>
          <w:rStyle w:val="c1"/>
          <w:i/>
          <w:sz w:val="28"/>
          <w:szCs w:val="28"/>
        </w:rPr>
        <w:t>Основы кукольного театра</w:t>
      </w:r>
      <w:r w:rsidRPr="00630DE2">
        <w:rPr>
          <w:rStyle w:val="c1"/>
          <w:sz w:val="28"/>
          <w:szCs w:val="28"/>
        </w:rPr>
        <w:t>. Знакомство с различными видами театров: напольный (люди-куклы, конусный, тростевой), обучения приемам кукловождения различных кукольных театров (настольный, теневой, бибабо, пальчиковый, марионетки, «живая рука» и др.)</w:t>
      </w:r>
    </w:p>
    <w:p w:rsidR="0051439A" w:rsidRPr="00630DE2" w:rsidRDefault="0051439A" w:rsidP="00630DE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630DE2">
        <w:rPr>
          <w:rStyle w:val="c1"/>
          <w:sz w:val="28"/>
          <w:szCs w:val="28"/>
        </w:rPr>
        <w:t xml:space="preserve">5. </w:t>
      </w:r>
      <w:r w:rsidRPr="00630DE2">
        <w:rPr>
          <w:rStyle w:val="c1"/>
          <w:i/>
          <w:sz w:val="28"/>
          <w:szCs w:val="28"/>
        </w:rPr>
        <w:t xml:space="preserve">Постановка театрализованного представления. </w:t>
      </w:r>
      <w:r w:rsidRPr="00630DE2">
        <w:rPr>
          <w:rStyle w:val="c1"/>
          <w:sz w:val="28"/>
          <w:szCs w:val="28"/>
        </w:rPr>
        <w:t xml:space="preserve">Чтение сценария и беседа по содержанию. Работа над интонационной выразительностью. Знакомство с музыкальным оформлением. Разучивание рисунка танцевальных номеров. Драматизация сказочного действия (индивидуальная работа). 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30DE2">
        <w:rPr>
          <w:rStyle w:val="c2c6"/>
          <w:bCs/>
          <w:color w:val="000000"/>
          <w:sz w:val="28"/>
          <w:szCs w:val="28"/>
          <w:u w:val="single"/>
        </w:rPr>
        <w:t>Структура организации театрализованного занятия: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apple-converted-space"/>
          <w:color w:val="000000"/>
          <w:sz w:val="28"/>
          <w:szCs w:val="28"/>
        </w:rPr>
        <w:t> </w:t>
      </w:r>
      <w:r w:rsidRPr="00630DE2">
        <w:rPr>
          <w:rStyle w:val="c7c2"/>
          <w:i/>
          <w:iCs/>
          <w:color w:val="000000"/>
          <w:sz w:val="28"/>
          <w:szCs w:val="28"/>
        </w:rPr>
        <w:t>Часть 1. Вводная.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2"/>
          <w:color w:val="000000"/>
          <w:sz w:val="28"/>
          <w:szCs w:val="28"/>
        </w:rPr>
        <w:t xml:space="preserve">        Цель вводной части – установить контакт с детьми, настроить детей на совместную работу.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630DE2">
        <w:rPr>
          <w:rStyle w:val="c2"/>
          <w:color w:val="000000"/>
          <w:sz w:val="28"/>
          <w:szCs w:val="28"/>
        </w:rPr>
        <w:t>Основные формы работы – чтение сказок, рассказов, стихов, логоритмические минутки на развитие пластической выразительности («Тень – тень - потетень»), танцевальные импровизации («Подснежник» под муз.</w:t>
      </w:r>
      <w:r w:rsidRPr="006D40D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П.И.</w:t>
      </w:r>
      <w:r w:rsidRPr="00630DE2">
        <w:rPr>
          <w:rStyle w:val="c2"/>
          <w:color w:val="000000"/>
          <w:sz w:val="28"/>
          <w:szCs w:val="28"/>
        </w:rPr>
        <w:t xml:space="preserve">Чайковского), пантомимы («Я собираюсь в детский сад»), упражнения на дыхание («Кто кого перегудит?» закрытым звуком мычим, «Едем на лифте» и др.), артикуляционная гимнастика («Лошадка», «Мышка», «Белочка», «Лягушка», «Мама шинкует капусту») и коммуникативные игры на снятие мышечного напряжения. 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2"/>
          <w:color w:val="000000"/>
          <w:sz w:val="28"/>
          <w:szCs w:val="28"/>
        </w:rPr>
        <w:t xml:space="preserve">В </w:t>
      </w:r>
      <w:r w:rsidRPr="00630DE2">
        <w:rPr>
          <w:rStyle w:val="c2"/>
          <w:i/>
          <w:color w:val="000000"/>
          <w:sz w:val="28"/>
          <w:szCs w:val="28"/>
        </w:rPr>
        <w:t>индивидуальную работу</w:t>
      </w:r>
      <w:r w:rsidRPr="00630DE2">
        <w:rPr>
          <w:rStyle w:val="c2"/>
          <w:color w:val="000000"/>
          <w:sz w:val="28"/>
          <w:szCs w:val="28"/>
        </w:rPr>
        <w:t xml:space="preserve"> входят упражнения на развитие памяти («Фотография», «Эхо», и др.), воображения («В лесу», «Бабочка» идр.), мышления («Волшебная палочка», «Зрители добрые и недовольные» и др.), беседы о характере героев. 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7c2"/>
          <w:i/>
          <w:iCs/>
          <w:color w:val="000000"/>
          <w:sz w:val="28"/>
          <w:szCs w:val="28"/>
        </w:rPr>
        <w:t>Часть 2. Основная.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2"/>
          <w:color w:val="000000"/>
          <w:sz w:val="28"/>
          <w:szCs w:val="28"/>
        </w:rPr>
        <w:t xml:space="preserve">        В нее входит актерское мастерство, которое развивается с помощью упражнений на выразительность мимики («Лампочка», «Зайчик-попрыгайчик»); театральные этюды, в основе которых обязательно лежит какое-то событие: наблюдения за домашними животными («Киска просит молочка»), оживление предметов («Простой карандаш в коробке с цветными»). Постановка театрализованного представления включает в себя чтение сказки и беседу по ее содержанию; знакомство с музыкальным оформлением; театральные этюды по ролям сказки, знакомство и разучивание рисунка танцев, индивидуальную работу с героями сказки, работу с фонограммой, светом. Творческие упражнения: пальчиковые («Шишел-мышел», «Солнышко встало», «Зайка серенький» и др.), коммуникативно - развиваюшие невербальное общение; игровые соревнования, вызывающие яркие положительные эмоции («Найди себе пару», «Узнай по голосу», «Потанцуй со мной» и др.), коррекционно – развивающие  - на снятие мышечной зажатости детей («Кто как ходит?»,  «Море волнуется», «Запомни движения» и др.). Вокал предполагает исполнение музыкальных номеров к спектаклям. 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rStyle w:val="c7c2"/>
          <w:i/>
          <w:iCs/>
          <w:color w:val="000000"/>
          <w:sz w:val="28"/>
          <w:szCs w:val="28"/>
        </w:rPr>
      </w:pPr>
      <w:r w:rsidRPr="00630DE2">
        <w:rPr>
          <w:rStyle w:val="c7c2"/>
          <w:i/>
          <w:iCs/>
          <w:color w:val="000000"/>
          <w:sz w:val="28"/>
          <w:szCs w:val="28"/>
        </w:rPr>
        <w:t>Часть 3. Завершающая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0DE2">
        <w:rPr>
          <w:rStyle w:val="c7c2"/>
          <w:iCs/>
          <w:color w:val="000000"/>
          <w:sz w:val="28"/>
          <w:szCs w:val="28"/>
        </w:rPr>
        <w:t xml:space="preserve">Включает в себя: пальчиковые игротренинги, исполнение знакомых песенок, </w:t>
      </w:r>
      <w:r w:rsidRPr="00630DE2">
        <w:rPr>
          <w:rStyle w:val="c2"/>
          <w:color w:val="000000"/>
          <w:sz w:val="28"/>
          <w:szCs w:val="28"/>
        </w:rPr>
        <w:t>пение лечебных звуков, поддерживающее жизненный тонус детского организма («му-у-у» (коровка бодается) – профилактика желудка, «з-з-з» (комарик) – профилактика горла, «у-у-у» (самолет) – способствует вентиляции легких и др.</w:t>
      </w:r>
    </w:p>
    <w:p w:rsidR="0051439A" w:rsidRPr="00630DE2" w:rsidRDefault="0051439A" w:rsidP="00630D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 xml:space="preserve">      Успешность художественно-эстетического развития детей в большей степени зависит от того, какая атмосфера создана родителями в семье, имеет ли оно продолжение дома, насколько родители осознают необходимость содействия педагогам детского сада в осуществлении непростых задач, связанных с развитием эстетического отношения к окружающему. </w:t>
      </w:r>
    </w:p>
    <w:p w:rsidR="0051439A" w:rsidRPr="00630DE2" w:rsidRDefault="0051439A" w:rsidP="00630DE2">
      <w:pPr>
        <w:spacing w:after="0" w:line="360" w:lineRule="auto"/>
        <w:jc w:val="both"/>
        <w:rPr>
          <w:rStyle w:val="c6c2"/>
          <w:rFonts w:ascii="Times New Roman" w:hAnsi="Times New Roman"/>
          <w:bCs/>
          <w:color w:val="000000"/>
          <w:sz w:val="28"/>
          <w:szCs w:val="28"/>
        </w:rPr>
      </w:pPr>
      <w:r w:rsidRPr="00630DE2">
        <w:rPr>
          <w:rStyle w:val="c6c2"/>
          <w:rFonts w:ascii="Times New Roman" w:hAnsi="Times New Roman"/>
          <w:bCs/>
          <w:color w:val="000000"/>
          <w:sz w:val="28"/>
          <w:szCs w:val="28"/>
        </w:rPr>
        <w:t xml:space="preserve">        Моя работа с родителями строится на принципах взаимодействия, взаимосотрудничества.  Благодаря этому родители обогащают свои собственные знания и представления о том, как возможно осуществлять художественно-эстетическое развитие ребенка в домашних условиях.</w:t>
      </w:r>
    </w:p>
    <w:p w:rsidR="0051439A" w:rsidRPr="00630DE2" w:rsidRDefault="0051439A" w:rsidP="00630DE2">
      <w:pPr>
        <w:spacing w:after="0" w:line="360" w:lineRule="auto"/>
        <w:jc w:val="both"/>
        <w:rPr>
          <w:rStyle w:val="c6c2"/>
          <w:rFonts w:ascii="Times New Roman" w:hAnsi="Times New Roman"/>
          <w:bCs/>
          <w:color w:val="000000"/>
          <w:sz w:val="28"/>
          <w:szCs w:val="28"/>
        </w:rPr>
      </w:pPr>
      <w:r w:rsidRPr="00630DE2">
        <w:rPr>
          <w:rStyle w:val="c6c2"/>
          <w:rFonts w:ascii="Times New Roman" w:hAnsi="Times New Roman"/>
          <w:bCs/>
          <w:i/>
          <w:color w:val="000000"/>
          <w:sz w:val="28"/>
          <w:szCs w:val="28"/>
        </w:rPr>
        <w:t xml:space="preserve">Формы работы с родителями </w:t>
      </w:r>
      <w:r w:rsidRPr="00630DE2">
        <w:rPr>
          <w:rStyle w:val="c6c2"/>
          <w:rFonts w:ascii="Times New Roman" w:hAnsi="Times New Roman"/>
          <w:bCs/>
          <w:color w:val="000000"/>
          <w:sz w:val="28"/>
          <w:szCs w:val="28"/>
        </w:rPr>
        <w:t>осуществляются по следующим направлениям:</w:t>
      </w:r>
    </w:p>
    <w:p w:rsidR="0051439A" w:rsidRPr="00630DE2" w:rsidRDefault="0051439A" w:rsidP="00630D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i/>
          <w:sz w:val="28"/>
          <w:szCs w:val="28"/>
          <w:lang w:eastAsia="ru-RU"/>
        </w:rPr>
        <w:t xml:space="preserve">Основы домашнего театра. </w:t>
      </w:r>
    </w:p>
    <w:p w:rsidR="0051439A" w:rsidRPr="00630DE2" w:rsidRDefault="0051439A" w:rsidP="00630D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i/>
          <w:sz w:val="28"/>
          <w:szCs w:val="28"/>
          <w:lang w:eastAsia="ru-RU"/>
        </w:rPr>
        <w:t xml:space="preserve">Обучение организации самостоятельной театрализованной деятельности. </w:t>
      </w:r>
    </w:p>
    <w:p w:rsidR="0051439A" w:rsidRPr="00630DE2" w:rsidRDefault="0051439A" w:rsidP="00630D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i/>
          <w:sz w:val="28"/>
          <w:szCs w:val="28"/>
          <w:lang w:eastAsia="ru-RU"/>
        </w:rPr>
        <w:t xml:space="preserve">Творческая мастерская. </w:t>
      </w:r>
    </w:p>
    <w:p w:rsidR="0051439A" w:rsidRPr="00630DE2" w:rsidRDefault="0051439A" w:rsidP="00630D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i/>
          <w:sz w:val="28"/>
          <w:szCs w:val="28"/>
          <w:lang w:eastAsia="ru-RU"/>
        </w:rPr>
        <w:t xml:space="preserve">Совместные праздники, досуги и развлечения на основе театрализованной деятельности. </w:t>
      </w:r>
    </w:p>
    <w:p w:rsidR="0051439A" w:rsidRPr="00630DE2" w:rsidRDefault="0051439A" w:rsidP="00630D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i/>
          <w:sz w:val="28"/>
          <w:szCs w:val="28"/>
          <w:lang w:eastAsia="ru-RU"/>
        </w:rPr>
        <w:t xml:space="preserve">Консультации по вопросам художественно-эстетического воспитания детей. </w:t>
      </w:r>
    </w:p>
    <w:p w:rsidR="0051439A" w:rsidRPr="00630DE2" w:rsidRDefault="0051439A" w:rsidP="00630D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i/>
          <w:sz w:val="28"/>
          <w:szCs w:val="28"/>
          <w:lang w:eastAsia="ru-RU"/>
        </w:rPr>
        <w:t xml:space="preserve">Родительские собрания. </w:t>
      </w:r>
    </w:p>
    <w:p w:rsidR="0051439A" w:rsidRPr="00630DE2" w:rsidRDefault="0051439A" w:rsidP="00630DE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0DE2">
        <w:rPr>
          <w:rFonts w:ascii="Times New Roman" w:hAnsi="Times New Roman"/>
          <w:i/>
          <w:sz w:val="28"/>
          <w:szCs w:val="28"/>
          <w:lang w:eastAsia="ru-RU"/>
        </w:rPr>
        <w:t xml:space="preserve">Домашние задания. 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630DE2">
        <w:rPr>
          <w:sz w:val="28"/>
          <w:szCs w:val="28"/>
        </w:rPr>
        <w:t xml:space="preserve">        Контроль  знаний и умений детей (диагностика) проводится 2 раза в год: вводный – в сентябре, итоговый – в мае.</w:t>
      </w:r>
    </w:p>
    <w:p w:rsidR="0051439A" w:rsidRPr="00630DE2" w:rsidRDefault="0051439A" w:rsidP="00630DE2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630DE2">
        <w:rPr>
          <w:rStyle w:val="c2"/>
          <w:color w:val="000000"/>
          <w:sz w:val="28"/>
          <w:szCs w:val="28"/>
        </w:rPr>
        <w:t xml:space="preserve">      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51439A" w:rsidRPr="006D40DA" w:rsidRDefault="0051439A" w:rsidP="00630DE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0DE2">
        <w:rPr>
          <w:sz w:val="28"/>
          <w:szCs w:val="28"/>
        </w:rPr>
        <w:t>Анализ диагностики здоровых детей и детей с ОВЗ, посещающих театральный кружок в 2011-2012 г., показал следующие результаты: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2520"/>
        <w:gridCol w:w="2340"/>
        <w:gridCol w:w="2340"/>
      </w:tblGrid>
      <w:tr w:rsidR="0051439A" w:rsidRPr="00630DE2" w:rsidTr="00B51D6B">
        <w:tc>
          <w:tcPr>
            <w:tcW w:w="2264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1D6B">
              <w:rPr>
                <w:rFonts w:ascii="Times New Roman" w:hAnsi="Times New Roman"/>
                <w:b/>
                <w:i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252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1D6B">
              <w:rPr>
                <w:rFonts w:ascii="Times New Roman" w:hAnsi="Times New Roman"/>
                <w:b/>
                <w:i/>
                <w:sz w:val="28"/>
                <w:szCs w:val="28"/>
              </w:rPr>
              <w:t>Общий % по группе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1D6B">
              <w:rPr>
                <w:rFonts w:ascii="Times New Roman" w:hAnsi="Times New Roman"/>
                <w:b/>
                <w:i/>
                <w:sz w:val="28"/>
                <w:szCs w:val="28"/>
              </w:rPr>
              <w:t>Здоровые дети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1D6B">
              <w:rPr>
                <w:rFonts w:ascii="Times New Roman" w:hAnsi="Times New Roman"/>
                <w:b/>
                <w:i/>
                <w:sz w:val="28"/>
                <w:szCs w:val="28"/>
              </w:rPr>
              <w:t>Дети с ОВЗ</w:t>
            </w:r>
          </w:p>
        </w:tc>
      </w:tr>
      <w:tr w:rsidR="0051439A" w:rsidRPr="00630DE2" w:rsidTr="00B51D6B">
        <w:tc>
          <w:tcPr>
            <w:tcW w:w="2264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52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</w:tr>
      <w:tr w:rsidR="0051439A" w:rsidRPr="00630DE2" w:rsidTr="00B51D6B">
        <w:tc>
          <w:tcPr>
            <w:tcW w:w="2264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52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51439A" w:rsidRPr="00630DE2" w:rsidTr="00B51D6B">
        <w:tc>
          <w:tcPr>
            <w:tcW w:w="2264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52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2340" w:type="dxa"/>
          </w:tcPr>
          <w:p w:rsidR="0051439A" w:rsidRPr="00B51D6B" w:rsidRDefault="0051439A" w:rsidP="00B51D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D6B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</w:tbl>
    <w:p w:rsidR="0051439A" w:rsidRPr="00630DE2" w:rsidRDefault="0051439A" w:rsidP="00630DE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30DE2">
        <w:rPr>
          <w:rStyle w:val="c1"/>
          <w:rFonts w:ascii="Times New Roman" w:hAnsi="Times New Roman"/>
          <w:color w:val="000000"/>
          <w:sz w:val="28"/>
          <w:szCs w:val="28"/>
        </w:rPr>
        <w:t xml:space="preserve">           Таким образом, можно сделать вывод, что через театрализованную деятельность происходит всестороннее развитие ребенка, значительно облегчается его социализация и адаптация к условиям жизни в обществе. Большинство детей, впоследствии, с легкостью вступают в контакт со здоровыми сверстниками и взрослыми. </w:t>
      </w:r>
      <w:r w:rsidRPr="00630DE2">
        <w:rPr>
          <w:rFonts w:ascii="Times New Roman" w:hAnsi="Times New Roman"/>
          <w:sz w:val="28"/>
          <w:szCs w:val="28"/>
        </w:rPr>
        <w:t>У нас в таких детей верят, любят и поддерживают.</w:t>
      </w:r>
    </w:p>
    <w:p w:rsidR="0051439A" w:rsidRPr="006D40DA" w:rsidRDefault="0051439A" w:rsidP="006D40DA">
      <w:pPr>
        <w:spacing w:before="100" w:beforeAutospacing="1" w:after="100" w:afterAutospacing="1"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30DE2">
        <w:rPr>
          <w:rFonts w:ascii="Times New Roman" w:hAnsi="Times New Roman"/>
          <w:sz w:val="28"/>
          <w:szCs w:val="28"/>
          <w:lang w:eastAsia="ru-RU"/>
        </w:rPr>
        <w:t xml:space="preserve">         Программа имеет рецензию и рекомендована к использованию в работе с детьми в условиях образовательных учреждений.</w:t>
      </w:r>
    </w:p>
    <w:p w:rsidR="0051439A" w:rsidRDefault="0051439A" w:rsidP="008A7758">
      <w:pPr>
        <w:spacing w:before="100" w:beforeAutospacing="1" w:after="100" w:afterAutospacing="1" w:line="360" w:lineRule="auto"/>
        <w:ind w:left="360"/>
        <w:jc w:val="both"/>
        <w:rPr>
          <w:rStyle w:val="c1"/>
          <w:rFonts w:ascii="Times New Roman" w:hAnsi="Times New Roman"/>
          <w:sz w:val="28"/>
          <w:szCs w:val="28"/>
          <w:lang w:eastAsia="ru-RU"/>
        </w:rPr>
      </w:pPr>
    </w:p>
    <w:p w:rsidR="0051439A" w:rsidRDefault="0051439A" w:rsidP="008A7758">
      <w:pPr>
        <w:spacing w:before="100" w:beforeAutospacing="1" w:after="100" w:afterAutospacing="1" w:line="360" w:lineRule="auto"/>
        <w:ind w:left="360"/>
        <w:jc w:val="both"/>
        <w:rPr>
          <w:rStyle w:val="c1"/>
          <w:rFonts w:ascii="Times New Roman" w:hAnsi="Times New Roman"/>
          <w:sz w:val="28"/>
          <w:szCs w:val="28"/>
          <w:lang w:eastAsia="ru-RU"/>
        </w:rPr>
      </w:pPr>
    </w:p>
    <w:p w:rsidR="0051439A" w:rsidRPr="008A7758" w:rsidRDefault="0051439A" w:rsidP="006D40DA">
      <w:pPr>
        <w:spacing w:before="100"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758">
        <w:rPr>
          <w:rStyle w:val="c1"/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sectPr w:rsidR="0051439A" w:rsidRPr="008A7758" w:rsidSect="0094526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2E5"/>
    <w:multiLevelType w:val="multilevel"/>
    <w:tmpl w:val="746A6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C62163"/>
    <w:multiLevelType w:val="multilevel"/>
    <w:tmpl w:val="20DC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9C6B41"/>
    <w:multiLevelType w:val="multilevel"/>
    <w:tmpl w:val="FAFC1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4D4A2A"/>
    <w:multiLevelType w:val="multilevel"/>
    <w:tmpl w:val="1590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C770E0"/>
    <w:multiLevelType w:val="multilevel"/>
    <w:tmpl w:val="370E7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C85355"/>
    <w:multiLevelType w:val="hybridMultilevel"/>
    <w:tmpl w:val="85BA9C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C36C4"/>
    <w:multiLevelType w:val="multilevel"/>
    <w:tmpl w:val="9CE0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3E6E87"/>
    <w:multiLevelType w:val="multilevel"/>
    <w:tmpl w:val="162E2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F25BB2"/>
    <w:multiLevelType w:val="multilevel"/>
    <w:tmpl w:val="19923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357E70"/>
    <w:multiLevelType w:val="multilevel"/>
    <w:tmpl w:val="CFF43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1F7241"/>
    <w:multiLevelType w:val="multilevel"/>
    <w:tmpl w:val="1634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754102"/>
    <w:multiLevelType w:val="hybridMultilevel"/>
    <w:tmpl w:val="54EA11EA"/>
    <w:lvl w:ilvl="0" w:tplc="734C853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12DCB"/>
    <w:multiLevelType w:val="multilevel"/>
    <w:tmpl w:val="08B0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78186F"/>
    <w:multiLevelType w:val="multilevel"/>
    <w:tmpl w:val="201E9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826A7B"/>
    <w:multiLevelType w:val="multilevel"/>
    <w:tmpl w:val="904C1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9538C0"/>
    <w:multiLevelType w:val="multilevel"/>
    <w:tmpl w:val="B7724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9300D"/>
    <w:multiLevelType w:val="multilevel"/>
    <w:tmpl w:val="579A3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F6147"/>
    <w:multiLevelType w:val="multilevel"/>
    <w:tmpl w:val="4F66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872CD1"/>
    <w:multiLevelType w:val="multilevel"/>
    <w:tmpl w:val="080A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774D48"/>
    <w:multiLevelType w:val="multilevel"/>
    <w:tmpl w:val="D492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702866"/>
    <w:multiLevelType w:val="multilevel"/>
    <w:tmpl w:val="2D4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7E14CC"/>
    <w:multiLevelType w:val="multilevel"/>
    <w:tmpl w:val="33327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903C4A"/>
    <w:multiLevelType w:val="multilevel"/>
    <w:tmpl w:val="43A8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7528F9"/>
    <w:multiLevelType w:val="multilevel"/>
    <w:tmpl w:val="410E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6"/>
  </w:num>
  <w:num w:numId="16">
    <w:abstractNumId w:val="0"/>
  </w:num>
  <w:num w:numId="17">
    <w:abstractNumId w:val="7"/>
  </w:num>
  <w:num w:numId="18">
    <w:abstractNumId w:val="2"/>
  </w:num>
  <w:num w:numId="19">
    <w:abstractNumId w:val="14"/>
  </w:num>
  <w:num w:numId="20">
    <w:abstractNumId w:val="21"/>
  </w:num>
  <w:num w:numId="21">
    <w:abstractNumId w:val="23"/>
  </w:num>
  <w:num w:numId="22">
    <w:abstractNumId w:val="6"/>
  </w:num>
  <w:num w:numId="23">
    <w:abstractNumId w:val="10"/>
  </w:num>
  <w:num w:numId="24">
    <w:abstractNumId w:val="13"/>
  </w:num>
  <w:num w:numId="25">
    <w:abstractNumId w:val="15"/>
  </w:num>
  <w:num w:numId="26">
    <w:abstractNumId w:val="9"/>
  </w:num>
  <w:num w:numId="27">
    <w:abstractNumId w:val="4"/>
  </w:num>
  <w:num w:numId="28">
    <w:abstractNumId w:val="5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7DB"/>
    <w:rsid w:val="00037089"/>
    <w:rsid w:val="000D40D7"/>
    <w:rsid w:val="001255A8"/>
    <w:rsid w:val="00231B5C"/>
    <w:rsid w:val="002B6F03"/>
    <w:rsid w:val="002C2915"/>
    <w:rsid w:val="003E745F"/>
    <w:rsid w:val="0043656A"/>
    <w:rsid w:val="004A061E"/>
    <w:rsid w:val="004A379E"/>
    <w:rsid w:val="004F5604"/>
    <w:rsid w:val="0051439A"/>
    <w:rsid w:val="005B213B"/>
    <w:rsid w:val="005F3061"/>
    <w:rsid w:val="006019BD"/>
    <w:rsid w:val="00613BE1"/>
    <w:rsid w:val="006147DB"/>
    <w:rsid w:val="00630DE2"/>
    <w:rsid w:val="0064220C"/>
    <w:rsid w:val="00643FED"/>
    <w:rsid w:val="006A5FFC"/>
    <w:rsid w:val="006D40DA"/>
    <w:rsid w:val="00707AEA"/>
    <w:rsid w:val="008A7758"/>
    <w:rsid w:val="008B39A9"/>
    <w:rsid w:val="008C7158"/>
    <w:rsid w:val="00945265"/>
    <w:rsid w:val="0095265C"/>
    <w:rsid w:val="0099391C"/>
    <w:rsid w:val="009E172F"/>
    <w:rsid w:val="009E77AD"/>
    <w:rsid w:val="00A859D5"/>
    <w:rsid w:val="00AE3B33"/>
    <w:rsid w:val="00B51D6B"/>
    <w:rsid w:val="00BB4535"/>
    <w:rsid w:val="00BD7214"/>
    <w:rsid w:val="00C07B82"/>
    <w:rsid w:val="00C47305"/>
    <w:rsid w:val="00C63BFA"/>
    <w:rsid w:val="00C63C88"/>
    <w:rsid w:val="00C64741"/>
    <w:rsid w:val="00CA075A"/>
    <w:rsid w:val="00D12376"/>
    <w:rsid w:val="00DA31E8"/>
    <w:rsid w:val="00E176A3"/>
    <w:rsid w:val="00E40E76"/>
    <w:rsid w:val="00EA7F91"/>
    <w:rsid w:val="00EE415A"/>
    <w:rsid w:val="00EF4A46"/>
    <w:rsid w:val="00F11964"/>
    <w:rsid w:val="00F176CA"/>
    <w:rsid w:val="00F3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0E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E7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0E76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E40E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40E7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E40E76"/>
    <w:rPr>
      <w:lang w:eastAsia="en-US"/>
    </w:rPr>
  </w:style>
  <w:style w:type="paragraph" w:customStyle="1" w:styleId="c10">
    <w:name w:val="c10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6147DB"/>
    <w:rPr>
      <w:rFonts w:cs="Times New Roman"/>
    </w:rPr>
  </w:style>
  <w:style w:type="paragraph" w:customStyle="1" w:styleId="c0">
    <w:name w:val="c0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147DB"/>
    <w:rPr>
      <w:rFonts w:cs="Times New Roman"/>
    </w:rPr>
  </w:style>
  <w:style w:type="paragraph" w:customStyle="1" w:styleId="c0c13">
    <w:name w:val="c0 c13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6">
    <w:name w:val="c0 c16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3">
    <w:name w:val="c0 c3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0">
    <w:name w:val="c3 c0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7">
    <w:name w:val="c0 c7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13c19">
    <w:name w:val="c0 c13 c19"/>
    <w:basedOn w:val="Normal"/>
    <w:uiPriority w:val="99"/>
    <w:rsid w:val="0061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2">
    <w:name w:val="c6 c2"/>
    <w:basedOn w:val="DefaultParagraphFont"/>
    <w:uiPriority w:val="99"/>
    <w:rsid w:val="00C63BFA"/>
    <w:rPr>
      <w:rFonts w:cs="Times New Roman"/>
    </w:rPr>
  </w:style>
  <w:style w:type="character" w:customStyle="1" w:styleId="c2">
    <w:name w:val="c2"/>
    <w:basedOn w:val="DefaultParagraphFont"/>
    <w:uiPriority w:val="99"/>
    <w:rsid w:val="00BB45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945265"/>
    <w:pPr>
      <w:ind w:left="720"/>
      <w:contextualSpacing/>
    </w:pPr>
  </w:style>
  <w:style w:type="paragraph" w:customStyle="1" w:styleId="c14">
    <w:name w:val="c14"/>
    <w:basedOn w:val="Normal"/>
    <w:uiPriority w:val="99"/>
    <w:rsid w:val="00DA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2">
    <w:name w:val="c7 c2"/>
    <w:basedOn w:val="DefaultParagraphFont"/>
    <w:uiPriority w:val="99"/>
    <w:rsid w:val="00DA31E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A31E8"/>
    <w:rPr>
      <w:rFonts w:cs="Times New Roman"/>
    </w:rPr>
  </w:style>
  <w:style w:type="character" w:customStyle="1" w:styleId="c2c6">
    <w:name w:val="c2 c6"/>
    <w:basedOn w:val="DefaultParagraphFont"/>
    <w:uiPriority w:val="99"/>
    <w:rsid w:val="00DA31E8"/>
    <w:rPr>
      <w:rFonts w:cs="Times New Roman"/>
    </w:rPr>
  </w:style>
  <w:style w:type="table" w:styleId="TableGrid">
    <w:name w:val="Table Grid"/>
    <w:basedOn w:val="TableNormal"/>
    <w:uiPriority w:val="99"/>
    <w:locked/>
    <w:rsid w:val="004F560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D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8</Pages>
  <Words>2107</Words>
  <Characters>12015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Микка</dc:creator>
  <cp:keywords/>
  <dc:description/>
  <cp:lastModifiedBy>SamLab.ws</cp:lastModifiedBy>
  <cp:revision>12</cp:revision>
  <cp:lastPrinted>2013-03-04T15:32:00Z</cp:lastPrinted>
  <dcterms:created xsi:type="dcterms:W3CDTF">2012-11-19T06:04:00Z</dcterms:created>
  <dcterms:modified xsi:type="dcterms:W3CDTF">2013-04-17T08:31:00Z</dcterms:modified>
</cp:coreProperties>
</file>