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42" w:rsidRPr="00612FB4" w:rsidRDefault="00F12D42" w:rsidP="00F12D42">
      <w:pPr>
        <w:spacing w:after="0"/>
        <w:jc w:val="center"/>
        <w:rPr>
          <w:sz w:val="32"/>
          <w:szCs w:val="32"/>
        </w:rPr>
      </w:pPr>
      <w:r w:rsidRPr="00612FB4">
        <w:rPr>
          <w:sz w:val="32"/>
          <w:szCs w:val="32"/>
        </w:rPr>
        <w:t>Муниципальное</w:t>
      </w:r>
      <w:r w:rsidR="00205AEA">
        <w:rPr>
          <w:sz w:val="32"/>
          <w:szCs w:val="32"/>
        </w:rPr>
        <w:t xml:space="preserve"> бюджетное</w:t>
      </w:r>
      <w:r w:rsidRPr="00612FB4">
        <w:rPr>
          <w:sz w:val="32"/>
          <w:szCs w:val="32"/>
        </w:rPr>
        <w:t xml:space="preserve"> дошкольное образовательное</w:t>
      </w:r>
    </w:p>
    <w:p w:rsidR="00F12D42" w:rsidRPr="00612FB4" w:rsidRDefault="00F12D42" w:rsidP="00F12D42">
      <w:pPr>
        <w:spacing w:after="0"/>
        <w:jc w:val="center"/>
        <w:rPr>
          <w:sz w:val="32"/>
          <w:szCs w:val="32"/>
        </w:rPr>
      </w:pPr>
      <w:r w:rsidRPr="00612FB4">
        <w:rPr>
          <w:sz w:val="32"/>
          <w:szCs w:val="32"/>
        </w:rPr>
        <w:t>учреждение детский сад №41</w:t>
      </w:r>
    </w:p>
    <w:p w:rsidR="00F12D42" w:rsidRPr="00612FB4" w:rsidRDefault="00F12D42" w:rsidP="00F12D42">
      <w:pPr>
        <w:spacing w:after="0"/>
        <w:jc w:val="center"/>
        <w:rPr>
          <w:sz w:val="32"/>
          <w:szCs w:val="32"/>
        </w:rPr>
      </w:pPr>
    </w:p>
    <w:p w:rsidR="00F12D42" w:rsidRDefault="00F12D42" w:rsidP="00F12D42">
      <w:pPr>
        <w:spacing w:after="0"/>
        <w:jc w:val="center"/>
        <w:rPr>
          <w:sz w:val="28"/>
          <w:szCs w:val="28"/>
        </w:rPr>
      </w:pPr>
    </w:p>
    <w:p w:rsidR="00F12D42" w:rsidRDefault="00F12D42" w:rsidP="00F12D42">
      <w:pPr>
        <w:tabs>
          <w:tab w:val="left" w:pos="720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12D42" w:rsidRDefault="00F12D42" w:rsidP="00F12D42">
      <w:pPr>
        <w:tabs>
          <w:tab w:val="left" w:pos="6150"/>
        </w:tabs>
        <w:spacing w:after="0"/>
        <w:jc w:val="right"/>
        <w:rPr>
          <w:sz w:val="28"/>
          <w:szCs w:val="28"/>
        </w:rPr>
      </w:pPr>
    </w:p>
    <w:p w:rsidR="00F12D42" w:rsidRPr="00612FB4" w:rsidRDefault="00F12D42" w:rsidP="00F12D42">
      <w:pPr>
        <w:tabs>
          <w:tab w:val="left" w:pos="6150"/>
        </w:tabs>
        <w:spacing w:after="0"/>
        <w:jc w:val="right"/>
        <w:rPr>
          <w:sz w:val="32"/>
          <w:szCs w:val="32"/>
        </w:rPr>
      </w:pPr>
      <w:r w:rsidRPr="00612FB4">
        <w:rPr>
          <w:sz w:val="32"/>
          <w:szCs w:val="32"/>
        </w:rPr>
        <w:t>Утверждаю.</w:t>
      </w:r>
    </w:p>
    <w:p w:rsidR="00F12D42" w:rsidRPr="00612FB4" w:rsidRDefault="00F12D42" w:rsidP="00F12D42">
      <w:pPr>
        <w:tabs>
          <w:tab w:val="left" w:pos="6150"/>
        </w:tabs>
        <w:spacing w:after="0"/>
        <w:jc w:val="right"/>
        <w:rPr>
          <w:sz w:val="32"/>
          <w:szCs w:val="32"/>
        </w:rPr>
      </w:pPr>
      <w:r w:rsidRPr="00612FB4">
        <w:rPr>
          <w:sz w:val="32"/>
          <w:szCs w:val="32"/>
        </w:rPr>
        <w:t>Заведующий МДОУ №41</w:t>
      </w:r>
    </w:p>
    <w:p w:rsidR="00F12D42" w:rsidRPr="00F12D42" w:rsidRDefault="00F12D42" w:rsidP="00F12D42">
      <w:pPr>
        <w:tabs>
          <w:tab w:val="left" w:pos="6150"/>
        </w:tabs>
        <w:spacing w:after="0"/>
        <w:jc w:val="right"/>
        <w:rPr>
          <w:sz w:val="28"/>
          <w:szCs w:val="28"/>
        </w:rPr>
      </w:pPr>
      <w:proofErr w:type="spellStart"/>
      <w:r w:rsidRPr="00612FB4">
        <w:rPr>
          <w:sz w:val="32"/>
          <w:szCs w:val="32"/>
        </w:rPr>
        <w:t>_____________Т.М.Поршнева</w:t>
      </w:r>
      <w:proofErr w:type="spellEnd"/>
    </w:p>
    <w:p w:rsidR="00F12D42" w:rsidRDefault="00F12D42" w:rsidP="00F12D42">
      <w:pPr>
        <w:spacing w:after="0"/>
        <w:rPr>
          <w:sz w:val="28"/>
          <w:szCs w:val="28"/>
        </w:rPr>
      </w:pPr>
    </w:p>
    <w:p w:rsidR="00F12D42" w:rsidRDefault="00F12D42" w:rsidP="00F12D42">
      <w:pPr>
        <w:spacing w:after="0"/>
        <w:rPr>
          <w:sz w:val="28"/>
          <w:szCs w:val="28"/>
        </w:rPr>
      </w:pPr>
    </w:p>
    <w:p w:rsidR="00F12D42" w:rsidRDefault="00F12D42" w:rsidP="00F12D42">
      <w:pPr>
        <w:spacing w:after="0"/>
        <w:rPr>
          <w:sz w:val="28"/>
          <w:szCs w:val="28"/>
        </w:rPr>
      </w:pPr>
    </w:p>
    <w:p w:rsidR="00F12D42" w:rsidRPr="00F12D42" w:rsidRDefault="00F12D42" w:rsidP="00F12D42">
      <w:pPr>
        <w:spacing w:after="0"/>
        <w:jc w:val="center"/>
        <w:rPr>
          <w:b/>
          <w:sz w:val="48"/>
          <w:szCs w:val="48"/>
        </w:rPr>
      </w:pPr>
      <w:r w:rsidRPr="00F12D42">
        <w:rPr>
          <w:b/>
          <w:sz w:val="48"/>
          <w:szCs w:val="48"/>
        </w:rPr>
        <w:t>Перспективный план работы вокального кружка «</w:t>
      </w:r>
      <w:proofErr w:type="spellStart"/>
      <w:r w:rsidRPr="00F12D42">
        <w:rPr>
          <w:b/>
          <w:sz w:val="48"/>
          <w:szCs w:val="48"/>
        </w:rPr>
        <w:t>До-Ми-Солька</w:t>
      </w:r>
      <w:proofErr w:type="spellEnd"/>
      <w:r w:rsidRPr="00F12D42">
        <w:rPr>
          <w:b/>
          <w:sz w:val="48"/>
          <w:szCs w:val="48"/>
        </w:rPr>
        <w:t>!»</w:t>
      </w:r>
    </w:p>
    <w:p w:rsidR="00F12D42" w:rsidRPr="00F12D42" w:rsidRDefault="00897DFE" w:rsidP="00F12D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="00205AEA">
        <w:rPr>
          <w:b/>
          <w:sz w:val="48"/>
          <w:szCs w:val="48"/>
        </w:rPr>
        <w:t>а 201</w:t>
      </w:r>
      <w:r w:rsidR="00205AEA">
        <w:rPr>
          <w:b/>
          <w:sz w:val="48"/>
          <w:szCs w:val="48"/>
          <w:lang w:val="en-US"/>
        </w:rPr>
        <w:t>2</w:t>
      </w:r>
      <w:r w:rsidR="00205AEA">
        <w:rPr>
          <w:b/>
          <w:sz w:val="48"/>
          <w:szCs w:val="48"/>
        </w:rPr>
        <w:t>-101</w:t>
      </w:r>
      <w:r w:rsidR="00205AEA">
        <w:rPr>
          <w:b/>
          <w:sz w:val="48"/>
          <w:szCs w:val="48"/>
          <w:lang w:val="en-US"/>
        </w:rPr>
        <w:t>3</w:t>
      </w:r>
      <w:r w:rsidR="00F12D42" w:rsidRPr="00F12D42">
        <w:rPr>
          <w:b/>
          <w:sz w:val="48"/>
          <w:szCs w:val="48"/>
        </w:rPr>
        <w:t xml:space="preserve"> </w:t>
      </w:r>
      <w:proofErr w:type="spellStart"/>
      <w:r w:rsidR="00F12D42" w:rsidRPr="00F12D42">
        <w:rPr>
          <w:b/>
          <w:sz w:val="48"/>
          <w:szCs w:val="48"/>
        </w:rPr>
        <w:t>уч</w:t>
      </w:r>
      <w:proofErr w:type="gramStart"/>
      <w:r w:rsidR="00F12D42" w:rsidRPr="00F12D42">
        <w:rPr>
          <w:b/>
          <w:sz w:val="48"/>
          <w:szCs w:val="48"/>
        </w:rPr>
        <w:t>.г</w:t>
      </w:r>
      <w:proofErr w:type="gramEnd"/>
      <w:r w:rsidR="00F12D42" w:rsidRPr="00F12D42">
        <w:rPr>
          <w:b/>
          <w:sz w:val="48"/>
          <w:szCs w:val="48"/>
        </w:rPr>
        <w:t>од</w:t>
      </w:r>
      <w:proofErr w:type="spellEnd"/>
    </w:p>
    <w:p w:rsidR="00F12D42" w:rsidRPr="00F12D42" w:rsidRDefault="00F12D42" w:rsidP="00F12D42">
      <w:pPr>
        <w:spacing w:after="0"/>
        <w:rPr>
          <w:b/>
          <w:sz w:val="48"/>
          <w:szCs w:val="48"/>
        </w:rPr>
      </w:pPr>
    </w:p>
    <w:p w:rsidR="00F12D42" w:rsidRDefault="00F12D42" w:rsidP="00F12D42">
      <w:pPr>
        <w:rPr>
          <w:sz w:val="40"/>
          <w:szCs w:val="40"/>
        </w:rPr>
      </w:pPr>
    </w:p>
    <w:p w:rsidR="00F12D42" w:rsidRDefault="00F12D42" w:rsidP="00F12D42">
      <w:pPr>
        <w:rPr>
          <w:sz w:val="40"/>
          <w:szCs w:val="40"/>
        </w:rPr>
      </w:pPr>
    </w:p>
    <w:p w:rsidR="00F12D42" w:rsidRDefault="00F12D42" w:rsidP="00F12D42">
      <w:pPr>
        <w:rPr>
          <w:sz w:val="40"/>
          <w:szCs w:val="40"/>
        </w:rPr>
      </w:pPr>
    </w:p>
    <w:p w:rsidR="00F12D42" w:rsidRPr="00612FB4" w:rsidRDefault="00F12D42" w:rsidP="00F12D42">
      <w:pPr>
        <w:spacing w:after="0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     </w:t>
      </w:r>
      <w:r w:rsidRPr="00612FB4">
        <w:rPr>
          <w:sz w:val="32"/>
          <w:szCs w:val="32"/>
        </w:rPr>
        <w:t>Руководитель: Чальцева Ю.А.</w:t>
      </w: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F12D42" w:rsidRPr="00F12D42" w:rsidRDefault="00F12D42" w:rsidP="00F12D42">
      <w:pPr>
        <w:tabs>
          <w:tab w:val="left" w:pos="3855"/>
        </w:tabs>
        <w:spacing w:after="0"/>
        <w:jc w:val="center"/>
        <w:rPr>
          <w:sz w:val="28"/>
          <w:szCs w:val="28"/>
        </w:rPr>
      </w:pPr>
    </w:p>
    <w:p w:rsidR="00612FB4" w:rsidRDefault="00F12D42" w:rsidP="00B66072">
      <w:pPr>
        <w:tabs>
          <w:tab w:val="left" w:pos="38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</w:t>
      </w:r>
    </w:p>
    <w:p w:rsidR="00F12D42" w:rsidRDefault="00F12D42" w:rsidP="00612FB4">
      <w:pPr>
        <w:tabs>
          <w:tab w:val="left" w:pos="38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05AEA">
        <w:rPr>
          <w:sz w:val="28"/>
          <w:szCs w:val="28"/>
        </w:rPr>
        <w:t>12</w:t>
      </w:r>
      <w:r>
        <w:rPr>
          <w:sz w:val="28"/>
          <w:szCs w:val="28"/>
        </w:rPr>
        <w:t>г.</w:t>
      </w:r>
    </w:p>
    <w:p w:rsidR="006C40C3" w:rsidRPr="006C40C3" w:rsidRDefault="006C40C3" w:rsidP="006C40C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C40C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C40C3" w:rsidRPr="006C40C3" w:rsidRDefault="006C40C3" w:rsidP="006C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0C3">
        <w:rPr>
          <w:rFonts w:ascii="Times New Roman" w:hAnsi="Times New Roman" w:cs="Times New Roman"/>
          <w:sz w:val="28"/>
          <w:szCs w:val="28"/>
        </w:rPr>
        <w:t xml:space="preserve">Пение – основное средство музыкального воспитания, а также наиболее доступный исполнительский вид музыкальной деятельности детей дошкольного возраста. Уже в раннем возрасте дети реагируют на песню, еще не понимая до конца ее содержания. По мере развития мышления, речи, накопления новых представлений усложняются и переживания ребенка и возрастает </w:t>
      </w:r>
      <w:proofErr w:type="gramStart"/>
      <w:r w:rsidRPr="006C40C3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6C40C3">
        <w:rPr>
          <w:rFonts w:ascii="Times New Roman" w:hAnsi="Times New Roman" w:cs="Times New Roman"/>
          <w:sz w:val="28"/>
          <w:szCs w:val="28"/>
        </w:rPr>
        <w:t xml:space="preserve"> как к самой песне, так и к ее воспроизведению. Голос ребенка – есте</w:t>
      </w:r>
      <w:r>
        <w:rPr>
          <w:rFonts w:ascii="Times New Roman" w:hAnsi="Times New Roman" w:cs="Times New Roman"/>
          <w:sz w:val="28"/>
          <w:szCs w:val="28"/>
        </w:rPr>
        <w:t>ственный инструмент, которым он</w:t>
      </w:r>
      <w:r w:rsidRPr="006C40C3">
        <w:rPr>
          <w:rFonts w:ascii="Times New Roman" w:hAnsi="Times New Roman" w:cs="Times New Roman"/>
          <w:sz w:val="28"/>
          <w:szCs w:val="28"/>
        </w:rPr>
        <w:t xml:space="preserve"> обладает с ранних лет. Вот почему пение все время присутствует в жизни ребенка, заполняет его досуг, помогает организовать творческие, сюжетные игры.</w:t>
      </w:r>
    </w:p>
    <w:p w:rsidR="006C40C3" w:rsidRPr="006C40C3" w:rsidRDefault="006C40C3" w:rsidP="006C4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>В процессе пения у детей развиваются музыкальные способности: музыкальный слух, память, чувство ритма, расширяет общий муз</w:t>
      </w:r>
      <w:proofErr w:type="gramStart"/>
      <w:r w:rsidRPr="006C4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0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40C3">
        <w:rPr>
          <w:rFonts w:ascii="Times New Roman" w:hAnsi="Times New Roman" w:cs="Times New Roman"/>
          <w:sz w:val="28"/>
          <w:szCs w:val="28"/>
        </w:rPr>
        <w:t>ругозор.</w:t>
      </w:r>
    </w:p>
    <w:p w:rsidR="006C40C3" w:rsidRPr="006C40C3" w:rsidRDefault="006C40C3" w:rsidP="006C4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 xml:space="preserve">Пение способствует развитию речи. Слова выговариваются протяжно, нараспев, что помогает четкому произношению отдельных звуков и слогов. </w:t>
      </w:r>
    </w:p>
    <w:p w:rsidR="006C40C3" w:rsidRPr="006C40C3" w:rsidRDefault="006C40C3" w:rsidP="006C4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>Пение объединяет детей общим настроением, они приучаются к совместным действиям.</w:t>
      </w:r>
    </w:p>
    <w:p w:rsidR="006C40C3" w:rsidRPr="006C40C3" w:rsidRDefault="006C40C3" w:rsidP="006C4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 xml:space="preserve">Вокальный кружок « До – ми – </w:t>
      </w:r>
      <w:proofErr w:type="spellStart"/>
      <w:r w:rsidRPr="006C40C3"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6C40C3">
        <w:rPr>
          <w:rFonts w:ascii="Times New Roman" w:hAnsi="Times New Roman" w:cs="Times New Roman"/>
          <w:sz w:val="28"/>
          <w:szCs w:val="28"/>
        </w:rPr>
        <w:t>» прово</w:t>
      </w:r>
      <w:r>
        <w:rPr>
          <w:rFonts w:ascii="Times New Roman" w:hAnsi="Times New Roman" w:cs="Times New Roman"/>
          <w:sz w:val="28"/>
          <w:szCs w:val="28"/>
        </w:rPr>
        <w:t xml:space="preserve">дится с детьми старшей возрастной </w:t>
      </w:r>
      <w:r w:rsidRPr="006C40C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Pr="006C4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813" w:rsidRDefault="006C40C3" w:rsidP="006C4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развитие ребенка на шестом</w:t>
      </w:r>
      <w:r w:rsidRPr="006C40C3">
        <w:rPr>
          <w:rFonts w:ascii="Times New Roman" w:hAnsi="Times New Roman" w:cs="Times New Roman"/>
          <w:sz w:val="28"/>
          <w:szCs w:val="28"/>
        </w:rPr>
        <w:t xml:space="preserve"> году жизни, </w:t>
      </w:r>
      <w:r w:rsidR="002E7D5A">
        <w:rPr>
          <w:rFonts w:ascii="Times New Roman" w:hAnsi="Times New Roman" w:cs="Times New Roman"/>
          <w:sz w:val="28"/>
          <w:szCs w:val="28"/>
        </w:rPr>
        <w:t xml:space="preserve">укрепление его физических сил </w:t>
      </w:r>
      <w:r w:rsidRPr="006C40C3">
        <w:rPr>
          <w:rFonts w:ascii="Times New Roman" w:hAnsi="Times New Roman" w:cs="Times New Roman"/>
          <w:sz w:val="28"/>
          <w:szCs w:val="28"/>
        </w:rPr>
        <w:t xml:space="preserve"> оказывают положительное влияние на формирование его голосового аппарата и на развитие слуховой активности. </w:t>
      </w:r>
      <w:r w:rsidR="002E7D5A">
        <w:rPr>
          <w:rFonts w:ascii="Times New Roman" w:hAnsi="Times New Roman" w:cs="Times New Roman"/>
          <w:sz w:val="28"/>
          <w:szCs w:val="28"/>
        </w:rPr>
        <w:t>Работая над звукообразованием, педагог следит, чтобы пение было ненапряженным. Однако характер звучания приобретает значительные различия, детей необходимо учить петь естественно</w:t>
      </w:r>
      <w:r w:rsidR="007C4813">
        <w:rPr>
          <w:rFonts w:ascii="Times New Roman" w:hAnsi="Times New Roman" w:cs="Times New Roman"/>
          <w:sz w:val="28"/>
          <w:szCs w:val="28"/>
        </w:rPr>
        <w:t xml:space="preserve">, плавно, напевно, подвижно, легко, звонко. Постоянное внимание обращается на выработку чистого пения. </w:t>
      </w:r>
    </w:p>
    <w:p w:rsidR="006C40C3" w:rsidRPr="006C40C3" w:rsidRDefault="007C4813" w:rsidP="006C40C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Укрепляется голос ребенка, определяется певческий диапазон – </w:t>
      </w:r>
      <w:r w:rsidRPr="007C4813">
        <w:rPr>
          <w:rFonts w:ascii="Times New Roman" w:hAnsi="Times New Roman" w:cs="Times New Roman"/>
          <w:i/>
          <w:sz w:val="28"/>
          <w:szCs w:val="28"/>
        </w:rPr>
        <w:t>ре-си</w:t>
      </w:r>
      <w:r>
        <w:rPr>
          <w:rFonts w:ascii="Times New Roman" w:hAnsi="Times New Roman" w:cs="Times New Roman"/>
          <w:sz w:val="28"/>
          <w:szCs w:val="28"/>
        </w:rPr>
        <w:t xml:space="preserve"> первой октавы и </w:t>
      </w:r>
      <w:r w:rsidRPr="007C4813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второй. </w:t>
      </w:r>
      <w:r w:rsidR="006C40C3" w:rsidRPr="006C40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низкие </w:t>
      </w:r>
      <w:r w:rsidR="006C40C3" w:rsidRPr="006C40C3">
        <w:rPr>
          <w:rFonts w:ascii="Times New Roman" w:hAnsi="Times New Roman" w:cs="Times New Roman"/>
          <w:sz w:val="28"/>
          <w:szCs w:val="28"/>
        </w:rPr>
        <w:t>звуки звучат</w:t>
      </w:r>
      <w:r>
        <w:rPr>
          <w:rFonts w:ascii="Times New Roman" w:hAnsi="Times New Roman" w:cs="Times New Roman"/>
          <w:sz w:val="28"/>
          <w:szCs w:val="28"/>
        </w:rPr>
        <w:t>, по-прежнему,</w:t>
      </w:r>
      <w:r w:rsidR="006C40C3" w:rsidRPr="006C40C3">
        <w:rPr>
          <w:rFonts w:ascii="Times New Roman" w:hAnsi="Times New Roman" w:cs="Times New Roman"/>
          <w:sz w:val="28"/>
          <w:szCs w:val="28"/>
        </w:rPr>
        <w:t xml:space="preserve"> более напряженно, поэтому в работе с детьми надо использовать песни с удобной тесситурой. Удобными звуками для детей этого возраста являются чаще всего (</w:t>
      </w:r>
      <w:r>
        <w:rPr>
          <w:rFonts w:ascii="Times New Roman" w:hAnsi="Times New Roman" w:cs="Times New Roman"/>
          <w:i/>
          <w:sz w:val="28"/>
          <w:szCs w:val="28"/>
        </w:rPr>
        <w:t>ре) ми</w:t>
      </w:r>
      <w:r w:rsidR="006C40C3" w:rsidRPr="006C40C3">
        <w:rPr>
          <w:rFonts w:ascii="Times New Roman" w:hAnsi="Times New Roman" w:cs="Times New Roman"/>
          <w:i/>
          <w:sz w:val="28"/>
          <w:szCs w:val="28"/>
        </w:rPr>
        <w:t xml:space="preserve"> – си.</w:t>
      </w:r>
    </w:p>
    <w:p w:rsidR="006C40C3" w:rsidRPr="006C40C3" w:rsidRDefault="006C40C3" w:rsidP="006C4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>У детей этого возраста расширился словарный запас, они лучше и точнее произносят отдельные звуки, активнее могут работать ртом во время пения, т.е. улучшается артикуляция. Дети отличаются большой слуховой активностью. Начинают петь согласованно с инструментальным сопровождением</w:t>
      </w:r>
      <w:r w:rsidR="007C4813">
        <w:rPr>
          <w:rFonts w:ascii="Times New Roman" w:hAnsi="Times New Roman" w:cs="Times New Roman"/>
          <w:sz w:val="28"/>
          <w:szCs w:val="28"/>
        </w:rPr>
        <w:t>. У детей формируется навык самостоятельного пения без сопровождения несложных песен, а более трудных с частичной помощью педагога.</w:t>
      </w:r>
    </w:p>
    <w:p w:rsidR="006C40C3" w:rsidRPr="006C40C3" w:rsidRDefault="006C40C3" w:rsidP="006C4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>Выделим два наиболее важных момента в обучении ребенка пению: развитие музыкального мелодического слуха и приобретение навыков управления своим голосовым аппаратом. Отсутствие координации у ребенка между слухом и голосом (между тем, что он слышит, и тем, что он воспроизводит вслух) приводит к неточному интонированию мелодии песни. Причина не в том, что ребенок не слышит правильного звучания мелодии, а просто он не умеет справиться со сложным механизмом своего голосового аппарата.</w:t>
      </w:r>
    </w:p>
    <w:p w:rsidR="000D4DC0" w:rsidRDefault="000D4DC0" w:rsidP="000D4DC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4DC0" w:rsidRPr="000D4DC0" w:rsidRDefault="000D4DC0" w:rsidP="000D4DC0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</w:rPr>
        <w:t>Концептуальные основы деятельности</w:t>
      </w:r>
    </w:p>
    <w:p w:rsidR="000D4DC0" w:rsidRPr="000D4DC0" w:rsidRDefault="000D4DC0" w:rsidP="000D4D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научить ребенка выразительно, «чисто» интонируя петь, а также  помочь овладеть необходимыми навыками, проявить свои чувства в непринужденном, естественном пении. </w:t>
      </w:r>
    </w:p>
    <w:p w:rsidR="000D4DC0" w:rsidRPr="000D4DC0" w:rsidRDefault="000D4DC0" w:rsidP="000D4D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663" w:rsidRPr="000D4DC0" w:rsidRDefault="008A3663" w:rsidP="008A3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правильно передавать мелодию в пределах </w:t>
      </w:r>
      <w:r w:rsidR="00B66072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B66072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B660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</w:t>
      </w:r>
      <w:r w:rsidRPr="000D4DC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B6607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Pr="000D4DC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октавы</w:t>
      </w:r>
      <w:r w:rsidRPr="000D4DC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D4DC0" w:rsidRPr="000D4DC0" w:rsidRDefault="008A3663" w:rsidP="000D4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детей петь выразительно (</w:t>
      </w:r>
      <w:r w:rsidR="000D4DC0" w:rsidRPr="000D4DC0">
        <w:rPr>
          <w:rFonts w:ascii="Times New Roman" w:eastAsia="Times New Roman" w:hAnsi="Times New Roman" w:cs="Times New Roman"/>
          <w:sz w:val="28"/>
          <w:szCs w:val="28"/>
        </w:rPr>
        <w:t>ускоряя, замедляя и ослабляя звучание);</w:t>
      </w:r>
    </w:p>
    <w:p w:rsidR="000D4DC0" w:rsidRPr="000D4DC0" w:rsidRDefault="000D4DC0" w:rsidP="000D4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sz w:val="28"/>
          <w:szCs w:val="28"/>
        </w:rPr>
        <w:t>брать дыхание перед началом песни и между музыкальными фразами, удерживая его до конца фразы;</w:t>
      </w:r>
    </w:p>
    <w:p w:rsidR="000D4DC0" w:rsidRPr="000D4DC0" w:rsidRDefault="000D4DC0" w:rsidP="000D4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начинать и заканчивать песню;</w:t>
      </w:r>
    </w:p>
    <w:p w:rsidR="000D4DC0" w:rsidRPr="000D4DC0" w:rsidRDefault="000D4DC0" w:rsidP="000D4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sz w:val="28"/>
          <w:szCs w:val="28"/>
        </w:rPr>
        <w:t>петь индивидуально и коллективно;</w:t>
      </w:r>
    </w:p>
    <w:p w:rsidR="000D4DC0" w:rsidRPr="000D4DC0" w:rsidRDefault="000D4DC0" w:rsidP="000D4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sz w:val="28"/>
          <w:szCs w:val="28"/>
        </w:rPr>
        <w:t>развивать мелодический, тембровый, звуковысотный, динамичес</w:t>
      </w:r>
      <w:r w:rsidR="008A3663">
        <w:rPr>
          <w:rFonts w:ascii="Times New Roman" w:eastAsia="Times New Roman" w:hAnsi="Times New Roman" w:cs="Times New Roman"/>
          <w:sz w:val="28"/>
          <w:szCs w:val="28"/>
        </w:rPr>
        <w:t>кий слух, творческую активность;</w:t>
      </w:r>
    </w:p>
    <w:p w:rsidR="000D4DC0" w:rsidRPr="000D4DC0" w:rsidRDefault="000D4DC0" w:rsidP="000D4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развивать стремление самостоятельно исполнять песни. </w:t>
      </w:r>
    </w:p>
    <w:p w:rsidR="000D4DC0" w:rsidRPr="000D4DC0" w:rsidRDefault="000D4DC0" w:rsidP="000D4D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4DC0" w:rsidRPr="000D4DC0" w:rsidRDefault="000D4DC0" w:rsidP="000D4DC0">
      <w:pPr>
        <w:pStyle w:val="a3"/>
        <w:jc w:val="center"/>
        <w:outlineLvl w:val="0"/>
        <w:rPr>
          <w:b/>
          <w:iCs/>
          <w:szCs w:val="28"/>
        </w:rPr>
      </w:pPr>
      <w:r w:rsidRPr="000D4DC0">
        <w:rPr>
          <w:szCs w:val="28"/>
        </w:rPr>
        <w:tab/>
      </w:r>
      <w:r w:rsidRPr="000D4DC0">
        <w:rPr>
          <w:b/>
          <w:iCs/>
          <w:szCs w:val="28"/>
        </w:rPr>
        <w:t>Основные принципы обучения детей пению:</w:t>
      </w:r>
    </w:p>
    <w:p w:rsidR="000D4DC0" w:rsidRPr="000D4DC0" w:rsidRDefault="000D4DC0" w:rsidP="000D4DC0">
      <w:pPr>
        <w:pStyle w:val="a3"/>
        <w:ind w:firstLine="709"/>
        <w:outlineLvl w:val="0"/>
        <w:rPr>
          <w:iCs/>
          <w:szCs w:val="28"/>
        </w:rPr>
      </w:pPr>
      <w:r w:rsidRPr="000D4DC0">
        <w:rPr>
          <w:iCs/>
          <w:szCs w:val="28"/>
        </w:rPr>
        <w:t>Обучение пению проводится по строго обдуманному плану на основе общепедагогических принципов, т.е. основных положений дидактики.</w:t>
      </w:r>
    </w:p>
    <w:p w:rsidR="000D4DC0" w:rsidRPr="000D4DC0" w:rsidRDefault="000D4DC0" w:rsidP="000D4D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1.Принцип воспитывающего обучения.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в процессе обучения детей пению одновременно воспитывает у них любовь </w:t>
      </w:r>
      <w:proofErr w:type="gramStart"/>
      <w:r w:rsidRPr="000D4DC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прекрасному в жизни и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:rsidR="000D4DC0" w:rsidRPr="000D4DC0" w:rsidRDefault="000D4DC0" w:rsidP="000D4D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2.Принцип доступности.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 каждой возрастной группы.</w:t>
      </w:r>
    </w:p>
    <w:p w:rsidR="000D4DC0" w:rsidRPr="000D4DC0" w:rsidRDefault="000D4DC0" w:rsidP="000D4D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3.Принцип постепенности, последовательности и систематичности.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В начале года во всех возрастных группах даются более легкие задания, чем в конце года; постепенно переходят от усвоенного, знакомого к новому, незнакомому. </w:t>
      </w:r>
    </w:p>
    <w:p w:rsidR="000D4DC0" w:rsidRPr="000D4DC0" w:rsidRDefault="000D4DC0" w:rsidP="000D4D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4.Принцип наглядности.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 дополняют и усиливают слуховое восприятие. Основной прием наглядности – это образец исполнения песни педагогом.</w:t>
      </w:r>
    </w:p>
    <w:p w:rsidR="000D4DC0" w:rsidRPr="000D4DC0" w:rsidRDefault="000D4DC0" w:rsidP="000D4D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5.Принцип  сознательности.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Сознательность тесно связана с умственной, волевой активностью детей, с их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 </w:t>
      </w:r>
    </w:p>
    <w:p w:rsidR="000D4DC0" w:rsidRPr="000D4DC0" w:rsidRDefault="000D4DC0" w:rsidP="000D4D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6.Принцип прочности.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t xml:space="preserve"> Выученные детьми песни через некоторое время забываются, если их систематически не повторять: вокальные умения утрачиваются, </w:t>
      </w:r>
      <w:r w:rsidRPr="000D4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дети долго не упражняются в пении. Чтобы повторение песен не наскучило детям, надо разнообразить этот процесс, внося элементы нового. Закрепление песенного репертуара должно быть не просто механическим повторением, а сознательным его воспроизведением. </w:t>
      </w:r>
    </w:p>
    <w:p w:rsidR="000D4DC0" w:rsidRPr="000D4DC0" w:rsidRDefault="000D4DC0" w:rsidP="000D4DC0">
      <w:pPr>
        <w:pStyle w:val="a3"/>
        <w:tabs>
          <w:tab w:val="left" w:pos="3420"/>
        </w:tabs>
        <w:jc w:val="center"/>
        <w:outlineLvl w:val="0"/>
        <w:rPr>
          <w:b/>
          <w:bCs/>
          <w:szCs w:val="28"/>
        </w:rPr>
      </w:pPr>
    </w:p>
    <w:p w:rsidR="000D4DC0" w:rsidRPr="000D4DC0" w:rsidRDefault="000D4DC0" w:rsidP="000D4DC0">
      <w:pPr>
        <w:pStyle w:val="a3"/>
        <w:tabs>
          <w:tab w:val="left" w:pos="3420"/>
        </w:tabs>
        <w:jc w:val="center"/>
        <w:outlineLvl w:val="0"/>
        <w:rPr>
          <w:b/>
          <w:bCs/>
          <w:color w:val="000000"/>
          <w:szCs w:val="28"/>
        </w:rPr>
      </w:pPr>
      <w:r w:rsidRPr="000D4DC0">
        <w:rPr>
          <w:b/>
          <w:bCs/>
          <w:color w:val="000000"/>
          <w:szCs w:val="28"/>
        </w:rPr>
        <w:t>Приемы обучения пению</w:t>
      </w:r>
    </w:p>
    <w:p w:rsidR="000D4DC0" w:rsidRPr="000D4DC0" w:rsidRDefault="008A3663" w:rsidP="000D4DC0">
      <w:pPr>
        <w:pStyle w:val="a3"/>
        <w:tabs>
          <w:tab w:val="left" w:pos="3420"/>
        </w:tabs>
        <w:ind w:firstLine="709"/>
        <w:outlineLvl w:val="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1.   </w:t>
      </w:r>
      <w:r w:rsidR="000D4DC0" w:rsidRPr="000D4DC0">
        <w:rPr>
          <w:b/>
          <w:bCs/>
          <w:color w:val="000000"/>
          <w:szCs w:val="28"/>
        </w:rPr>
        <w:t xml:space="preserve">Показ с пояснениями. </w:t>
      </w:r>
      <w:r w:rsidR="000D4DC0" w:rsidRPr="000D4DC0">
        <w:rPr>
          <w:bCs/>
          <w:color w:val="000000"/>
          <w:szCs w:val="28"/>
        </w:rPr>
        <w:t>Пояснения, сопровождающие показ музыкального руководителя, разъясняют смысл, содержание песни. Если песня исполняется не в первый раз, объяснения могут быть и без показа.</w:t>
      </w:r>
    </w:p>
    <w:p w:rsidR="000D4DC0" w:rsidRPr="000D4DC0" w:rsidRDefault="008A3663" w:rsidP="000D4DC0">
      <w:pPr>
        <w:pStyle w:val="a3"/>
        <w:tabs>
          <w:tab w:val="left" w:pos="1875"/>
        </w:tabs>
        <w:ind w:firstLine="709"/>
        <w:outlineLvl w:val="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2.   </w:t>
      </w:r>
      <w:r w:rsidR="000D4DC0" w:rsidRPr="000D4DC0">
        <w:rPr>
          <w:b/>
          <w:bCs/>
          <w:color w:val="000000"/>
          <w:szCs w:val="28"/>
        </w:rPr>
        <w:t xml:space="preserve">Игровые приемы. </w:t>
      </w:r>
      <w:r w:rsidR="000D4DC0" w:rsidRPr="000D4DC0">
        <w:rPr>
          <w:bCs/>
          <w:color w:val="000000"/>
          <w:szCs w:val="28"/>
        </w:rPr>
        <w:t>Использование игрушек, картин, образных упражнений делают музыкальные занятия более продуктивными, повышают активность детей, развивают сообразительность, а также закрепляют знания, полученные на предыдущих занятиях.</w:t>
      </w:r>
    </w:p>
    <w:p w:rsidR="000D4DC0" w:rsidRPr="000D4DC0" w:rsidRDefault="008A3663" w:rsidP="000D4DC0">
      <w:pPr>
        <w:pStyle w:val="a3"/>
        <w:tabs>
          <w:tab w:val="left" w:pos="1875"/>
        </w:tabs>
        <w:ind w:firstLine="709"/>
        <w:outlineLvl w:val="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3.   </w:t>
      </w:r>
      <w:r w:rsidR="000D4DC0" w:rsidRPr="000D4DC0">
        <w:rPr>
          <w:b/>
          <w:bCs/>
          <w:color w:val="000000"/>
          <w:szCs w:val="28"/>
        </w:rPr>
        <w:t>Вопросы к детям</w:t>
      </w:r>
      <w:r w:rsidR="000D4DC0" w:rsidRPr="000D4DC0">
        <w:rPr>
          <w:bCs/>
          <w:color w:val="000000"/>
          <w:szCs w:val="28"/>
        </w:rPr>
        <w:t xml:space="preserve"> активизируют мышление и речь детей. К их ответам на вопросы педагога надо подходить дифференцированно, в зависимости от того, с какой целью задан вопрос и в какой возрастной группе.</w:t>
      </w:r>
    </w:p>
    <w:p w:rsidR="000D4DC0" w:rsidRPr="000D4DC0" w:rsidRDefault="008A3663" w:rsidP="000D4DC0">
      <w:pPr>
        <w:pStyle w:val="a3"/>
        <w:tabs>
          <w:tab w:val="left" w:pos="1875"/>
        </w:tabs>
        <w:ind w:firstLine="709"/>
        <w:outlineLvl w:val="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   </w:t>
      </w:r>
      <w:r w:rsidR="000D4DC0" w:rsidRPr="000D4DC0">
        <w:rPr>
          <w:b/>
          <w:bCs/>
          <w:color w:val="000000"/>
          <w:szCs w:val="28"/>
        </w:rPr>
        <w:t xml:space="preserve">Оценка качества детского исполнения </w:t>
      </w:r>
      <w:r w:rsidR="000D4DC0" w:rsidRPr="000D4DC0">
        <w:rPr>
          <w:bCs/>
          <w:color w:val="000000"/>
          <w:szCs w:val="28"/>
        </w:rPr>
        <w:t xml:space="preserve"> песни должна зависеть от возраста детей, подготовленности. Неправильная оценка не помогает ребенку осознать и исправить свои ошибки, недостатки. Надо поощрять детей, вселять в них уверенность, но делать это деликатно.</w:t>
      </w:r>
    </w:p>
    <w:p w:rsidR="000D4DC0" w:rsidRPr="000D4DC0" w:rsidRDefault="000D4DC0" w:rsidP="000D4DC0">
      <w:pPr>
        <w:pStyle w:val="a3"/>
        <w:tabs>
          <w:tab w:val="left" w:pos="3420"/>
        </w:tabs>
        <w:jc w:val="center"/>
        <w:outlineLvl w:val="0"/>
        <w:rPr>
          <w:b/>
          <w:bCs/>
          <w:color w:val="000000"/>
          <w:szCs w:val="28"/>
        </w:rPr>
      </w:pPr>
    </w:p>
    <w:p w:rsidR="000D4DC0" w:rsidRPr="000D4DC0" w:rsidRDefault="000D4DC0" w:rsidP="000D4DC0">
      <w:pPr>
        <w:pStyle w:val="a3"/>
        <w:tabs>
          <w:tab w:val="left" w:pos="3420"/>
        </w:tabs>
        <w:jc w:val="center"/>
        <w:outlineLvl w:val="0"/>
        <w:rPr>
          <w:b/>
          <w:bCs/>
          <w:color w:val="000000"/>
          <w:szCs w:val="28"/>
        </w:rPr>
      </w:pPr>
      <w:r w:rsidRPr="000D4DC0">
        <w:rPr>
          <w:b/>
          <w:bCs/>
          <w:color w:val="000000"/>
          <w:szCs w:val="28"/>
        </w:rPr>
        <w:t>Средства, необходимые для реализации программы:</w:t>
      </w:r>
    </w:p>
    <w:p w:rsidR="000D4DC0" w:rsidRPr="000D4DC0" w:rsidRDefault="000D4DC0" w:rsidP="000D4DC0">
      <w:pPr>
        <w:pStyle w:val="a3"/>
        <w:numPr>
          <w:ilvl w:val="0"/>
          <w:numId w:val="2"/>
        </w:numPr>
        <w:tabs>
          <w:tab w:val="left" w:pos="3420"/>
        </w:tabs>
        <w:ind w:hanging="435"/>
        <w:rPr>
          <w:color w:val="000000"/>
          <w:szCs w:val="28"/>
        </w:rPr>
      </w:pPr>
      <w:r w:rsidRPr="000D4DC0">
        <w:rPr>
          <w:color w:val="000000"/>
          <w:szCs w:val="28"/>
        </w:rPr>
        <w:t>Технические средства: магнитофон, фотоаппарат, видеомагнитофон, видеокамера.</w:t>
      </w:r>
    </w:p>
    <w:p w:rsidR="000D4DC0" w:rsidRPr="000D4DC0" w:rsidRDefault="000D4DC0" w:rsidP="000D4DC0">
      <w:pPr>
        <w:pStyle w:val="a3"/>
        <w:numPr>
          <w:ilvl w:val="0"/>
          <w:numId w:val="2"/>
        </w:numPr>
        <w:tabs>
          <w:tab w:val="left" w:pos="3420"/>
        </w:tabs>
        <w:ind w:hanging="435"/>
        <w:rPr>
          <w:color w:val="000000"/>
          <w:szCs w:val="28"/>
        </w:rPr>
      </w:pPr>
      <w:r w:rsidRPr="000D4DC0">
        <w:rPr>
          <w:color w:val="000000"/>
          <w:szCs w:val="28"/>
        </w:rPr>
        <w:t>Информационные средства: книги, аудиозаписи, нотный материал, дидактический материал.</w:t>
      </w:r>
    </w:p>
    <w:p w:rsidR="000D4DC0" w:rsidRPr="000D4DC0" w:rsidRDefault="000D4DC0" w:rsidP="000D4DC0">
      <w:pPr>
        <w:pStyle w:val="a3"/>
        <w:numPr>
          <w:ilvl w:val="0"/>
          <w:numId w:val="2"/>
        </w:numPr>
        <w:tabs>
          <w:tab w:val="left" w:pos="3420"/>
        </w:tabs>
        <w:ind w:hanging="435"/>
        <w:rPr>
          <w:color w:val="000000"/>
          <w:szCs w:val="28"/>
        </w:rPr>
      </w:pPr>
      <w:r w:rsidRPr="000D4DC0">
        <w:rPr>
          <w:color w:val="000000"/>
          <w:szCs w:val="28"/>
        </w:rPr>
        <w:t>Музыкальные инструменты.</w:t>
      </w:r>
    </w:p>
    <w:p w:rsidR="000D4DC0" w:rsidRPr="000D4DC0" w:rsidRDefault="000D4DC0" w:rsidP="000D4DC0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методы реализации программы: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 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работа;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Индивидуальная работа;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.   Беседа;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  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Распевание по голосам;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Упражнения, формирующие правильную певческую осанку;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Дыхательная звуковая гимнастика;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Артикуляционные упражнения;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  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детских музыкальных инструментах;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  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Музыкально-дидактические игры и упражнения.</w:t>
      </w:r>
    </w:p>
    <w:p w:rsidR="000D4DC0" w:rsidRPr="000D4DC0" w:rsidRDefault="000D4DC0" w:rsidP="000D4DC0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Прогнозируемые результаты от занятий вокалом у детей </w:t>
      </w:r>
    </w:p>
    <w:p w:rsidR="000D4DC0" w:rsidRPr="000D4DC0" w:rsidRDefault="008A3663" w:rsidP="000D4DC0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D4DC0"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-го года жизни: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</w:t>
      </w:r>
      <w:r w:rsidR="008A3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должны </w:t>
      </w:r>
      <w:proofErr w:type="gramStart"/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петь не напрягаясь</w:t>
      </w:r>
      <w:proofErr w:type="gramEnd"/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, естественным светлым звуком;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A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у детей становится крепким, звонким, появляется напевность;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8A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должны петь с педагогом без музыкального сопровождения и самостоятельно в сопровождении музыкального инструмента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  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расширяется диапазон (</w:t>
      </w:r>
      <w:r w:rsidR="008A3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</w:t>
      </w:r>
      <w:proofErr w:type="gramStart"/>
      <w:r w:rsidR="008A3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proofErr w:type="gramEnd"/>
      <w:r w:rsidR="008A36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до</w:t>
      </w:r>
      <w:r w:rsidRPr="000D4D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5.   </w:t>
      </w:r>
      <w:r w:rsidR="008A366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различать на слух правильное и неправильное пение</w:t>
      </w:r>
      <w:r w:rsidRPr="000D4D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3663" w:rsidRDefault="008A3663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  Отличать звуки по высоте по их высоте и длительности;</w:t>
      </w:r>
    </w:p>
    <w:p w:rsidR="008A3663" w:rsidRPr="000D4DC0" w:rsidRDefault="008A3663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  Уметь во время пения сохранять правильную позу.</w:t>
      </w:r>
    </w:p>
    <w:p w:rsidR="000D4DC0" w:rsidRPr="000D4DC0" w:rsidRDefault="000D4DC0" w:rsidP="000D4DC0">
      <w:pPr>
        <w:tabs>
          <w:tab w:val="left" w:pos="115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4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Продуманная, систематическая, последовательная работа по обучению детей пению расширяет музыкальные представления каждого ребенка, способствует развитию музыкальных способностей, положительно влияет на общее развитие ребенка.</w:t>
      </w:r>
    </w:p>
    <w:p w:rsidR="000D4DC0" w:rsidRPr="00B153E6" w:rsidRDefault="000D4DC0" w:rsidP="000D4DC0">
      <w:pPr>
        <w:tabs>
          <w:tab w:val="left" w:pos="1155"/>
        </w:tabs>
        <w:ind w:firstLine="709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6C40C3" w:rsidRDefault="006C40C3" w:rsidP="006C40C3">
      <w:pPr>
        <w:ind w:firstLine="709"/>
        <w:jc w:val="both"/>
        <w:rPr>
          <w:sz w:val="28"/>
          <w:szCs w:val="28"/>
        </w:rPr>
      </w:pPr>
    </w:p>
    <w:p w:rsidR="006C40C3" w:rsidRDefault="006C40C3" w:rsidP="006C40C3">
      <w:pPr>
        <w:ind w:firstLine="709"/>
        <w:jc w:val="center"/>
        <w:outlineLvl w:val="0"/>
        <w:rPr>
          <w:b/>
          <w:sz w:val="32"/>
          <w:szCs w:val="32"/>
        </w:rPr>
      </w:pPr>
    </w:p>
    <w:p w:rsidR="00F724DB" w:rsidRDefault="00F724DB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Default="00B66072" w:rsidP="00F12D42">
      <w:pPr>
        <w:ind w:left="1276" w:hanging="1276"/>
      </w:pPr>
    </w:p>
    <w:p w:rsidR="00B66072" w:rsidRPr="00B66072" w:rsidRDefault="00B66072" w:rsidP="00B66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072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занятий</w:t>
      </w:r>
    </w:p>
    <w:p w:rsidR="00B66072" w:rsidRPr="00B66072" w:rsidRDefault="00B66072" w:rsidP="00B66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072">
        <w:rPr>
          <w:rFonts w:ascii="Times New Roman" w:hAnsi="Times New Roman" w:cs="Times New Roman"/>
          <w:b/>
          <w:sz w:val="32"/>
          <w:szCs w:val="32"/>
        </w:rPr>
        <w:t>вокального кружка «</w:t>
      </w:r>
      <w:proofErr w:type="spellStart"/>
      <w:r w:rsidRPr="00B66072">
        <w:rPr>
          <w:rFonts w:ascii="Times New Roman" w:hAnsi="Times New Roman" w:cs="Times New Roman"/>
          <w:b/>
          <w:sz w:val="32"/>
          <w:szCs w:val="32"/>
        </w:rPr>
        <w:t>До-ми-солька</w:t>
      </w:r>
      <w:proofErr w:type="spellEnd"/>
      <w:r w:rsidRPr="00B66072">
        <w:rPr>
          <w:rFonts w:ascii="Times New Roman" w:hAnsi="Times New Roman" w:cs="Times New Roman"/>
          <w:b/>
          <w:sz w:val="32"/>
          <w:szCs w:val="32"/>
        </w:rPr>
        <w:t>»</w:t>
      </w:r>
    </w:p>
    <w:p w:rsidR="00B66072" w:rsidRPr="00B66072" w:rsidRDefault="00205AEA" w:rsidP="00B66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4-5 лет на 20</w:t>
      </w:r>
      <w:r w:rsidRPr="00205AEA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Pr="00205AEA">
        <w:rPr>
          <w:rFonts w:ascii="Times New Roman" w:hAnsi="Times New Roman" w:cs="Times New Roman"/>
          <w:b/>
          <w:sz w:val="32"/>
          <w:szCs w:val="32"/>
        </w:rPr>
        <w:t>3</w:t>
      </w:r>
      <w:r w:rsidR="00B66072" w:rsidRPr="00B6607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9"/>
        <w:tblpPr w:leftFromText="180" w:rightFromText="180" w:vertAnchor="text" w:horzAnchor="margin" w:tblpY="162"/>
        <w:tblW w:w="0" w:type="auto"/>
        <w:tblLook w:val="01E0"/>
      </w:tblPr>
      <w:tblGrid>
        <w:gridCol w:w="1815"/>
        <w:gridCol w:w="5133"/>
        <w:gridCol w:w="3189"/>
      </w:tblGrid>
      <w:tr w:rsidR="00B66072" w:rsidTr="00F67932">
        <w:trPr>
          <w:trHeight w:val="976"/>
        </w:trPr>
        <w:tc>
          <w:tcPr>
            <w:tcW w:w="1815" w:type="dxa"/>
          </w:tcPr>
          <w:p w:rsidR="00B66072" w:rsidRDefault="00B66072" w:rsidP="00F6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прохождения занятий</w:t>
            </w:r>
          </w:p>
        </w:tc>
        <w:tc>
          <w:tcPr>
            <w:tcW w:w="5133" w:type="dxa"/>
          </w:tcPr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66072" w:rsidRDefault="00B66072" w:rsidP="00F6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189" w:type="dxa"/>
          </w:tcPr>
          <w:p w:rsidR="00B66072" w:rsidRDefault="00B66072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B66072" w:rsidTr="00F67932">
        <w:trPr>
          <w:trHeight w:val="1175"/>
        </w:trPr>
        <w:tc>
          <w:tcPr>
            <w:tcW w:w="1815" w:type="dxa"/>
            <w:vMerge w:val="restart"/>
          </w:tcPr>
          <w:p w:rsidR="00B66072" w:rsidRDefault="00B66072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Pr="005F255E" w:rsidRDefault="00B66072" w:rsidP="00F67932">
            <w:pPr>
              <w:rPr>
                <w:b/>
                <w:sz w:val="28"/>
                <w:szCs w:val="28"/>
              </w:rPr>
            </w:pPr>
            <w:r w:rsidRPr="005F255E">
              <w:rPr>
                <w:b/>
                <w:sz w:val="28"/>
                <w:szCs w:val="28"/>
              </w:rPr>
              <w:t>Сентябрь - Октябрь</w:t>
            </w:r>
          </w:p>
        </w:tc>
        <w:tc>
          <w:tcPr>
            <w:tcW w:w="5133" w:type="dxa"/>
            <w:vMerge w:val="restart"/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эмоциональную отзывчивость на песни разнообразного характера;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упражнять детей в различении звуков по высоте;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 детей умение точно передавать простой ритмический рисунок;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брать правильно певческое дыхание;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брать дыхание после вступления и между музыкальными фразами;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своевременно начинать и заканчивать песню;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исполнять песни легким звуком;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у детей петь ес</w:t>
            </w:r>
            <w:r w:rsidR="001A64EB">
              <w:rPr>
                <w:sz w:val="28"/>
                <w:szCs w:val="28"/>
              </w:rPr>
              <w:t>тественным звуком, выразительно;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правильную певческую установку;</w:t>
            </w:r>
          </w:p>
          <w:p w:rsidR="001A64EB" w:rsidRDefault="001A64EB" w:rsidP="00F67932">
            <w:pPr>
              <w:rPr>
                <w:sz w:val="28"/>
                <w:szCs w:val="28"/>
              </w:rPr>
            </w:pP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отчетливо произносить гласные в словах; согласные в конце слов.</w:t>
            </w:r>
          </w:p>
        </w:tc>
        <w:tc>
          <w:tcPr>
            <w:tcW w:w="3189" w:type="dxa"/>
          </w:tcPr>
          <w:p w:rsidR="00B66072" w:rsidRPr="00321243" w:rsidRDefault="00B66072" w:rsidP="00F6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музыкальных способностей детей</w:t>
            </w:r>
          </w:p>
        </w:tc>
      </w:tr>
      <w:tr w:rsidR="00B66072" w:rsidTr="00F67932">
        <w:trPr>
          <w:trHeight w:val="3285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B66072" w:rsidRDefault="00B66072" w:rsidP="00F67932">
            <w:pPr>
              <w:rPr>
                <w:sz w:val="28"/>
                <w:szCs w:val="28"/>
              </w:rPr>
            </w:pPr>
          </w:p>
        </w:tc>
        <w:tc>
          <w:tcPr>
            <w:tcW w:w="5133" w:type="dxa"/>
            <w:vMerge/>
            <w:tcBorders>
              <w:bottom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 круговой массаж;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упражнения для головы и шеи, «Пирамидка»;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Разминка «Осень по дорожке», «Маятник»; 4. Дыхательная </w:t>
            </w:r>
            <w:proofErr w:type="spellStart"/>
            <w:r>
              <w:rPr>
                <w:sz w:val="28"/>
                <w:szCs w:val="28"/>
              </w:rPr>
              <w:t>гимнас-тика</w:t>
            </w:r>
            <w:proofErr w:type="spellEnd"/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 xml:space="preserve">Цветочек», «Ладошка»; «Поездка на поезде», «Лес»; </w:t>
            </w:r>
            <w:r w:rsidR="001A64EB">
              <w:rPr>
                <w:sz w:val="28"/>
                <w:szCs w:val="28"/>
              </w:rPr>
              <w:t>«Кулачки», «Дверца»;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64EB">
              <w:rPr>
                <w:sz w:val="28"/>
                <w:szCs w:val="28"/>
              </w:rPr>
              <w:t xml:space="preserve">Осенние распевки «Листики», «Дождик», 5. </w:t>
            </w:r>
            <w:r>
              <w:rPr>
                <w:sz w:val="28"/>
                <w:szCs w:val="28"/>
              </w:rPr>
              <w:t>распевание по голосам: «Я пою, хорошо пою», на одном звуке «</w:t>
            </w:r>
            <w:proofErr w:type="spellStart"/>
            <w:r>
              <w:rPr>
                <w:sz w:val="28"/>
                <w:szCs w:val="28"/>
              </w:rPr>
              <w:t>А-о-у</w:t>
            </w:r>
            <w:proofErr w:type="spellEnd"/>
            <w:r>
              <w:rPr>
                <w:sz w:val="28"/>
                <w:szCs w:val="28"/>
              </w:rPr>
              <w:t>», «Имя»</w:t>
            </w:r>
            <w:r w:rsidR="001A64EB">
              <w:rPr>
                <w:sz w:val="28"/>
                <w:szCs w:val="28"/>
              </w:rPr>
              <w:t>, «Два кота»</w:t>
            </w:r>
            <w:r>
              <w:rPr>
                <w:sz w:val="28"/>
                <w:szCs w:val="28"/>
              </w:rPr>
              <w:t>;</w:t>
            </w:r>
          </w:p>
          <w:p w:rsidR="00B66072" w:rsidRDefault="001A64EB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60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Игра </w:t>
            </w:r>
            <w:r w:rsidR="00B66072">
              <w:rPr>
                <w:sz w:val="28"/>
                <w:szCs w:val="28"/>
              </w:rPr>
              <w:t>«Ритмическое эхо»;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Логопед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аспевки «Это я», «</w:t>
            </w:r>
            <w:proofErr w:type="spellStart"/>
            <w:r>
              <w:rPr>
                <w:sz w:val="28"/>
                <w:szCs w:val="28"/>
              </w:rPr>
              <w:t>Умывалочка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B66072" w:rsidRDefault="001A64EB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Песни А.Кудряшов</w:t>
            </w:r>
            <w:r w:rsidR="00B66072">
              <w:rPr>
                <w:sz w:val="28"/>
                <w:szCs w:val="28"/>
              </w:rPr>
              <w:t xml:space="preserve"> «Гав-гав</w:t>
            </w:r>
            <w:proofErr w:type="gramStart"/>
            <w:r w:rsidR="00B660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повтор), Е.Тиличеева «Кукушка», П.И.Ермолаев «Осень золотая».</w:t>
            </w:r>
          </w:p>
        </w:tc>
      </w:tr>
      <w:tr w:rsidR="00B66072" w:rsidTr="00F67932">
        <w:trPr>
          <w:trHeight w:val="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E2A92" w:rsidRDefault="00BE2A92" w:rsidP="00F67932">
            <w:pPr>
              <w:rPr>
                <w:b/>
                <w:sz w:val="28"/>
                <w:szCs w:val="28"/>
              </w:rPr>
            </w:pPr>
          </w:p>
          <w:p w:rsidR="00BE2A92" w:rsidRDefault="00BE2A92" w:rsidP="00F67932">
            <w:pPr>
              <w:rPr>
                <w:b/>
                <w:sz w:val="28"/>
                <w:szCs w:val="28"/>
              </w:rPr>
            </w:pPr>
          </w:p>
          <w:p w:rsidR="00BE2A92" w:rsidRDefault="00BE2A92" w:rsidP="00F67932">
            <w:pPr>
              <w:rPr>
                <w:b/>
                <w:sz w:val="28"/>
                <w:szCs w:val="28"/>
              </w:rPr>
            </w:pPr>
          </w:p>
          <w:p w:rsidR="00B66072" w:rsidRPr="005F255E" w:rsidRDefault="00B66072" w:rsidP="00F67932">
            <w:pPr>
              <w:rPr>
                <w:b/>
                <w:sz w:val="28"/>
                <w:szCs w:val="28"/>
              </w:rPr>
            </w:pPr>
            <w:r w:rsidRPr="005F255E">
              <w:rPr>
                <w:b/>
                <w:sz w:val="28"/>
                <w:szCs w:val="28"/>
              </w:rPr>
              <w:t>Ноябрь - Декабрь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развивать эмоциональную отзывчивость на песни различного характера;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отличать на слух правильное и неправильное пение товарищей;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закреплять у детей умение чисто интонировать мелодию, удерживать интонацию на одном звуке; 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точно интонировать большую и малую терцию, секунду, скачки на кварту;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упражнять в точной передаче ритмического рисунка;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петь легким звуком;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добиваться слаженного пения; учить вместе начинать и заканчивать песню;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и отчетливо произносить гласные в словах;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ладотональный слух, активизировать внутренний слух;</w:t>
            </w:r>
          </w:p>
          <w:p w:rsidR="001A64EB" w:rsidRDefault="001A64EB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-развивать творческую инициативу.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    круговой массаж;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упражнения для головы и шеи, «Пирамидка», «Я пеку»;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дыхательная гимнастика: </w:t>
            </w:r>
            <w:proofErr w:type="gramStart"/>
            <w:r>
              <w:rPr>
                <w:sz w:val="28"/>
                <w:szCs w:val="28"/>
              </w:rPr>
              <w:t xml:space="preserve">«Ладошка», «Паутинка» в парах, </w:t>
            </w:r>
            <w:r>
              <w:rPr>
                <w:sz w:val="28"/>
                <w:szCs w:val="28"/>
              </w:rPr>
              <w:lastRenderedPageBreak/>
              <w:t>«Поездка на поезде», «Луг», «Белочка»</w:t>
            </w:r>
            <w:r w:rsidR="001A64EB">
              <w:rPr>
                <w:sz w:val="28"/>
                <w:szCs w:val="28"/>
              </w:rPr>
              <w:t>, «Часы», «Клоун», «Петушок»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Ритмическое упражнение «Кто я?»;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распевание по голосам «Я пою, хорошо пою», на одном звуке «</w:t>
            </w:r>
            <w:proofErr w:type="spellStart"/>
            <w:r>
              <w:rPr>
                <w:sz w:val="28"/>
                <w:szCs w:val="28"/>
              </w:rPr>
              <w:t>А-о-у</w:t>
            </w:r>
            <w:proofErr w:type="spellEnd"/>
            <w:r>
              <w:rPr>
                <w:sz w:val="28"/>
                <w:szCs w:val="28"/>
              </w:rPr>
              <w:t>», методом «Эхо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045970">
              <w:rPr>
                <w:sz w:val="28"/>
                <w:szCs w:val="28"/>
              </w:rPr>
              <w:t>-</w:t>
            </w:r>
            <w:proofErr w:type="gramEnd"/>
            <w:r w:rsidR="00045970">
              <w:rPr>
                <w:sz w:val="28"/>
                <w:szCs w:val="28"/>
              </w:rPr>
              <w:t>«На птичьем дворе»</w:t>
            </w:r>
            <w:r>
              <w:rPr>
                <w:sz w:val="28"/>
                <w:szCs w:val="28"/>
              </w:rPr>
              <w:t>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Попевки</w:t>
            </w:r>
            <w:proofErr w:type="spellEnd"/>
            <w:r>
              <w:rPr>
                <w:sz w:val="28"/>
                <w:szCs w:val="28"/>
              </w:rPr>
              <w:t xml:space="preserve"> «Паровоз», «Дождик»</w:t>
            </w:r>
            <w:r w:rsidR="00045970">
              <w:rPr>
                <w:sz w:val="28"/>
                <w:szCs w:val="28"/>
              </w:rPr>
              <w:t>, «Два кота»</w:t>
            </w:r>
            <w:r>
              <w:rPr>
                <w:sz w:val="28"/>
                <w:szCs w:val="28"/>
              </w:rPr>
              <w:t>;</w:t>
            </w:r>
          </w:p>
          <w:p w:rsidR="00045970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45970">
              <w:rPr>
                <w:sz w:val="28"/>
                <w:szCs w:val="28"/>
              </w:rPr>
              <w:t>Артикуляционная гимнастика;</w:t>
            </w:r>
          </w:p>
          <w:p w:rsidR="00045970" w:rsidRDefault="00045970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Игры «Насос и надувная кукла», «Ежик», «Змеи»;</w:t>
            </w:r>
          </w:p>
          <w:p w:rsidR="00B66072" w:rsidRDefault="00045970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B66072">
              <w:rPr>
                <w:sz w:val="28"/>
                <w:szCs w:val="28"/>
              </w:rPr>
              <w:t>Песни: А.Кудряшов «Гав-гав», «О маме»,</w:t>
            </w:r>
          </w:p>
          <w:p w:rsidR="00B66072" w:rsidRDefault="00045970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П.И.Ермолаев «Дед Мороз-красный нос», «В зоопарке</w:t>
            </w:r>
            <w:r w:rsidR="00B66072">
              <w:rPr>
                <w:sz w:val="28"/>
                <w:szCs w:val="28"/>
              </w:rPr>
              <w:t>».</w:t>
            </w:r>
          </w:p>
        </w:tc>
      </w:tr>
      <w:tr w:rsidR="00B66072" w:rsidTr="00BE2A92">
        <w:trPr>
          <w:trHeight w:val="3818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proofErr w:type="gramStart"/>
            <w:r>
              <w:rPr>
                <w:b/>
                <w:sz w:val="28"/>
                <w:szCs w:val="28"/>
              </w:rPr>
              <w:t>ь-</w:t>
            </w:r>
            <w:proofErr w:type="gramEnd"/>
            <w:r>
              <w:rPr>
                <w:b/>
                <w:sz w:val="28"/>
                <w:szCs w:val="28"/>
              </w:rPr>
              <w:t xml:space="preserve"> Февраль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развитию у детей эмоциональной отзывчивости на песни различного характера;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различать, называть отдельные части музыкального произведения: вступление, заключение, припев;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совершенствовать у детей умение чисто интонировать </w:t>
            </w:r>
            <w:proofErr w:type="spellStart"/>
            <w:r>
              <w:rPr>
                <w:sz w:val="28"/>
                <w:szCs w:val="28"/>
              </w:rPr>
              <w:t>поступенное</w:t>
            </w:r>
            <w:proofErr w:type="spellEnd"/>
            <w:r>
              <w:rPr>
                <w:sz w:val="28"/>
                <w:szCs w:val="28"/>
              </w:rPr>
              <w:t xml:space="preserve"> и скачкообразное движение мелодии;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закреплять умение самостоятельно начинать пение после вступления;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уметь точно воспроизводить ритмический рисунок мелодии;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уметь петь без крика, естественным голосом, легким звуком;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правильно произносить гласные и согласные в конце слов.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круговой массаж под песню «</w:t>
            </w:r>
            <w:r w:rsidR="00BE2A92">
              <w:rPr>
                <w:sz w:val="28"/>
                <w:szCs w:val="28"/>
              </w:rPr>
              <w:t>От улыбки</w:t>
            </w:r>
            <w:r>
              <w:rPr>
                <w:sz w:val="28"/>
                <w:szCs w:val="28"/>
              </w:rPr>
              <w:t>!»;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упражнения для головы и шеи, «Пирамидка», «Я пеку»; «Стихотворения».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дыхательная гимнастика: </w:t>
            </w:r>
            <w:proofErr w:type="gramStart"/>
            <w:r>
              <w:rPr>
                <w:sz w:val="28"/>
                <w:szCs w:val="28"/>
              </w:rPr>
              <w:t>«Ладошка», «Паутинка» в парах, «Насос», «Резиновый мяч», «Лягушки на болоте»</w:t>
            </w:r>
            <w:r w:rsidR="00BE2A92">
              <w:rPr>
                <w:sz w:val="28"/>
                <w:szCs w:val="28"/>
              </w:rPr>
              <w:t>, «Змейки», «Прилетел комарик», «Звоночек»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Распевание методом Эхо, на одном звуке, «Имя», «Баю, бай», «Ку-ку».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E2A92">
              <w:rPr>
                <w:sz w:val="28"/>
                <w:szCs w:val="28"/>
              </w:rPr>
              <w:t xml:space="preserve">Игры со словом </w:t>
            </w:r>
            <w:r>
              <w:rPr>
                <w:sz w:val="28"/>
                <w:szCs w:val="28"/>
              </w:rPr>
              <w:t xml:space="preserve">«Андрей-воробей», </w:t>
            </w:r>
            <w:r w:rsidR="00BE2A92">
              <w:rPr>
                <w:sz w:val="28"/>
                <w:szCs w:val="28"/>
              </w:rPr>
              <w:t>«Мостик», «Курицы»;</w:t>
            </w:r>
          </w:p>
          <w:p w:rsidR="00BE2A92" w:rsidRDefault="00BE2A9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Логопедические </w:t>
            </w:r>
            <w:r>
              <w:rPr>
                <w:sz w:val="28"/>
                <w:szCs w:val="28"/>
              </w:rPr>
              <w:lastRenderedPageBreak/>
              <w:t>распевки «Гуси», «Пароход», «Овечка», «Цыплятки»  и др.</w:t>
            </w:r>
          </w:p>
          <w:p w:rsidR="00B66072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6072">
              <w:rPr>
                <w:sz w:val="28"/>
                <w:szCs w:val="28"/>
              </w:rPr>
              <w:t xml:space="preserve">. Песни: «Маме в день 8 Марта» Е.Тиличеевой, «Как прекрасен мир поющий», </w:t>
            </w:r>
            <w:proofErr w:type="spellStart"/>
            <w:r w:rsidR="00BE2A92">
              <w:rPr>
                <w:sz w:val="28"/>
                <w:szCs w:val="28"/>
              </w:rPr>
              <w:t>Л.Абелян</w:t>
            </w:r>
            <w:proofErr w:type="spellEnd"/>
            <w:r w:rsidR="00BE2A92">
              <w:rPr>
                <w:sz w:val="28"/>
                <w:szCs w:val="28"/>
              </w:rPr>
              <w:t xml:space="preserve"> «Я красиво петь могу»,  </w:t>
            </w:r>
            <w:proofErr w:type="spellStart"/>
            <w:r w:rsidR="00BE2A92">
              <w:rPr>
                <w:sz w:val="28"/>
                <w:szCs w:val="28"/>
              </w:rPr>
              <w:t>С.Крупа-Шушарина</w:t>
            </w:r>
            <w:proofErr w:type="spellEnd"/>
            <w:r w:rsidR="00BE2A92">
              <w:rPr>
                <w:sz w:val="28"/>
                <w:szCs w:val="28"/>
              </w:rPr>
              <w:t xml:space="preserve">  «Влюбленный слон», </w:t>
            </w:r>
            <w:r w:rsidR="00B66072">
              <w:rPr>
                <w:sz w:val="28"/>
                <w:szCs w:val="28"/>
              </w:rPr>
              <w:t>«Про папу».</w:t>
            </w:r>
          </w:p>
        </w:tc>
      </w:tr>
      <w:tr w:rsidR="00B66072" w:rsidTr="00F67932">
        <w:trPr>
          <w:trHeight w:val="34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</w:t>
            </w:r>
            <w:proofErr w:type="gramStart"/>
            <w:r>
              <w:rPr>
                <w:b/>
                <w:sz w:val="28"/>
                <w:szCs w:val="28"/>
              </w:rPr>
              <w:t>т-</w:t>
            </w:r>
            <w:proofErr w:type="gramEnd"/>
            <w:r>
              <w:rPr>
                <w:b/>
                <w:sz w:val="28"/>
                <w:szCs w:val="28"/>
              </w:rPr>
              <w:t xml:space="preserve"> Апрель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развивать эмоциональную отзывчивость на песни разного характера;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уметь </w:t>
            </w:r>
            <w:proofErr w:type="gramStart"/>
            <w:r>
              <w:rPr>
                <w:sz w:val="28"/>
                <w:szCs w:val="28"/>
              </w:rPr>
              <w:t>дослушать песню до конца, не отвлекаясь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упражнять детей в чистом интонировании секунды, кварты;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воспринимать звуки, чувствуя их различие по протяженности;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уметь точно воспроизводить простой ритмический рисунок;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работать над навыком чистого интонирования мелодии;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точно воспроизводить ритмический рисунок мелодии;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уметь петь без крика, естественным голосом, легким звуком;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произносить гласные и согласные в конце слов;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следить за правильной певческой осанкой детей.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 круговой массаж;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упражнения для головы и шеи, «Пирамидка», «Я пеку»;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дыхательная гимнастика: </w:t>
            </w:r>
            <w:proofErr w:type="gramStart"/>
            <w:r>
              <w:rPr>
                <w:sz w:val="28"/>
                <w:szCs w:val="28"/>
              </w:rPr>
              <w:t>«Ладошка», «Паутинка» в парах, «Поездка на болото», «Собачка»</w:t>
            </w:r>
            <w:r w:rsidR="00104374">
              <w:rPr>
                <w:sz w:val="28"/>
                <w:szCs w:val="28"/>
              </w:rPr>
              <w:t>, «Лыжник», «Горнолыжник», «</w:t>
            </w:r>
            <w:proofErr w:type="spellStart"/>
            <w:r w:rsidR="00104374">
              <w:rPr>
                <w:sz w:val="28"/>
                <w:szCs w:val="28"/>
              </w:rPr>
              <w:t>Греемя</w:t>
            </w:r>
            <w:proofErr w:type="spellEnd"/>
            <w:r w:rsidR="00104374">
              <w:rPr>
                <w:sz w:val="28"/>
                <w:szCs w:val="28"/>
              </w:rPr>
              <w:t>» и др.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звуковая гимнастика «Дятел», «Белочка», «На лугу», «Озорной язычок»;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sz w:val="28"/>
                <w:szCs w:val="28"/>
              </w:rPr>
              <w:t xml:space="preserve"> «Гуси, гуси», «Баба сеяла горох», «Эхо»;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Распевание «Звукоряд 5 нот», «</w:t>
            </w:r>
            <w:proofErr w:type="spellStart"/>
            <w:proofErr w:type="gramStart"/>
            <w:r>
              <w:rPr>
                <w:sz w:val="28"/>
                <w:szCs w:val="28"/>
              </w:rPr>
              <w:t>Ду-ду</w:t>
            </w:r>
            <w:proofErr w:type="spellEnd"/>
            <w:proofErr w:type="gramEnd"/>
            <w:r>
              <w:rPr>
                <w:sz w:val="28"/>
                <w:szCs w:val="28"/>
              </w:rPr>
              <w:t>», закрытый рот, «</w:t>
            </w:r>
            <w:proofErr w:type="spellStart"/>
            <w:r>
              <w:rPr>
                <w:sz w:val="28"/>
                <w:szCs w:val="28"/>
              </w:rPr>
              <w:t>А-о-у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04374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Артикуляционная гимнастика;</w:t>
            </w:r>
          </w:p>
          <w:p w:rsidR="00104374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Ритмические речевые игры по </w:t>
            </w:r>
            <w:proofErr w:type="spellStart"/>
            <w:r>
              <w:rPr>
                <w:sz w:val="28"/>
                <w:szCs w:val="28"/>
              </w:rPr>
              <w:t>Т.Тютюнниковой</w:t>
            </w:r>
            <w:proofErr w:type="spellEnd"/>
            <w:r>
              <w:rPr>
                <w:sz w:val="28"/>
                <w:szCs w:val="28"/>
              </w:rPr>
              <w:t xml:space="preserve">  «Белки и ежиха», «Веселые инструменты», «Лиса» и др.</w:t>
            </w:r>
          </w:p>
          <w:p w:rsidR="00B66072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6072">
              <w:rPr>
                <w:sz w:val="28"/>
                <w:szCs w:val="28"/>
              </w:rPr>
              <w:t>. Песни «Песенка о весн</w:t>
            </w:r>
            <w:r>
              <w:rPr>
                <w:sz w:val="28"/>
                <w:szCs w:val="28"/>
              </w:rPr>
              <w:t xml:space="preserve">е» </w:t>
            </w:r>
            <w:proofErr w:type="spellStart"/>
            <w:r>
              <w:rPr>
                <w:sz w:val="28"/>
                <w:szCs w:val="28"/>
              </w:rPr>
              <w:t>Г.Фрида</w:t>
            </w:r>
            <w:proofErr w:type="spellEnd"/>
            <w:r>
              <w:rPr>
                <w:sz w:val="28"/>
                <w:szCs w:val="28"/>
              </w:rPr>
              <w:t xml:space="preserve">,  «Солнечная капель», </w:t>
            </w:r>
            <w:proofErr w:type="spellStart"/>
            <w:r>
              <w:rPr>
                <w:sz w:val="28"/>
                <w:szCs w:val="28"/>
              </w:rPr>
              <w:t>С.Крупа-Шушарина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«Мечта цапли», П.Ермолаев «Лесной хоровод».</w:t>
            </w:r>
            <w:r w:rsidR="00B66072">
              <w:rPr>
                <w:sz w:val="28"/>
                <w:szCs w:val="28"/>
              </w:rPr>
              <w:br w:type="textWrapping" w:clear="all"/>
            </w:r>
          </w:p>
        </w:tc>
      </w:tr>
      <w:tr w:rsidR="00B66072" w:rsidTr="00F67932">
        <w:trPr>
          <w:trHeight w:val="2504"/>
        </w:trPr>
        <w:tc>
          <w:tcPr>
            <w:tcW w:w="1815" w:type="dxa"/>
            <w:tcBorders>
              <w:top w:val="single" w:sz="4" w:space="0" w:color="auto"/>
            </w:tcBorders>
          </w:tcPr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</w:p>
          <w:p w:rsidR="00B66072" w:rsidRDefault="00B66072" w:rsidP="00F67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</w:t>
            </w:r>
            <w:proofErr w:type="gramStart"/>
            <w:r>
              <w:rPr>
                <w:b/>
                <w:sz w:val="28"/>
                <w:szCs w:val="28"/>
              </w:rPr>
              <w:t>й-</w:t>
            </w:r>
            <w:proofErr w:type="gramEnd"/>
            <w:r>
              <w:rPr>
                <w:b/>
                <w:sz w:val="28"/>
                <w:szCs w:val="28"/>
              </w:rPr>
              <w:t xml:space="preserve"> Июнь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обогащать музыкальные впечатления детей, развивая их эмоциональную отзывчивость на песни разного характера;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упражнять детей в </w:t>
            </w:r>
            <w:proofErr w:type="gramStart"/>
            <w:r>
              <w:rPr>
                <w:sz w:val="28"/>
                <w:szCs w:val="28"/>
              </w:rPr>
              <w:t>чистом</w:t>
            </w:r>
            <w:proofErr w:type="gramEnd"/>
            <w:r>
              <w:rPr>
                <w:sz w:val="28"/>
                <w:szCs w:val="28"/>
              </w:rPr>
              <w:t xml:space="preserve"> пропевании секунд, терций, кварты и квинты;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закреплять умение детей различать звуки по высоте, слышать движение мелодий вверх-вниз, </w:t>
            </w:r>
            <w:proofErr w:type="spellStart"/>
            <w:r>
              <w:rPr>
                <w:sz w:val="28"/>
                <w:szCs w:val="28"/>
              </w:rPr>
              <w:t>поступенное</w:t>
            </w:r>
            <w:proofErr w:type="spellEnd"/>
            <w:r>
              <w:rPr>
                <w:sz w:val="28"/>
                <w:szCs w:val="28"/>
              </w:rPr>
              <w:t xml:space="preserve"> и скачкообразное;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точно воспроизводить и передавать ритмический рисунок хлопками или игрой на детских музыкальных инструментах;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проверять умение детей контролировать слухом качество пения товарищей;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закреплять умение детей самостоятельно начинать и заканчивать песни;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петь естественным голосом, без напряжения;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брать дыхание между музыкальными фразами;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петь выразительно, передавая разнообразный характер песен;</w:t>
            </w:r>
          </w:p>
          <w:p w:rsidR="00BE2A92" w:rsidRDefault="00BE2A92" w:rsidP="00F67932">
            <w:pPr>
              <w:jc w:val="both"/>
              <w:rPr>
                <w:sz w:val="28"/>
                <w:szCs w:val="28"/>
              </w:rPr>
            </w:pP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 детей умение сохранять правильную певческую осанку.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 круговой массаж;</w:t>
            </w:r>
          </w:p>
          <w:p w:rsidR="00B66072" w:rsidRDefault="00B66072" w:rsidP="00F6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упражнения для головы и шеи, «Пирамидка», «Я пеку»;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дыхательная гимнастика: «Ладошка», «Паутинка» в парах, «Поездка на болото», «Собачка», «Ныряльщик», «Мяч»</w:t>
            </w:r>
            <w:r w:rsidR="00104374">
              <w:rPr>
                <w:sz w:val="28"/>
                <w:szCs w:val="28"/>
              </w:rPr>
              <w:t>, «Цветочек»</w:t>
            </w:r>
            <w:r>
              <w:rPr>
                <w:sz w:val="28"/>
                <w:szCs w:val="28"/>
              </w:rPr>
              <w:t>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звуковая гимнастика «Машина», «Магазин»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Дятел», «Белочка», «На лугу», «Озорной язычок», «Зоопарк»;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Скороговорки;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распевание методом эхо, закрытым ртом, «Я пою, хорошо пою», «Ку-ку», на одном звуке</w:t>
            </w:r>
            <w:r w:rsidR="00104374">
              <w:rPr>
                <w:sz w:val="28"/>
                <w:szCs w:val="28"/>
              </w:rPr>
              <w:t>, «Птички»</w:t>
            </w:r>
            <w:r>
              <w:rPr>
                <w:sz w:val="28"/>
                <w:szCs w:val="28"/>
              </w:rPr>
              <w:t>;</w:t>
            </w:r>
          </w:p>
          <w:p w:rsidR="00B66072" w:rsidRDefault="00B66072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sz w:val="28"/>
                <w:szCs w:val="28"/>
              </w:rPr>
              <w:t xml:space="preserve"> «Бояре», «Плетень»;</w:t>
            </w:r>
          </w:p>
          <w:p w:rsidR="00104374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Игры со словом «Радуга», «Дуйте ветры», «Шалтай-болтай»;</w:t>
            </w:r>
          </w:p>
          <w:p w:rsidR="00104374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60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Звуковая гимнастика по </w:t>
            </w:r>
            <w:proofErr w:type="spellStart"/>
            <w:r>
              <w:rPr>
                <w:sz w:val="28"/>
                <w:szCs w:val="28"/>
              </w:rPr>
              <w:t>Т.Тютюнниковой</w:t>
            </w:r>
            <w:proofErr w:type="spellEnd"/>
            <w:r>
              <w:rPr>
                <w:sz w:val="28"/>
                <w:szCs w:val="28"/>
              </w:rPr>
              <w:t xml:space="preserve"> «Тарарам-шурум-бурум», «Терпение-кипение», «Тишина» и др.</w:t>
            </w:r>
          </w:p>
          <w:p w:rsidR="00104374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Логоритмические</w:t>
            </w:r>
            <w:proofErr w:type="spellEnd"/>
            <w:r>
              <w:rPr>
                <w:sz w:val="28"/>
                <w:szCs w:val="28"/>
              </w:rPr>
              <w:t xml:space="preserve"> распевки «Песок», «Коза», «Овечки»;</w:t>
            </w:r>
          </w:p>
          <w:p w:rsidR="00B66072" w:rsidRDefault="00104374" w:rsidP="00F6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Песни «</w:t>
            </w:r>
            <w:r w:rsidR="0024478B">
              <w:rPr>
                <w:sz w:val="28"/>
                <w:szCs w:val="28"/>
              </w:rPr>
              <w:t>Лучик солнца</w:t>
            </w:r>
            <w:r w:rsidR="00B66072">
              <w:rPr>
                <w:sz w:val="28"/>
                <w:szCs w:val="28"/>
              </w:rPr>
              <w:t>», «Детский сад», «Про лето!»</w:t>
            </w:r>
            <w:r w:rsidR="0024478B">
              <w:rPr>
                <w:sz w:val="28"/>
                <w:szCs w:val="28"/>
              </w:rPr>
              <w:t>.</w:t>
            </w:r>
          </w:p>
        </w:tc>
      </w:tr>
    </w:tbl>
    <w:p w:rsidR="00B66072" w:rsidRPr="0024478B" w:rsidRDefault="00B66072" w:rsidP="00593E65"/>
    <w:sectPr w:rsidR="00B66072" w:rsidRPr="0024478B" w:rsidSect="00B66072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0E" w:rsidRDefault="009E2F0E" w:rsidP="00B66072">
      <w:pPr>
        <w:spacing w:after="0" w:line="240" w:lineRule="auto"/>
      </w:pPr>
      <w:r>
        <w:separator/>
      </w:r>
    </w:p>
  </w:endnote>
  <w:endnote w:type="continuationSeparator" w:id="0">
    <w:p w:rsidR="009E2F0E" w:rsidRDefault="009E2F0E" w:rsidP="00B6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72" w:rsidRDefault="00B660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0E" w:rsidRDefault="009E2F0E" w:rsidP="00B66072">
      <w:pPr>
        <w:spacing w:after="0" w:line="240" w:lineRule="auto"/>
      </w:pPr>
      <w:r>
        <w:separator/>
      </w:r>
    </w:p>
  </w:footnote>
  <w:footnote w:type="continuationSeparator" w:id="0">
    <w:p w:rsidR="009E2F0E" w:rsidRDefault="009E2F0E" w:rsidP="00B6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605"/>
    <w:multiLevelType w:val="hybridMultilevel"/>
    <w:tmpl w:val="2FAE7390"/>
    <w:lvl w:ilvl="0" w:tplc="5942D1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B3895"/>
    <w:multiLevelType w:val="hybridMultilevel"/>
    <w:tmpl w:val="027A7A62"/>
    <w:lvl w:ilvl="0" w:tplc="C720CC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D42"/>
    <w:rsid w:val="00045970"/>
    <w:rsid w:val="000D4DC0"/>
    <w:rsid w:val="00104374"/>
    <w:rsid w:val="001A64EB"/>
    <w:rsid w:val="00205AEA"/>
    <w:rsid w:val="0024478B"/>
    <w:rsid w:val="002E7D5A"/>
    <w:rsid w:val="00593E65"/>
    <w:rsid w:val="00612FB4"/>
    <w:rsid w:val="006C40C3"/>
    <w:rsid w:val="007C4813"/>
    <w:rsid w:val="00897DFE"/>
    <w:rsid w:val="008A3663"/>
    <w:rsid w:val="009E2F0E"/>
    <w:rsid w:val="00A10EF6"/>
    <w:rsid w:val="00B66072"/>
    <w:rsid w:val="00BA5FAC"/>
    <w:rsid w:val="00BE2A92"/>
    <w:rsid w:val="00F12D42"/>
    <w:rsid w:val="00F7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B"/>
  </w:style>
  <w:style w:type="paragraph" w:styleId="1">
    <w:name w:val="heading 1"/>
    <w:basedOn w:val="a"/>
    <w:next w:val="a"/>
    <w:link w:val="10"/>
    <w:uiPriority w:val="9"/>
    <w:qFormat/>
    <w:rsid w:val="00F12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0D4D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4D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072"/>
  </w:style>
  <w:style w:type="paragraph" w:styleId="a7">
    <w:name w:val="footer"/>
    <w:basedOn w:val="a"/>
    <w:link w:val="a8"/>
    <w:uiPriority w:val="99"/>
    <w:unhideWhenUsed/>
    <w:rsid w:val="00B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072"/>
  </w:style>
  <w:style w:type="table" w:styleId="a9">
    <w:name w:val="Table Grid"/>
    <w:basedOn w:val="a1"/>
    <w:rsid w:val="00B6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1883</Words>
  <Characters>12767</Characters>
  <Application>Microsoft Office Word</Application>
  <DocSecurity>0</DocSecurity>
  <Lines>607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2010-10-21T16:16:00Z</cp:lastPrinted>
  <dcterms:created xsi:type="dcterms:W3CDTF">2010-10-21T14:38:00Z</dcterms:created>
  <dcterms:modified xsi:type="dcterms:W3CDTF">2013-04-24T13:43:00Z</dcterms:modified>
</cp:coreProperties>
</file>