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C1" w:rsidRDefault="004375C1" w:rsidP="003F5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4375C1" w:rsidRPr="00B0729A" w:rsidRDefault="004375C1" w:rsidP="004375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>Понятие ассоциативного поля</w:t>
      </w:r>
      <w:r w:rsidR="003F5A0C">
        <w:rPr>
          <w:rFonts w:ascii="Times New Roman" w:hAnsi="Times New Roman" w:cs="Times New Roman"/>
          <w:sz w:val="28"/>
          <w:szCs w:val="28"/>
        </w:rPr>
        <w:t>………………………………….6</w:t>
      </w:r>
    </w:p>
    <w:p w:rsidR="004375C1" w:rsidRDefault="004375C1" w:rsidP="004375C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5C1">
        <w:rPr>
          <w:rFonts w:ascii="Times New Roman" w:hAnsi="Times New Roman" w:cs="Times New Roman"/>
          <w:sz w:val="28"/>
          <w:szCs w:val="28"/>
        </w:rPr>
        <w:t>История возникновения ассоциативного направления в психолингвистике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3F5A0C">
        <w:rPr>
          <w:rFonts w:ascii="Times New Roman" w:hAnsi="Times New Roman" w:cs="Times New Roman"/>
          <w:sz w:val="28"/>
          <w:szCs w:val="28"/>
        </w:rPr>
        <w:t>6</w:t>
      </w:r>
    </w:p>
    <w:p w:rsidR="004375C1" w:rsidRDefault="004375C1" w:rsidP="004375C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личность и языковое сознание…………………</w:t>
      </w:r>
      <w:r w:rsidR="003F5A0C">
        <w:rPr>
          <w:rFonts w:ascii="Times New Roman" w:hAnsi="Times New Roman" w:cs="Times New Roman"/>
          <w:sz w:val="28"/>
          <w:szCs w:val="28"/>
        </w:rPr>
        <w:t>6</w:t>
      </w:r>
    </w:p>
    <w:p w:rsidR="004375C1" w:rsidRPr="004375C1" w:rsidRDefault="004375C1" w:rsidP="004375C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Ассоциативное поле. Ег</w:t>
      </w:r>
      <w:r w:rsidR="00707C34">
        <w:rPr>
          <w:rFonts w:ascii="Times New Roman" w:hAnsi="Times New Roman" w:cs="Times New Roman"/>
          <w:sz w:val="28"/>
          <w:szCs w:val="28"/>
        </w:rPr>
        <w:t>о возникновение, особенности и ф</w:t>
      </w:r>
      <w:r>
        <w:rPr>
          <w:rFonts w:ascii="Times New Roman" w:hAnsi="Times New Roman" w:cs="Times New Roman"/>
          <w:sz w:val="28"/>
          <w:szCs w:val="28"/>
        </w:rPr>
        <w:t>ункционирование…………………………………………</w:t>
      </w:r>
      <w:r w:rsidR="003F5A0C">
        <w:rPr>
          <w:rFonts w:ascii="Times New Roman" w:hAnsi="Times New Roman" w:cs="Times New Roman"/>
          <w:sz w:val="28"/>
          <w:szCs w:val="28"/>
        </w:rPr>
        <w:t>7</w:t>
      </w:r>
    </w:p>
    <w:p w:rsidR="004375C1" w:rsidRPr="004375C1" w:rsidRDefault="004375C1" w:rsidP="004375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Ассоциативное эксперимент как средство описания языкового сознания……………………………………………………………</w:t>
      </w:r>
      <w:r w:rsidR="003F5A0C">
        <w:rPr>
          <w:rFonts w:ascii="Times New Roman" w:hAnsi="Times New Roman" w:cs="Times New Roman"/>
          <w:sz w:val="28"/>
          <w:szCs w:val="28"/>
        </w:rPr>
        <w:t>9</w:t>
      </w: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Заключение…………………………………………………………………..</w:t>
      </w:r>
      <w:r w:rsidR="003F5A0C">
        <w:rPr>
          <w:rFonts w:ascii="Times New Roman" w:hAnsi="Times New Roman" w:cs="Times New Roman"/>
          <w:sz w:val="28"/>
          <w:szCs w:val="28"/>
        </w:rPr>
        <w:t>1</w:t>
      </w:r>
      <w:r w:rsidR="0023561A">
        <w:rPr>
          <w:rFonts w:ascii="Times New Roman" w:hAnsi="Times New Roman" w:cs="Times New Roman"/>
          <w:sz w:val="28"/>
          <w:szCs w:val="28"/>
        </w:rPr>
        <w:t>2</w:t>
      </w:r>
    </w:p>
    <w:p w:rsidR="004375C1" w:rsidRPr="004375C1" w:rsidRDefault="00437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литература………………………………………………..</w:t>
      </w:r>
      <w:r w:rsidR="003F5A0C">
        <w:rPr>
          <w:rFonts w:ascii="Times New Roman" w:hAnsi="Times New Roman" w:cs="Times New Roman"/>
          <w:sz w:val="28"/>
          <w:szCs w:val="28"/>
        </w:rPr>
        <w:t>1</w:t>
      </w:r>
      <w:r w:rsidR="0023561A">
        <w:rPr>
          <w:rFonts w:ascii="Times New Roman" w:hAnsi="Times New Roman" w:cs="Times New Roman"/>
          <w:sz w:val="28"/>
          <w:szCs w:val="28"/>
        </w:rPr>
        <w:t>3</w:t>
      </w: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4375C1" w:rsidRDefault="004375C1">
      <w:pPr>
        <w:rPr>
          <w:rFonts w:ascii="Times New Roman" w:hAnsi="Times New Roman" w:cs="Times New Roman"/>
          <w:sz w:val="28"/>
          <w:szCs w:val="28"/>
        </w:rPr>
      </w:pPr>
    </w:p>
    <w:p w:rsidR="009728DA" w:rsidRPr="00B0729A" w:rsidRDefault="0011787B" w:rsidP="00437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1787B" w:rsidRPr="00B0729A" w:rsidRDefault="0011787B">
      <w:pPr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>В последние десятилетия ХХ века в научных лингвистических школах формировались новые направления исследований, ориентированные на изучение человека. Соотношение языка и мышления, языка и сознания является «вечной» проблемой лингвистики и в значительной степени психологии познавательных процессов. Еще в античности была осознана сложность и диалектичность проблемы «язык и мышление». Проблема сознания находится в центре  исследований многих отраслей науки, и в последнее время она приобрела междисциплинарный характер.</w:t>
      </w:r>
    </w:p>
    <w:p w:rsidR="0011787B" w:rsidRPr="00B0729A" w:rsidRDefault="0011787B">
      <w:pPr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 xml:space="preserve">Предлагаемое исследование направлено на выявление специфики языкового сознания носителей русского языка, учитывая </w:t>
      </w:r>
      <w:proofErr w:type="spellStart"/>
      <w:r w:rsidRPr="00B0729A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B0729A">
        <w:rPr>
          <w:rFonts w:ascii="Times New Roman" w:hAnsi="Times New Roman" w:cs="Times New Roman"/>
          <w:sz w:val="28"/>
          <w:szCs w:val="28"/>
        </w:rPr>
        <w:t xml:space="preserve"> аспект.</w:t>
      </w:r>
    </w:p>
    <w:p w:rsidR="00246FE8" w:rsidRPr="004375C1" w:rsidRDefault="0011787B" w:rsidP="00246FE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4375C1">
        <w:rPr>
          <w:sz w:val="28"/>
          <w:szCs w:val="28"/>
        </w:rPr>
        <w:t>Само понятие «языковое сознание» в последние годы активно используется в психолингвистических работах. Т</w:t>
      </w:r>
      <w:r w:rsidRPr="004375C1">
        <w:rPr>
          <w:sz w:val="28"/>
          <w:szCs w:val="28"/>
          <w:shd w:val="clear" w:color="auto" w:fill="FFFFFF"/>
        </w:rPr>
        <w:t>ермин «</w:t>
      </w:r>
      <w:r w:rsidRPr="004375C1">
        <w:rPr>
          <w:rStyle w:val="hl"/>
          <w:sz w:val="28"/>
          <w:szCs w:val="28"/>
        </w:rPr>
        <w:t>языковое сознание</w:t>
      </w:r>
      <w:r w:rsidRPr="004375C1">
        <w:rPr>
          <w:sz w:val="28"/>
          <w:szCs w:val="28"/>
          <w:shd w:val="clear" w:color="auto" w:fill="FFFFFF"/>
        </w:rPr>
        <w:t>» затрагивает понятия, которые относятся к различным, но сближающимся областям: психологии и</w:t>
      </w:r>
      <w:r w:rsidRPr="004375C1">
        <w:rPr>
          <w:rStyle w:val="apple-converted-space"/>
          <w:sz w:val="28"/>
          <w:szCs w:val="28"/>
          <w:shd w:val="clear" w:color="auto" w:fill="FFFFFF"/>
        </w:rPr>
        <w:t> </w:t>
      </w:r>
      <w:r w:rsidRPr="004375C1">
        <w:rPr>
          <w:rStyle w:val="hl"/>
          <w:sz w:val="28"/>
          <w:szCs w:val="28"/>
        </w:rPr>
        <w:t>лингвистике</w:t>
      </w:r>
      <w:r w:rsidRPr="004375C1">
        <w:rPr>
          <w:sz w:val="28"/>
          <w:szCs w:val="28"/>
          <w:shd w:val="clear" w:color="auto" w:fill="FFFFFF"/>
        </w:rPr>
        <w:t>. Тесную связанность соответствующих явлений постоянно можно наблюдать в действительности. Ведь язык и его</w:t>
      </w:r>
      <w:r w:rsidRPr="004375C1">
        <w:rPr>
          <w:rStyle w:val="apple-converted-space"/>
          <w:sz w:val="28"/>
          <w:szCs w:val="28"/>
          <w:shd w:val="clear" w:color="auto" w:fill="FFFFFF"/>
        </w:rPr>
        <w:t> </w:t>
      </w:r>
      <w:r w:rsidRPr="004375C1">
        <w:rPr>
          <w:rStyle w:val="hl"/>
          <w:sz w:val="28"/>
          <w:szCs w:val="28"/>
        </w:rPr>
        <w:t>речевое</w:t>
      </w:r>
      <w:r w:rsidRPr="004375C1">
        <w:rPr>
          <w:rStyle w:val="apple-converted-space"/>
          <w:sz w:val="28"/>
          <w:szCs w:val="28"/>
          <w:shd w:val="clear" w:color="auto" w:fill="FFFFFF"/>
        </w:rPr>
        <w:t> </w:t>
      </w:r>
      <w:r w:rsidRPr="004375C1">
        <w:rPr>
          <w:sz w:val="28"/>
          <w:szCs w:val="28"/>
          <w:shd w:val="clear" w:color="auto" w:fill="FFFFFF"/>
        </w:rPr>
        <w:t>проявление используются людьми для выражения смысла, состояния сознания, проявления психологического содержания внутреннего мира человека.</w:t>
      </w:r>
      <w:r w:rsidRPr="004375C1">
        <w:rPr>
          <w:sz w:val="28"/>
          <w:szCs w:val="28"/>
        </w:rPr>
        <w:br/>
      </w:r>
      <w:r w:rsidRPr="004375C1">
        <w:rPr>
          <w:sz w:val="28"/>
          <w:szCs w:val="28"/>
        </w:rPr>
        <w:br/>
      </w:r>
      <w:proofErr w:type="spellStart"/>
      <w:r w:rsidR="00246FE8" w:rsidRPr="004375C1">
        <w:rPr>
          <w:sz w:val="28"/>
          <w:szCs w:val="28"/>
        </w:rPr>
        <w:t>Гендер</w:t>
      </w:r>
      <w:proofErr w:type="spellEnd"/>
      <w:r w:rsidR="00246FE8" w:rsidRPr="004375C1">
        <w:rPr>
          <w:sz w:val="28"/>
          <w:szCs w:val="28"/>
        </w:rPr>
        <w:t xml:space="preserve"> в отличие от биологического пола (</w:t>
      </w:r>
      <w:proofErr w:type="spellStart"/>
      <w:r w:rsidR="00246FE8" w:rsidRPr="004375C1">
        <w:rPr>
          <w:sz w:val="28"/>
          <w:szCs w:val="28"/>
        </w:rPr>
        <w:t>sexus</w:t>
      </w:r>
      <w:proofErr w:type="spellEnd"/>
      <w:r w:rsidR="00246FE8" w:rsidRPr="004375C1">
        <w:rPr>
          <w:sz w:val="28"/>
          <w:szCs w:val="28"/>
        </w:rPr>
        <w:t>) или грамматического рода (</w:t>
      </w:r>
      <w:proofErr w:type="spellStart"/>
      <w:r w:rsidR="00246FE8" w:rsidRPr="004375C1">
        <w:rPr>
          <w:sz w:val="28"/>
          <w:szCs w:val="28"/>
        </w:rPr>
        <w:t>genus</w:t>
      </w:r>
      <w:proofErr w:type="spellEnd"/>
      <w:r w:rsidR="00246FE8" w:rsidRPr="004375C1">
        <w:rPr>
          <w:sz w:val="28"/>
          <w:szCs w:val="28"/>
        </w:rPr>
        <w:t xml:space="preserve">) описывает социальный пол. </w:t>
      </w:r>
      <w:proofErr w:type="spellStart"/>
      <w:r w:rsidR="00246FE8" w:rsidRPr="004375C1">
        <w:rPr>
          <w:sz w:val="28"/>
          <w:szCs w:val="28"/>
        </w:rPr>
        <w:t>Гендер</w:t>
      </w:r>
      <w:proofErr w:type="spellEnd"/>
      <w:r w:rsidR="00246FE8" w:rsidRPr="004375C1">
        <w:rPr>
          <w:sz w:val="28"/>
          <w:szCs w:val="28"/>
        </w:rPr>
        <w:t xml:space="preserve"> не задается природой, а конструируется обществом, т.е. является продуктом наших социальных действий. </w:t>
      </w:r>
      <w:proofErr w:type="spellStart"/>
      <w:r w:rsidR="00246FE8" w:rsidRPr="004375C1">
        <w:rPr>
          <w:sz w:val="28"/>
          <w:szCs w:val="28"/>
        </w:rPr>
        <w:t>Гендерный</w:t>
      </w:r>
      <w:proofErr w:type="spellEnd"/>
      <w:r w:rsidR="00246FE8" w:rsidRPr="004375C1">
        <w:rPr>
          <w:sz w:val="28"/>
          <w:szCs w:val="28"/>
        </w:rPr>
        <w:t xml:space="preserve"> фактор, учитывающий природный пол человека и его социальные «последствия», является одной из существенных характеристик личности и на протяжении всей жизни определённым образом влияет на её осознание своей идентичности, а также на идентификацию говорящего субъекта другими членами социума.</w:t>
      </w:r>
    </w:p>
    <w:p w:rsidR="00246FE8" w:rsidRPr="004375C1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Материал для данного исследования, направленного на изучение сходств и различий в языковом сознании носителей русского языка в рамках тематической группы «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», был получен в результате специально проведенного свободного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ассоциативного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эксперимента. 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Ассоциативный эксперимент давно завоевал прочные позиции как один из надежных методов изучения психологического,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категориального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и предметного значения слова, исследования образов сознания на основе вербальных ассоциаций. Вербальные ассоциации, данные о которых служат материалом для суждени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 xml:space="preserve">я о языковом сознании, являются 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отражением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75C1">
        <w:rPr>
          <w:rFonts w:ascii="Times New Roman" w:eastAsia="Times New Roman" w:hAnsi="Times New Roman" w:cs="Times New Roman"/>
          <w:sz w:val="28"/>
          <w:szCs w:val="28"/>
        </w:rPr>
        <w:t>межсловесных</w:t>
      </w:r>
      <w:proofErr w:type="spellEnd"/>
      <w:r w:rsidRPr="004375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связей, выработанных у респондентов в течение жизни и образующих материю так называемых «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вербальных сетей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 в их нервной системе.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lastRenderedPageBreak/>
        <w:t>Ассоциативный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эксперимент фиксирует существование сложившейся системы временных связей в вербальных сетях, как некоторый конечный результат психофизиологической деятельности. Вместе с тем сильной стороной </w:t>
      </w:r>
      <w:proofErr w:type="spellStart"/>
      <w:r w:rsidRPr="00246FE8">
        <w:rPr>
          <w:rFonts w:ascii="Times New Roman" w:eastAsia="Times New Roman" w:hAnsi="Times New Roman" w:cs="Times New Roman"/>
          <w:sz w:val="28"/>
          <w:szCs w:val="28"/>
        </w:rPr>
        <w:t>вербально-ассоциативного</w:t>
      </w:r>
      <w:proofErr w:type="spellEnd"/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 подхода считается то, что он позволяет характеризовать структуру системы в целом, обнаруживает национальную специфику ее организации, выявляет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ментальную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историю данной популяции.</w:t>
      </w:r>
    </w:p>
    <w:p w:rsidR="00246FE8" w:rsidRPr="004375C1" w:rsidRDefault="00940EE9" w:rsidP="00246FE8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Актуальность работы</w:t>
      </w:r>
      <w:r w:rsidR="00246FE8" w:rsidRPr="004375C1">
        <w:rPr>
          <w:sz w:val="28"/>
          <w:szCs w:val="28"/>
        </w:rPr>
        <w:t xml:space="preserve"> связана с повышенным интересом языковедов, в том числе и </w:t>
      </w:r>
      <w:proofErr w:type="spellStart"/>
      <w:r w:rsidR="00246FE8" w:rsidRPr="004375C1">
        <w:rPr>
          <w:sz w:val="28"/>
          <w:szCs w:val="28"/>
        </w:rPr>
        <w:t>психолингвистов</w:t>
      </w:r>
      <w:proofErr w:type="spellEnd"/>
      <w:r w:rsidR="00246FE8" w:rsidRPr="004375C1">
        <w:rPr>
          <w:sz w:val="28"/>
          <w:szCs w:val="28"/>
        </w:rPr>
        <w:t xml:space="preserve">, к изучению влияния </w:t>
      </w:r>
      <w:proofErr w:type="spellStart"/>
      <w:r w:rsidR="00246FE8" w:rsidRPr="004375C1">
        <w:rPr>
          <w:sz w:val="28"/>
          <w:szCs w:val="28"/>
        </w:rPr>
        <w:t>гендерного</w:t>
      </w:r>
      <w:proofErr w:type="spellEnd"/>
      <w:r w:rsidR="00246FE8" w:rsidRPr="004375C1">
        <w:rPr>
          <w:sz w:val="28"/>
          <w:szCs w:val="28"/>
        </w:rPr>
        <w:t xml:space="preserve"> аспекта языкового сознания личности на ее ассоциативное поведение. Эта проблема приобретает особую важность в связи с новым этапом в развитии </w:t>
      </w:r>
      <w:proofErr w:type="spellStart"/>
      <w:r w:rsidR="00246FE8" w:rsidRPr="004375C1">
        <w:rPr>
          <w:sz w:val="28"/>
          <w:szCs w:val="28"/>
        </w:rPr>
        <w:t>обществественного</w:t>
      </w:r>
      <w:proofErr w:type="spellEnd"/>
      <w:r w:rsidR="00246FE8" w:rsidRPr="004375C1">
        <w:rPr>
          <w:sz w:val="28"/>
          <w:szCs w:val="28"/>
        </w:rPr>
        <w:t xml:space="preserve"> сознания, которое при переходе к информационному обществу отражает содержательные изменения в специфике межличностных отношений.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Объектом исследования являются образы языкового сознания мужчин и женщин (носителей русского языка), полученные в ходе ассоциативного эксперимента на  слов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о-стимул «деньги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6FE8" w:rsidRPr="004375C1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Предмет исследования 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ассоциативное поле «Деньги».</w:t>
      </w:r>
    </w:p>
    <w:p w:rsidR="00246FE8" w:rsidRPr="004375C1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>Цель данной работы - провести сравнительный анализ ассоциативного поля «Деньги», полученного в ходе ассоциативного эксперимента, и поля, представленного в Ассоциативном словаре.</w:t>
      </w:r>
    </w:p>
    <w:p w:rsidR="00246FE8" w:rsidRPr="004375C1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>Для достижения данной цели были поставлены следующие задачи:</w:t>
      </w:r>
    </w:p>
    <w:p w:rsidR="009728DA" w:rsidRPr="004375C1" w:rsidRDefault="004375C1" w:rsidP="00246FE8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>Провести ассоциативный эксперимент</w:t>
      </w:r>
    </w:p>
    <w:p w:rsidR="009728DA" w:rsidRPr="004375C1" w:rsidRDefault="004375C1" w:rsidP="00246FE8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>Сформировать ассоциативное поле</w:t>
      </w:r>
    </w:p>
    <w:p w:rsidR="00246FE8" w:rsidRPr="004375C1" w:rsidRDefault="00246FE8" w:rsidP="00246FE8">
      <w:pPr>
        <w:pStyle w:val="a5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>Определить специфику ассоциативного поля в рамках психолингвистического подхода.</w:t>
      </w:r>
    </w:p>
    <w:p w:rsidR="00246FE8" w:rsidRPr="004375C1" w:rsidRDefault="00246FE8" w:rsidP="00246FE8">
      <w:pPr>
        <w:pStyle w:val="a5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>Сравнить результаты эксперимента с данными Ассоциативного словаря</w:t>
      </w:r>
    </w:p>
    <w:p w:rsidR="00246FE8" w:rsidRPr="004375C1" w:rsidRDefault="00246FE8" w:rsidP="00246FE8">
      <w:pPr>
        <w:pStyle w:val="a5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ассоциативного поля с точки </w:t>
      </w:r>
      <w:proofErr w:type="spellStart"/>
      <w:r w:rsidRPr="004375C1">
        <w:rPr>
          <w:rFonts w:ascii="Times New Roman" w:eastAsia="Times New Roman" w:hAnsi="Times New Roman" w:cs="Times New Roman"/>
          <w:sz w:val="28"/>
          <w:szCs w:val="28"/>
        </w:rPr>
        <w:t>гендерного</w:t>
      </w:r>
      <w:proofErr w:type="spellEnd"/>
      <w:r w:rsidRPr="004375C1">
        <w:rPr>
          <w:rFonts w:ascii="Times New Roman" w:eastAsia="Times New Roman" w:hAnsi="Times New Roman" w:cs="Times New Roman"/>
          <w:sz w:val="28"/>
          <w:szCs w:val="28"/>
        </w:rPr>
        <w:t xml:space="preserve"> аспекта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Материалом для анализа служат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ассоциативные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реакции (мужчин и женщин), полученные в результате специально проведенного свободного ассоциативного эксперимента по тематической группе «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6FE8" w:rsidRPr="00246FE8" w:rsidRDefault="00246FE8" w:rsidP="00246FE8">
      <w:pPr>
        <w:spacing w:after="300" w:line="270" w:lineRule="atLeast"/>
        <w:rPr>
          <w:rFonts w:ascii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Основная гипотеза формулируется следующим образом:</w:t>
      </w:r>
      <w:r w:rsidRPr="004375C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 xml:space="preserve">с течением времени ассоциативные поля трансформируются (меняется состав, ядро, зона ядра, периферия), что обусловливается социальными факторами </w:t>
      </w:r>
    </w:p>
    <w:p w:rsidR="00246FE8" w:rsidRPr="00246FE8" w:rsidRDefault="00246FE8" w:rsidP="00246FE8">
      <w:pPr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В качестве метода исследования использован свободный ассоциативный эксперимент. Получе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нные ассоциативные поля исходного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FE8">
        <w:rPr>
          <w:rFonts w:ascii="Times New Roman" w:eastAsia="Times New Roman" w:hAnsi="Times New Roman" w:cs="Times New Roman"/>
          <w:sz w:val="28"/>
          <w:szCs w:val="28"/>
        </w:rPr>
        <w:t>сло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ав-стимула</w:t>
      </w:r>
      <w:proofErr w:type="spellEnd"/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как модели образов языкового сознания, которые содержат в себе набор правил оперирования знаниями (вербальными и невербальными), принятый в определенной культуре. Полученные 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lastRenderedPageBreak/>
        <w:t>ассоциативные поля служат базой для анализа содержания образов языкового сознания в рамках данной культуры.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Обработка полученных данных осуществлялась с помощью количественных и статистических метод</w:t>
      </w:r>
      <w:r w:rsidR="00940EE9">
        <w:rPr>
          <w:rFonts w:ascii="Times New Roman" w:eastAsia="Times New Roman" w:hAnsi="Times New Roman" w:cs="Times New Roman"/>
          <w:sz w:val="28"/>
          <w:szCs w:val="28"/>
        </w:rPr>
        <w:t xml:space="preserve">ов: выявлялась и прослеживалась 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иерархия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частотности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полученных реакций в каждом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ассоциативном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поле; подсчитывалось количество одинаковых ответов и общее число </w:t>
      </w:r>
      <w:proofErr w:type="spellStart"/>
      <w:r w:rsidRPr="00246FE8">
        <w:rPr>
          <w:rFonts w:ascii="Times New Roman" w:eastAsia="Times New Roman" w:hAnsi="Times New Roman" w:cs="Times New Roman"/>
          <w:sz w:val="28"/>
          <w:szCs w:val="28"/>
        </w:rPr>
        <w:t>ассоциатов</w:t>
      </w:r>
      <w:proofErr w:type="spellEnd"/>
      <w:r w:rsidRPr="00246FE8">
        <w:rPr>
          <w:rFonts w:ascii="Times New Roman" w:eastAsia="Times New Roman" w:hAnsi="Times New Roman" w:cs="Times New Roman"/>
          <w:sz w:val="28"/>
          <w:szCs w:val="28"/>
        </w:rPr>
        <w:t xml:space="preserve"> на каждый заданный стимул; значимость различий полученных мужских и женских ассоциаций.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Методом сопоставления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ассоциативных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полей слов были выявлены черты сходства и различия в ассоциациях у мужчин и женщин.</w:t>
      </w:r>
    </w:p>
    <w:p w:rsidR="00246FE8" w:rsidRPr="00246FE8" w:rsidRDefault="00246FE8" w:rsidP="00246FE8">
      <w:pPr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Описательный метод использовался при характеристике рассматриваемых лексико-семантических групп ассоциаций, обнаруженных в сопоставляемых ассоциативных полях.</w:t>
      </w:r>
    </w:p>
    <w:p w:rsidR="00246FE8" w:rsidRPr="00246FE8" w:rsidRDefault="00246FE8" w:rsidP="00246FE8">
      <w:pPr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Научная новизна диссертации заключается в том, что: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- впервые ставится и решается задача исследования языкового сознания в рамках тематической группы «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 на материале русского языка;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- впервые рассматривается влияние пола индивида на его ассоциативное сознание на материале тематической группы «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- для решения основной задачи исследования анализируются ассоциативные поля мужской и женской выборок, полученные в ходе специально проведенного свободного ассоциативного эксперимента на материале тематической группы «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6FE8" w:rsidRPr="00246FE8" w:rsidRDefault="00246FE8" w:rsidP="00246FE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FE8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могут использоваться при создании ассоциативных</w:t>
      </w:r>
      <w:r w:rsidRPr="004375C1">
        <w:rPr>
          <w:rFonts w:ascii="Times New Roman" w:eastAsia="Times New Roman" w:hAnsi="Times New Roman" w:cs="Times New Roman"/>
          <w:sz w:val="28"/>
          <w:szCs w:val="28"/>
        </w:rPr>
        <w:t> словарей </w:t>
      </w:r>
      <w:r w:rsidRPr="00246FE8">
        <w:rPr>
          <w:rFonts w:ascii="Times New Roman" w:eastAsia="Times New Roman" w:hAnsi="Times New Roman" w:cs="Times New Roman"/>
          <w:sz w:val="28"/>
          <w:szCs w:val="28"/>
        </w:rPr>
        <w:t>разных языков, в социолингвистике, в рекламе.</w:t>
      </w:r>
    </w:p>
    <w:p w:rsidR="0011787B" w:rsidRPr="00B0729A" w:rsidRDefault="00246FE8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5C1">
        <w:rPr>
          <w:rFonts w:ascii="Times New Roman" w:eastAsia="Times New Roman" w:hAnsi="Times New Roman" w:cs="Times New Roman"/>
          <w:sz w:val="28"/>
          <w:szCs w:val="28"/>
        </w:rPr>
        <w:br/>
      </w:r>
      <w:r w:rsidRPr="00B072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92E4F" w:rsidRDefault="00592E4F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5C1" w:rsidRDefault="004375C1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5C1" w:rsidRDefault="004375C1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5C1" w:rsidRDefault="004375C1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5C1" w:rsidRDefault="004375C1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5C1" w:rsidRDefault="004375C1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5C1" w:rsidRDefault="004375C1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E4F" w:rsidRPr="004375C1" w:rsidRDefault="00592E4F" w:rsidP="00246F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E4F" w:rsidRPr="004375C1" w:rsidRDefault="00592E4F" w:rsidP="004375C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75C1">
        <w:rPr>
          <w:rFonts w:ascii="Times New Roman" w:hAnsi="Times New Roman" w:cs="Times New Roman"/>
          <w:sz w:val="28"/>
          <w:szCs w:val="28"/>
        </w:rPr>
        <w:lastRenderedPageBreak/>
        <w:t>Понятие ассоциативного поля</w:t>
      </w:r>
    </w:p>
    <w:p w:rsidR="00592E4F" w:rsidRPr="004375C1" w:rsidRDefault="00592E4F" w:rsidP="00B0729A">
      <w:pPr>
        <w:pStyle w:val="a5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75C1">
        <w:rPr>
          <w:rFonts w:ascii="Times New Roman" w:hAnsi="Times New Roman" w:cs="Times New Roman"/>
          <w:sz w:val="28"/>
          <w:szCs w:val="28"/>
        </w:rPr>
        <w:t>История возникновения ассоциативного направления в психолингвистике</w:t>
      </w:r>
    </w:p>
    <w:p w:rsidR="00592E4F" w:rsidRPr="00B0729A" w:rsidRDefault="00592E4F" w:rsidP="00437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 xml:space="preserve">Подход к языку с точки зрения психологии </w:t>
      </w:r>
      <w:proofErr w:type="gramStart"/>
      <w:r w:rsidRPr="00B0729A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Pr="00B0729A">
        <w:rPr>
          <w:rFonts w:ascii="Times New Roman" w:hAnsi="Times New Roman" w:cs="Times New Roman"/>
          <w:sz w:val="28"/>
          <w:szCs w:val="28"/>
        </w:rPr>
        <w:t xml:space="preserve"> предполагает рассмотрение</w:t>
      </w:r>
      <w:r w:rsidR="00850A5E" w:rsidRPr="00B0729A">
        <w:rPr>
          <w:rFonts w:ascii="Times New Roman" w:hAnsi="Times New Roman" w:cs="Times New Roman"/>
          <w:sz w:val="28"/>
          <w:szCs w:val="28"/>
        </w:rPr>
        <w:t xml:space="preserve"> языка как психологического явления. Сформировался он в лингвистике 19-20 веков.</w:t>
      </w:r>
    </w:p>
    <w:p w:rsidR="00850A5E" w:rsidRPr="00B0729A" w:rsidRDefault="00850A5E" w:rsidP="00437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 xml:space="preserve">Данное направление психологизма в языкознании ценно тем, что сущность языка в нем рассматривается с точки зрения его </w:t>
      </w:r>
      <w:proofErr w:type="spellStart"/>
      <w:r w:rsidRPr="00B0729A">
        <w:rPr>
          <w:rFonts w:ascii="Times New Roman" w:hAnsi="Times New Roman" w:cs="Times New Roman"/>
          <w:sz w:val="28"/>
          <w:szCs w:val="28"/>
        </w:rPr>
        <w:t>социальности</w:t>
      </w:r>
      <w:proofErr w:type="spellEnd"/>
      <w:r w:rsidRPr="00B0729A">
        <w:rPr>
          <w:rFonts w:ascii="Times New Roman" w:hAnsi="Times New Roman" w:cs="Times New Roman"/>
          <w:sz w:val="28"/>
          <w:szCs w:val="28"/>
        </w:rPr>
        <w:t xml:space="preserve">, точнее – социальной психологии, общественного сознания. </w:t>
      </w:r>
    </w:p>
    <w:p w:rsidR="00850A5E" w:rsidRPr="00B0729A" w:rsidRDefault="00850A5E" w:rsidP="00437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 xml:space="preserve">В 20 веке понятие психологии языка расширяется. Возникает новая дисциплина – психолингвистика, в основе которой лежат непосредственные связи человека с миром, то есть ассоциации.                                                                            </w:t>
      </w:r>
    </w:p>
    <w:p w:rsidR="00B0729A" w:rsidRPr="00B0729A" w:rsidRDefault="00850A5E" w:rsidP="004375C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ассоциации возникло довольно давно, и в истории его связывают с именами Аристотеля и Платона. Так, Платон уже упоминает о случаях припоминания по сходству и смежности. А Аристотель говорил, что образы, возникающие без видимой внешней причины, являются продуктами ассоциации. Аристотеля считают и создателем первой классификации ассоциаций по сходству, временной последовательности и контрасту. Эта древняя аристотелевская классификация стала основой для последующих многочисленных классификаций и типологий. Вообще, Аристотель стоял у истоков двух мощных течений в западной научной традиции: изучения ассоциаций и изучения логического аспекта структуры язык</w:t>
      </w:r>
      <w:r w:rsidR="00B0729A"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592E4F" w:rsidRPr="00B0729A" w:rsidRDefault="00850A5E" w:rsidP="00592E4F">
      <w:pPr>
        <w:rPr>
          <w:rFonts w:ascii="Times New Roman" w:hAnsi="Times New Roman" w:cs="Times New Roman"/>
          <w:sz w:val="28"/>
          <w:szCs w:val="28"/>
        </w:rPr>
      </w:pPr>
      <w:r w:rsidRPr="00B07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92E4F" w:rsidRPr="00B0729A" w:rsidRDefault="00592E4F" w:rsidP="00B0729A">
      <w:pPr>
        <w:pStyle w:val="a5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>Языковая личность и языковое сознание</w:t>
      </w:r>
    </w:p>
    <w:p w:rsidR="00592E4F" w:rsidRPr="00B0729A" w:rsidRDefault="00592E4F" w:rsidP="00B07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 время все более широкое распространение получает понятие "языковое сознание", оно используется лингвистами, психологами, культурологами, этнографами и др</w:t>
      </w:r>
      <w:r w:rsidR="00B0729A" w:rsidRPr="00B072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729A" w:rsidRPr="00B0729A" w:rsidRDefault="00592E4F" w:rsidP="00850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29A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Языковое сознание описывается в настоящее время как новый объект психолингвистики, сформировавшийся в последние 15 лет</w:t>
      </w:r>
      <w:r w:rsidR="00B0729A" w:rsidRPr="00B072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0A5E" w:rsidRPr="00850A5E" w:rsidRDefault="00850A5E" w:rsidP="00850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A5E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Языковое сознание изучается экспериментально, в частности, при помощи ассоциативного эксперимента - он позволяет реконструировать различные связи языковых единиц в сознании и выявить характер их взаимодействия в различных процессах понимания, хранения и порождения речевых произведений, а также с использованием многочисленных других экспериментальных методов.</w:t>
      </w:r>
    </w:p>
    <w:p w:rsidR="00850A5E" w:rsidRPr="00B0729A" w:rsidRDefault="00850A5E" w:rsidP="00850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A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языковое сознание - это часть сознания, обеспечивающая механизмы языковой (речевой) деятельности: порождение речи, восприятие речи и хранение языка в сознании. Именно психолингвистика является той наукой, предметом которой является языковое сознание человека. Языковое сознание исследуется через семантику языковых единиц, </w:t>
      </w:r>
      <w:proofErr w:type="spellStart"/>
      <w:r w:rsidRPr="00850A5E">
        <w:rPr>
          <w:rFonts w:ascii="Times New Roman" w:eastAsia="Times New Roman" w:hAnsi="Times New Roman" w:cs="Times New Roman"/>
          <w:color w:val="000000"/>
          <w:sz w:val="28"/>
          <w:szCs w:val="28"/>
        </w:rPr>
        <w:t>овнешняющих</w:t>
      </w:r>
      <w:proofErr w:type="spellEnd"/>
      <w:r w:rsidRPr="0085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 процессе номинации и коммуникации с целью выявления психологической реальности выявляемых фактов.</w:t>
      </w:r>
    </w:p>
    <w:p w:rsidR="00850A5E" w:rsidRPr="00B0729A" w:rsidRDefault="00850A5E" w:rsidP="00850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E4F" w:rsidRPr="00B0729A" w:rsidRDefault="00592E4F" w:rsidP="00592E4F">
      <w:pPr>
        <w:rPr>
          <w:rFonts w:ascii="Times New Roman" w:hAnsi="Times New Roman" w:cs="Times New Roman"/>
          <w:sz w:val="28"/>
          <w:szCs w:val="28"/>
        </w:rPr>
      </w:pPr>
    </w:p>
    <w:p w:rsidR="00592E4F" w:rsidRPr="00B0729A" w:rsidRDefault="00592E4F" w:rsidP="004375C1">
      <w:pPr>
        <w:pStyle w:val="a5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0729A">
        <w:rPr>
          <w:rFonts w:ascii="Times New Roman" w:hAnsi="Times New Roman" w:cs="Times New Roman"/>
          <w:sz w:val="28"/>
          <w:szCs w:val="28"/>
        </w:rPr>
        <w:t>Ассоциативное поле. Его возникновение, особенности и функционирование</w:t>
      </w:r>
    </w:p>
    <w:tbl>
      <w:tblPr>
        <w:tblW w:w="92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B0729A" w:rsidRPr="00B0729A" w:rsidTr="00940EE9">
        <w:tc>
          <w:tcPr>
            <w:tcW w:w="9214" w:type="dxa"/>
            <w:vAlign w:val="center"/>
            <w:hideMark/>
          </w:tcPr>
          <w:p w:rsidR="00DA3641" w:rsidRDefault="00DA3641" w:rsidP="004375C1">
            <w:pPr>
              <w:spacing w:line="184" w:lineRule="exact"/>
              <w:jc w:val="both"/>
              <w:rPr>
                <w:spacing w:val="-4"/>
              </w:rPr>
            </w:pPr>
          </w:p>
          <w:p w:rsidR="00DA3641" w:rsidRPr="00DA3641" w:rsidRDefault="00DA3641" w:rsidP="0043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Термин </w:t>
            </w:r>
            <w:r w:rsidRPr="00DA3641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ассоциативное поле 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впервые ввел в лингвистику Ш.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Балли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 При этом он говорил о разном объеме ассоциа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 xml:space="preserve">тивных групп у разных индивидуумов: «…Сущность полностью мотивированного знака состоит в том, что он опирается на одну </w:t>
            </w:r>
            <w:r w:rsidRPr="00DA3641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обязательную внутреннюю ассоциацию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а сущность полностью произвольного знака — в том, что он мысленно связывается со </w:t>
            </w:r>
            <w:r w:rsidRPr="00DA3641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всеми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другими знаками с помо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 xml:space="preserve">щью </w:t>
            </w:r>
            <w:r w:rsidRPr="00DA3641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факультативных внешних ассоциаций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». Кроме того, Ш.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Балли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различал б л и ж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е  и 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 </w:t>
            </w:r>
            <w:proofErr w:type="gram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л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proofErr w:type="spellEnd"/>
            <w:proofErr w:type="gram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е ассоциации. Существование таких типов ассоциаций, по его мнению, объясняется тем, что «небо скорее наводит на мысли о звезде, туче, синем и т. д., чем о дороге или доме». (Со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>вре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>менные же исследователи в этом случае гораздо охотнее говорили бы о семантическом пространстве между приведенными ассоциациями.)</w:t>
            </w:r>
          </w:p>
          <w:p w:rsidR="00DA3641" w:rsidRPr="00DA3641" w:rsidRDefault="00DA3641" w:rsidP="0043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Ассоциативные поля могут быть дифференцированы так:</w:t>
            </w:r>
          </w:p>
          <w:p w:rsidR="00DA3641" w:rsidRPr="00DA3641" w:rsidRDefault="00DA3641" w:rsidP="004375C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— </w:t>
            </w:r>
            <w:proofErr w:type="gram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общие</w:t>
            </w:r>
            <w:proofErr w:type="gram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персональные — по характеру носителей;</w:t>
            </w:r>
          </w:p>
          <w:p w:rsidR="00DA3641" w:rsidRPr="00DA3641" w:rsidRDefault="00DA3641" w:rsidP="004375C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— постоянные (традиционные) и временные — по актуальности; </w:t>
            </w:r>
            <w:proofErr w:type="gramEnd"/>
          </w:p>
          <w:p w:rsidR="00DA3641" w:rsidRPr="00DA3641" w:rsidRDefault="00DA3641" w:rsidP="004375C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— </w:t>
            </w:r>
            <w:proofErr w:type="gram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простые</w:t>
            </w:r>
            <w:proofErr w:type="gram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(элементарные) и сложные — по структуре;</w:t>
            </w:r>
          </w:p>
          <w:p w:rsidR="00DA3641" w:rsidRPr="00DA3641" w:rsidRDefault="00DA3641" w:rsidP="004375C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—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DA364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естественные и искусственные — по способу формирования;</w:t>
            </w:r>
          </w:p>
          <w:p w:rsidR="00DA3641" w:rsidRPr="00DA3641" w:rsidRDefault="00DA3641" w:rsidP="004375C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— наивные и научные — по сфере применения;</w:t>
            </w:r>
          </w:p>
          <w:p w:rsidR="00DA3641" w:rsidRPr="00DA3641" w:rsidRDefault="00DA3641" w:rsidP="004375C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— обязательные и произвольные — по степени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мотивированности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ассоциаций.</w:t>
            </w:r>
            <w:proofErr w:type="gramEnd"/>
          </w:p>
          <w:p w:rsidR="00DA3641" w:rsidRPr="00DA3641" w:rsidRDefault="00DA3641" w:rsidP="0043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Нетрудно заметить, что некоторые характеристики взаимосвязаны. Так, общие поля одновременно должны быть постоянными, естественными и обязательными, а персональные (кроме того, что они опираются на общие ассоциации) могут быть еще и временными, искусственными и произвольными. Разумеется, языковая система находится в постоянном развитии, поэтому ассоциативные поля имеют свою динамику, при которой временные связи могут стать </w:t>
            </w:r>
            <w:proofErr w:type="gram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постоянными</w:t>
            </w:r>
            <w:proofErr w:type="gram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произвольные — обязательными, искус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>ствен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  <w:t xml:space="preserve">ные — естественными. И это зависит главным образом от характера социального и коммуникативного взаимодействия носителей ассоциативных полей. В результате постоянного информационного </w:t>
            </w:r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воздействия люди начинают переосмысливать некоторые значения слов, происходит трансформация значений, обладающих большой коммуникативной активностью, которая во многом зависит от ассоциативного восприятия данных лексем носителями языка, что может способствовать изменению их </w:t>
            </w:r>
            <w:proofErr w:type="spellStart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когнитивно-информационной</w:t>
            </w:r>
            <w:proofErr w:type="spellEnd"/>
            <w:r w:rsidRPr="00DA36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значимости и образованию определенных ассоциаций у человека.</w:t>
            </w:r>
          </w:p>
          <w:p w:rsidR="00B0729A" w:rsidRPr="00B0729A" w:rsidRDefault="00B0729A" w:rsidP="00940EE9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изучении языкового сознания одной из самых эффективных и широко используемых методик является ассоциативный эксперимент, позволяющий смоделировать концепт на основе его когнитивных признаков, объективируе</w:t>
            </w: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мых </w:t>
            </w:r>
            <w:proofErr w:type="spellStart"/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ассоциатами</w:t>
            </w:r>
            <w:proofErr w:type="spellEnd"/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Свободный психолингвистический ассоциатив</w:t>
            </w: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эксперимент позволяет также изучить влияние пола индивида и его возра</w:t>
            </w:r>
            <w:r w:rsidR="00940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 на ассоциативное мышление.</w:t>
            </w:r>
            <w:r w:rsidR="00940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Анализ ассоциаций является основанием для понимания природы «не только традиционно сложившихся моделей ассоциативного поведения с точки зрения специфики реализации и существования этих моделей» (РАС 1994, с. 191), но и когнитивной структуры сознания.</w:t>
            </w: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Задача нашего исследования – провести массовый свободный ассоциа</w:t>
            </w:r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тивный эксперимент, позволяющий описать </w:t>
            </w:r>
            <w:proofErr w:type="spellStart"/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лингвокогнитивными</w:t>
            </w:r>
            <w:proofErr w:type="spellEnd"/>
            <w:r w:rsidRPr="00B07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методами и приёмами концепт, как экспонент языкового сознания, а также изучить особенности категоризации и концептуализации мира в зависимости от пола респондентов и их возраста.</w:t>
            </w:r>
          </w:p>
        </w:tc>
      </w:tr>
    </w:tbl>
    <w:p w:rsidR="00B0729A" w:rsidRPr="00B0729A" w:rsidRDefault="00B0729A" w:rsidP="00B0729A">
      <w:pPr>
        <w:rPr>
          <w:rFonts w:ascii="Times New Roman" w:hAnsi="Times New Roman" w:cs="Times New Roman"/>
          <w:sz w:val="28"/>
          <w:szCs w:val="28"/>
        </w:rPr>
      </w:pPr>
    </w:p>
    <w:p w:rsidR="00B0729A" w:rsidRPr="003F5A0C" w:rsidRDefault="00B0729A" w:rsidP="004375C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0C">
        <w:rPr>
          <w:rFonts w:ascii="Times New Roman" w:hAnsi="Times New Roman" w:cs="Times New Roman"/>
          <w:b/>
          <w:sz w:val="28"/>
          <w:szCs w:val="28"/>
        </w:rPr>
        <w:t>Ассоциативный эксперимент как средство описания языкового сознания</w:t>
      </w:r>
    </w:p>
    <w:p w:rsidR="00B0729A" w:rsidRDefault="00B0729A" w:rsidP="00752B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A0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Методика эксперимента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Свободный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ассоциативный эксперимент предполагает процедуру группо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вого теста, способного охватить значительное число участников. Эксперимент проводился в течение 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 г.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жителей 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Иркутской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Республики Бурятия.</w:t>
      </w:r>
      <w:r w:rsidRPr="00B07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свободного ассоциативного эксперимента были опрошены </w:t>
      </w:r>
      <w:r w:rsidR="0075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A0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Процедура эксперимента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Испытуемым коротко объяснялась суть свободного ассоциативного экспери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мента и ставилась задача: «Написать первую, пришедшую в голову, реакцию на предъявленное слово». Ответ заносился интервьюерами в анкету вместе с данными о поле и возрасте реципиентов.</w:t>
      </w:r>
      <w:r w:rsidRPr="00B07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40EE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Обработка результатов исследования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Обработка результатов эксперимента включала несколько этапов: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Составление общей словарной статьи ассоциа</w:t>
      </w:r>
      <w:r w:rsidR="0075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стимул «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убыванию их яркости: от более частотных к менее частотным; распределение слов-реакций на стимул «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группам в 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зависимости от пола респондентов.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Выявление набора</w:t>
      </w:r>
      <w:r w:rsidRPr="00B07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72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когнитивных признаков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присущих русскому языковому сознанию при объективации концепта «</w:t>
      </w:r>
      <w:r w:rsid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методом когнитивной </w:t>
      </w:r>
      <w:r w:rsidR="00752B4E"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интерпретации</w:t>
      </w:r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2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0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Ассоциативное поле исследуемого слова в сознании носителей русского языка по завершению обработки полученных результатов приобрело следующий вид:</w:t>
      </w:r>
      <w:r w:rsidR="0075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 (10), власть(9) ,бумажки (8), богатство (7), зло (6), банк, доллар (4),  прелесть, мечты, хорошо, машина, квартира, грязь(2) и единичные реакции.</w:t>
      </w:r>
      <w:proofErr w:type="gramEnd"/>
    </w:p>
    <w:p w:rsidR="00B0729A" w:rsidRDefault="00752B4E" w:rsidP="004375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Поле по данным Ассоциативного словаря: много, богатство, зло, большие, власть, кошелек, мало, доллар, золото, купить,</w:t>
      </w:r>
      <w:r w:rsidR="0002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зеленые. </w:t>
      </w:r>
      <w:proofErr w:type="gramEnd"/>
    </w:p>
    <w:p w:rsidR="00752B4E" w:rsidRDefault="00752B4E" w:rsidP="00437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мы получаем следующую диаграмму: </w:t>
      </w:r>
    </w:p>
    <w:p w:rsidR="00752B4E" w:rsidRDefault="00022D84" w:rsidP="004375C1">
      <w:pPr>
        <w:jc w:val="both"/>
        <w:rPr>
          <w:rFonts w:ascii="Times New Roman" w:hAnsi="Times New Roman" w:cs="Times New Roman"/>
          <w:sz w:val="28"/>
          <w:szCs w:val="28"/>
        </w:rPr>
      </w:pPr>
      <w:r w:rsidRPr="00022D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09552"/>
            <wp:effectExtent l="19050" t="0" r="222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3641" w:rsidRDefault="00DA3641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свободном ассоциативном эксперименте, отражающем русское языковое сознание, концепт «деньги» объективируется теми или иным</w:t>
      </w:r>
      <w:r w:rsid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языковыми единицами (ассоциация</w:t>
      </w:r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ми), которые методом когнитивной </w:t>
      </w:r>
      <w:proofErr w:type="spellStart"/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интепретации</w:t>
      </w:r>
      <w:proofErr w:type="spellEnd"/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нами в виде набора</w:t>
      </w:r>
      <w:r w:rsidRPr="00DA36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36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когнитивных признаков</w:t>
      </w:r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 в порядке убывания их частоты:</w:t>
      </w:r>
      <w:r w:rsidR="0075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5215" w:rsidRDefault="00025215" w:rsidP="0002521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Трата (магазин, покупки, шуба, телефон, одежда) – 17</w:t>
      </w:r>
    </w:p>
    <w:p w:rsidR="00025215" w:rsidRDefault="00025215" w:rsidP="0002521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Банковские операции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банк, вклад, золото, монеты, доллар, зеленые, рубли, банковская карта) – 17</w:t>
      </w:r>
    </w:p>
    <w:p w:rsidR="00025215" w:rsidRDefault="00025215" w:rsidP="0002521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человека (жизнь, работа, мечты, любовь, душа, власть) – 15</w:t>
      </w:r>
    </w:p>
    <w:p w:rsidR="00DA3641" w:rsidRPr="007922AE" w:rsidRDefault="00025215" w:rsidP="004375C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Реакции на деньги (классно, кайф, хорошо, радость, долго, мало, много, мои) - 12</w:t>
      </w:r>
      <w:proofErr w:type="gramEnd"/>
    </w:p>
    <w:p w:rsidR="00DA3641" w:rsidRDefault="00DA3641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нами </w:t>
      </w:r>
      <w:proofErr w:type="gramStart"/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выделены</w:t>
      </w:r>
      <w:proofErr w:type="gramEnd"/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когнитивных признака. Признаки концепта довольно разнообразны, что указывает на значимость концепта «деньги» для носителей русского языка. Наиболее значимыми для русского языкового сознания являются признаки</w:t>
      </w:r>
      <w:proofErr w:type="gramStart"/>
      <w:r w:rsidRPr="00D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92E47" w:rsidRDefault="00025215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аспекте получились следующие ра</w:t>
      </w:r>
      <w:r w:rsidR="003F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зличия:</w:t>
      </w:r>
    </w:p>
    <w:p w:rsidR="003F5A0C" w:rsidRDefault="003F5A0C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A0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095875" cy="27717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E47" w:rsidRDefault="00692E47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22AE" w:rsidRDefault="007922AE" w:rsidP="007922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2A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4102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EE9" w:rsidRDefault="00940EE9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E47" w:rsidRDefault="00692E47" w:rsidP="002356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692E47" w:rsidRDefault="00692E47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Полевая структура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ассоциативного поля «деньги</w:t>
      </w:r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включает ядро и периферию, которые являются неоднородными по своей структуре, объёму и содержанию. Ядерная зона включает центральную ядерную и </w:t>
      </w:r>
      <w:proofErr w:type="spellStart"/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околоядерную</w:t>
      </w:r>
      <w:proofErr w:type="spellEnd"/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зоны, которые содержат основную «ключевую» информацию исследуемого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</w:t>
      </w:r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Признаки, эксплицирующие ядро концепта имеют ярко выраженный групповой характер. Периферийная зона содержит ближнюю, дальнюю и крайнюю периферии, включающие менее важную информацию о денотате концепта. Признаки, актуализирующиеся в периферии концепта, имеют индивидуальный характер. Однако периферийный статус того или иного концептуального признака вовсе не свидетельствует о его </w:t>
      </w:r>
      <w:proofErr w:type="spellStart"/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малозначности</w:t>
      </w:r>
      <w:proofErr w:type="spellEnd"/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ненужности в структуре концепта, статус признака лишь указывает на меру его удалённости от ядра по степени яркости.</w:t>
      </w:r>
    </w:p>
    <w:p w:rsidR="00692E47" w:rsidRDefault="00692E47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исследований поставленная нами цель была достигнута в результате проведенного свободного ассоциативного эксперимента. Согласно которому поле «Деньги» трансформировалось в сознании носителей языка, так как на сознание человека постоянно влияют различные со</w:t>
      </w:r>
      <w:r w:rsid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циальные, экономические факторы:</w:t>
      </w:r>
    </w:p>
    <w:p w:rsidR="00D93083" w:rsidRPr="00025215" w:rsidRDefault="002645AD" w:rsidP="00025215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Экономический кризис</w:t>
      </w:r>
    </w:p>
    <w:p w:rsidR="00D93083" w:rsidRPr="00025215" w:rsidRDefault="002645AD" w:rsidP="00025215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Понижение евро по отношению к рублю, и в то же время упадок доллара по отношению к юаням.</w:t>
      </w:r>
    </w:p>
    <w:p w:rsidR="00D93083" w:rsidRPr="00025215" w:rsidRDefault="002645AD" w:rsidP="00025215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науки и техники</w:t>
      </w:r>
    </w:p>
    <w:p w:rsidR="00D93083" w:rsidRPr="00025215" w:rsidRDefault="002645AD" w:rsidP="00025215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Вступление в ВТО</w:t>
      </w:r>
    </w:p>
    <w:p w:rsidR="00D93083" w:rsidRPr="00025215" w:rsidRDefault="002645AD" w:rsidP="00025215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Олимпиада в Сочи 2014 (направление денег)   </w:t>
      </w:r>
    </w:p>
    <w:p w:rsidR="00025215" w:rsidRDefault="00025215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E47" w:rsidRDefault="00692E47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 были выявлены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различия в интерпретации ассоциативного поля «Деньги». Если у мужского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ядром является 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у женского - .</w:t>
      </w:r>
    </w:p>
    <w:p w:rsidR="00692E47" w:rsidRDefault="00692E47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мы доказали, что ассоциативные поля с течением времени трансформируются под влиянием культуры.</w:t>
      </w:r>
    </w:p>
    <w:p w:rsidR="00692E47" w:rsidRDefault="00692E47" w:rsidP="004375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5A0C" w:rsidRDefault="003F5A0C" w:rsidP="003F5A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E47" w:rsidRDefault="00692E47" w:rsidP="004375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Использованная литература</w:t>
      </w:r>
    </w:p>
    <w:p w:rsidR="004375C1" w:rsidRDefault="00692E47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3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Ассоциативный словарь русского языка. Под ред. </w:t>
      </w:r>
      <w:proofErr w:type="spellStart"/>
      <w:r w:rsidR="0043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Караулова</w:t>
      </w:r>
      <w:proofErr w:type="spellEnd"/>
      <w:r w:rsidR="0043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М., 2006г.</w:t>
      </w:r>
    </w:p>
    <w:p w:rsidR="00692E47" w:rsidRPr="00692E47" w:rsidRDefault="004375C1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Залевская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Введение в психолингвис</w:t>
      </w:r>
      <w:r w:rsid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тику.  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ун-т, 2000. 382 </w:t>
      </w:r>
      <w:proofErr w:type="gram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2E47" w:rsidRPr="00692E47" w:rsidRDefault="004375C1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Караулов Ю.Н.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бщая и русская идеография. М.: 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Наука, 1976. 355 </w:t>
      </w:r>
      <w:proofErr w:type="gram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2E47" w:rsidRPr="00692E47" w:rsidRDefault="004375C1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Карнап Р. Значение и необходимость. М. : Изд-во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</w:t>
      </w:r>
      <w:proofErr w:type="gram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1959. 382 с.</w:t>
      </w:r>
    </w:p>
    <w:p w:rsidR="00692E47" w:rsidRPr="00692E47" w:rsidRDefault="004375C1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Лейбниц Г. В. Сочинения. В 4 т. Т. 1. М.</w:t>
      </w:r>
      <w:proofErr w:type="gram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1982. 636 с.</w:t>
      </w:r>
    </w:p>
    <w:p w:rsidR="00692E47" w:rsidRPr="00692E47" w:rsidRDefault="004375C1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Павиленис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Проблема смысла: современный 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логико-философ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анализ языка.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Мысль, 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1983. 286 с.</w:t>
      </w:r>
    </w:p>
    <w:p w:rsidR="00692E47" w:rsidRPr="004375C1" w:rsidRDefault="004375C1" w:rsidP="0069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Почепцов</w:t>
      </w:r>
      <w:proofErr w:type="spellEnd"/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Г. Языковая ментальность: способ представлени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мира // Вопросы языкознания.  </w:t>
      </w:r>
      <w:r w:rsidR="00692E47" w:rsidRPr="006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1990. № 6. С. 110–122.</w:t>
      </w:r>
    </w:p>
    <w:p w:rsidR="00692E47" w:rsidRPr="00692E47" w:rsidRDefault="00692E47" w:rsidP="00B0729A">
      <w:pPr>
        <w:rPr>
          <w:rFonts w:ascii="Times New Roman" w:hAnsi="Times New Roman" w:cs="Times New Roman"/>
          <w:sz w:val="28"/>
          <w:szCs w:val="28"/>
        </w:rPr>
      </w:pPr>
    </w:p>
    <w:sectPr w:rsidR="00692E47" w:rsidRPr="00692E47" w:rsidSect="003F5A0C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AD" w:rsidRDefault="002645AD" w:rsidP="003F5A0C">
      <w:pPr>
        <w:spacing w:after="0" w:line="240" w:lineRule="auto"/>
      </w:pPr>
      <w:r>
        <w:separator/>
      </w:r>
    </w:p>
  </w:endnote>
  <w:endnote w:type="continuationSeparator" w:id="1">
    <w:p w:rsidR="002645AD" w:rsidRDefault="002645AD" w:rsidP="003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78510"/>
      <w:docPartObj>
        <w:docPartGallery w:val="Page Numbers (Bottom of Page)"/>
        <w:docPartUnique/>
      </w:docPartObj>
    </w:sdtPr>
    <w:sdtContent>
      <w:p w:rsidR="003F5A0C" w:rsidRDefault="0041566A">
        <w:pPr>
          <w:pStyle w:val="aa"/>
          <w:jc w:val="right"/>
        </w:pPr>
        <w:fldSimple w:instr=" PAGE   \* MERGEFORMAT ">
          <w:r w:rsidR="00193173">
            <w:rPr>
              <w:noProof/>
            </w:rPr>
            <w:t>8</w:t>
          </w:r>
        </w:fldSimple>
      </w:p>
    </w:sdtContent>
  </w:sdt>
  <w:p w:rsidR="003F5A0C" w:rsidRDefault="003F5A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AD" w:rsidRDefault="002645AD" w:rsidP="003F5A0C">
      <w:pPr>
        <w:spacing w:after="0" w:line="240" w:lineRule="auto"/>
      </w:pPr>
      <w:r>
        <w:separator/>
      </w:r>
    </w:p>
  </w:footnote>
  <w:footnote w:type="continuationSeparator" w:id="1">
    <w:p w:rsidR="002645AD" w:rsidRDefault="002645AD" w:rsidP="003F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4163"/>
    <w:multiLevelType w:val="hybridMultilevel"/>
    <w:tmpl w:val="94CCE73C"/>
    <w:lvl w:ilvl="0" w:tplc="7DE8B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2B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20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EE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EF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65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E2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4A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20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63C50"/>
    <w:multiLevelType w:val="hybridMultilevel"/>
    <w:tmpl w:val="10D2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63A38"/>
    <w:multiLevelType w:val="hybridMultilevel"/>
    <w:tmpl w:val="8F1EED90"/>
    <w:lvl w:ilvl="0" w:tplc="74EE6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E5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84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C6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CE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E1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23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A6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E1F3F"/>
    <w:multiLevelType w:val="multilevel"/>
    <w:tmpl w:val="B5E81324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eastAsia="Times New Roman" w:hAnsi="Verdana" w:hint="default"/>
        <w:color w:val="000000"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992DBB"/>
    <w:multiLevelType w:val="multilevel"/>
    <w:tmpl w:val="12989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A846DC8"/>
    <w:multiLevelType w:val="hybridMultilevel"/>
    <w:tmpl w:val="DD82589E"/>
    <w:lvl w:ilvl="0" w:tplc="947CE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21FC0"/>
    <w:multiLevelType w:val="hybridMultilevel"/>
    <w:tmpl w:val="5CE8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787B"/>
    <w:rsid w:val="00022D84"/>
    <w:rsid w:val="00025215"/>
    <w:rsid w:val="0011787B"/>
    <w:rsid w:val="00193173"/>
    <w:rsid w:val="0023561A"/>
    <w:rsid w:val="00246FE8"/>
    <w:rsid w:val="002645AD"/>
    <w:rsid w:val="003F5A0C"/>
    <w:rsid w:val="0041566A"/>
    <w:rsid w:val="0043170D"/>
    <w:rsid w:val="00435F5B"/>
    <w:rsid w:val="004375C1"/>
    <w:rsid w:val="00592E4F"/>
    <w:rsid w:val="0065099A"/>
    <w:rsid w:val="00692E47"/>
    <w:rsid w:val="00707C34"/>
    <w:rsid w:val="00752B4E"/>
    <w:rsid w:val="007922AE"/>
    <w:rsid w:val="00850A5E"/>
    <w:rsid w:val="00940EE9"/>
    <w:rsid w:val="009728DA"/>
    <w:rsid w:val="00B0729A"/>
    <w:rsid w:val="00D93083"/>
    <w:rsid w:val="00DA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1787B"/>
  </w:style>
  <w:style w:type="character" w:customStyle="1" w:styleId="apple-converted-space">
    <w:name w:val="apple-converted-space"/>
    <w:basedOn w:val="a0"/>
    <w:rsid w:val="0011787B"/>
  </w:style>
  <w:style w:type="character" w:styleId="a3">
    <w:name w:val="Hyperlink"/>
    <w:basedOn w:val="a0"/>
    <w:uiPriority w:val="99"/>
    <w:semiHidden/>
    <w:unhideWhenUsed/>
    <w:rsid w:val="001178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F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29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0729A"/>
  </w:style>
  <w:style w:type="character" w:customStyle="1" w:styleId="butback">
    <w:name w:val="butback"/>
    <w:basedOn w:val="a0"/>
    <w:rsid w:val="00B0729A"/>
  </w:style>
  <w:style w:type="paragraph" w:customStyle="1" w:styleId="1">
    <w:name w:val="обычный1"/>
    <w:basedOn w:val="a"/>
    <w:rsid w:val="00DA3641"/>
    <w:pPr>
      <w:spacing w:after="0" w:line="190" w:lineRule="exact"/>
      <w:ind w:firstLine="17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F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5A0C"/>
  </w:style>
  <w:style w:type="paragraph" w:styleId="aa">
    <w:name w:val="footer"/>
    <w:basedOn w:val="a"/>
    <w:link w:val="ab"/>
    <w:uiPriority w:val="99"/>
    <w:unhideWhenUsed/>
    <w:rsid w:val="003F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26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6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038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8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3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Ядерная зона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магазин</c:v>
                </c:pt>
                <c:pt idx="1">
                  <c:v>власть, бумага</c:v>
                </c:pt>
                <c:pt idx="2">
                  <c:v>богатство</c:v>
                </c:pt>
                <c:pt idx="3">
                  <c:v>зло, банк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9.17</c:v>
                </c:pt>
                <c:pt idx="1">
                  <c:v>8.25</c:v>
                </c:pt>
                <c:pt idx="2">
                  <c:v>6.42</c:v>
                </c:pt>
                <c:pt idx="3">
                  <c:v>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2006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магазин</c:v>
                </c:pt>
                <c:pt idx="1">
                  <c:v>власть, бумага</c:v>
                </c:pt>
                <c:pt idx="2">
                  <c:v>богатство</c:v>
                </c:pt>
                <c:pt idx="3">
                  <c:v>зло, банк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4.05</c:v>
                </c:pt>
                <c:pt idx="2">
                  <c:v>5.0599999999999996</c:v>
                </c:pt>
                <c:pt idx="3">
                  <c:v>4.38</c:v>
                </c:pt>
              </c:numCache>
            </c:numRef>
          </c:val>
        </c:ser>
        <c:dLbls>
          <c:showVal val="1"/>
        </c:dLbls>
        <c:shape val="box"/>
        <c:axId val="64004864"/>
        <c:axId val="64006400"/>
        <c:axId val="0"/>
      </c:bar3DChart>
      <c:catAx>
        <c:axId val="64004864"/>
        <c:scaling>
          <c:orientation val="minMax"/>
        </c:scaling>
        <c:axPos val="b"/>
        <c:majorTickMark val="none"/>
        <c:tickLblPos val="nextTo"/>
        <c:crossAx val="64006400"/>
        <c:crosses val="autoZero"/>
        <c:auto val="1"/>
        <c:lblAlgn val="ctr"/>
        <c:lblOffset val="100"/>
      </c:catAx>
      <c:valAx>
        <c:axId val="64006400"/>
        <c:scaling>
          <c:orientation val="minMax"/>
        </c:scaling>
        <c:delete val="1"/>
        <c:axPos val="l"/>
        <c:numFmt formatCode="General" sourceLinked="1"/>
        <c:tickLblPos val="nextTo"/>
        <c:crossAx val="64004864"/>
        <c:crosses val="autoZero"/>
        <c:crossBetween val="between"/>
      </c:valAx>
    </c:plotArea>
    <c:legend>
      <c:legendPos val="t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женщины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магазин</c:v>
                </c:pt>
                <c:pt idx="1">
                  <c:v>богатство</c:v>
                </c:pt>
                <c:pt idx="2">
                  <c:v>зло</c:v>
                </c:pt>
                <c:pt idx="3">
                  <c:v>дом,  власть, доллар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17.5</c:v>
                </c:pt>
                <c:pt idx="1">
                  <c:v>8.77</c:v>
                </c:pt>
                <c:pt idx="2">
                  <c:v>7.01</c:v>
                </c:pt>
                <c:pt idx="3">
                  <c:v>5.26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Власть, бумажки</c:v>
                </c:pt>
                <c:pt idx="1">
                  <c:v>банк</c:v>
                </c:pt>
                <c:pt idx="2">
                  <c:v>зарплата, биржа</c:v>
                </c:pt>
                <c:pt idx="3">
                  <c:v>грязь, богатство, зло, много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12.24</c:v>
                </c:pt>
                <c:pt idx="1">
                  <c:v>8.16</c:v>
                </c:pt>
                <c:pt idx="2">
                  <c:v>6.1199999999999966</c:v>
                </c:pt>
                <c:pt idx="3">
                  <c:v>4.08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9D80-5289-4727-9F73-7CBD0D3B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11</cp:revision>
  <dcterms:created xsi:type="dcterms:W3CDTF">2013-01-15T21:25:00Z</dcterms:created>
  <dcterms:modified xsi:type="dcterms:W3CDTF">2013-01-21T04:59:00Z</dcterms:modified>
</cp:coreProperties>
</file>