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321505483"/>
        <w:docPartObj>
          <w:docPartGallery w:val="Cover Pages"/>
          <w:docPartUnique/>
        </w:docPartObj>
      </w:sdtPr>
      <w:sdtEndPr>
        <w:rPr>
          <w:rFonts w:ascii="Times New Roman" w:hAnsi="Times New Roman" w:cs="Times New Roman"/>
          <w:color w:val="17365D" w:themeColor="text2" w:themeShade="BF"/>
          <w:spacing w:val="5"/>
          <w:kern w:val="28"/>
          <w:sz w:val="36"/>
          <w:szCs w:val="36"/>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7F58E6">
            <w:tc>
              <w:tcPr>
                <w:tcW w:w="7672" w:type="dxa"/>
                <w:tcMar>
                  <w:top w:w="216" w:type="dxa"/>
                  <w:left w:w="115" w:type="dxa"/>
                  <w:bottom w:w="216" w:type="dxa"/>
                  <w:right w:w="115" w:type="dxa"/>
                </w:tcMar>
              </w:tcPr>
              <w:p w:rsidR="007F58E6" w:rsidRDefault="000E17D6" w:rsidP="000E17D6">
                <w:pPr>
                  <w:pStyle w:val="a6"/>
                  <w:rPr>
                    <w:rFonts w:ascii="Times New Roman" w:eastAsiaTheme="majorEastAsia" w:hAnsi="Times New Roman" w:cs="Times New Roman"/>
                    <w:sz w:val="40"/>
                    <w:szCs w:val="40"/>
                  </w:rPr>
                </w:pPr>
                <w:r>
                  <w:rPr>
                    <w:rFonts w:ascii="Times New Roman" w:eastAsiaTheme="majorEastAsia" w:hAnsi="Times New Roman" w:cs="Times New Roman"/>
                    <w:sz w:val="40"/>
                    <w:szCs w:val="40"/>
                  </w:rPr>
                  <w:t>АУДОД Центральная Детская Школа Искусств г. о. Химки</w:t>
                </w:r>
              </w:p>
              <w:p w:rsidR="000E17D6" w:rsidRDefault="000E17D6" w:rsidP="000E17D6">
                <w:pPr>
                  <w:pStyle w:val="a6"/>
                  <w:rPr>
                    <w:rFonts w:ascii="Times New Roman" w:eastAsiaTheme="majorEastAsia" w:hAnsi="Times New Roman" w:cs="Times New Roman"/>
                    <w:sz w:val="40"/>
                    <w:szCs w:val="40"/>
                  </w:rPr>
                </w:pPr>
              </w:p>
              <w:p w:rsidR="000E17D6" w:rsidRDefault="000E17D6" w:rsidP="000E17D6">
                <w:pPr>
                  <w:pStyle w:val="a6"/>
                  <w:rPr>
                    <w:rFonts w:ascii="Times New Roman" w:eastAsiaTheme="majorEastAsia" w:hAnsi="Times New Roman" w:cs="Times New Roman"/>
                    <w:b/>
                    <w:sz w:val="48"/>
                    <w:szCs w:val="48"/>
                  </w:rPr>
                </w:pPr>
                <w:r>
                  <w:rPr>
                    <w:rFonts w:ascii="Times New Roman" w:eastAsiaTheme="majorEastAsia" w:hAnsi="Times New Roman" w:cs="Times New Roman"/>
                    <w:b/>
                    <w:i/>
                    <w:sz w:val="48"/>
                    <w:szCs w:val="48"/>
                  </w:rPr>
                  <w:t xml:space="preserve">    </w:t>
                </w:r>
                <w:r>
                  <w:rPr>
                    <w:rFonts w:ascii="Times New Roman" w:eastAsiaTheme="majorEastAsia" w:hAnsi="Times New Roman" w:cs="Times New Roman"/>
                    <w:b/>
                    <w:sz w:val="48"/>
                    <w:szCs w:val="48"/>
                  </w:rPr>
                  <w:t>Методическая работа</w:t>
                </w:r>
              </w:p>
              <w:p w:rsidR="000E17D6" w:rsidRPr="000E17D6" w:rsidRDefault="000E17D6" w:rsidP="000E17D6">
                <w:pPr>
                  <w:pStyle w:val="a6"/>
                  <w:rPr>
                    <w:rFonts w:ascii="Times New Roman" w:eastAsiaTheme="majorEastAsia" w:hAnsi="Times New Roman" w:cs="Times New Roman"/>
                    <w:b/>
                    <w:sz w:val="48"/>
                    <w:szCs w:val="48"/>
                  </w:rPr>
                </w:pPr>
                <w:r>
                  <w:rPr>
                    <w:rFonts w:ascii="Times New Roman" w:eastAsiaTheme="majorEastAsia" w:hAnsi="Times New Roman" w:cs="Times New Roman"/>
                    <w:b/>
                    <w:sz w:val="48"/>
                    <w:szCs w:val="48"/>
                  </w:rPr>
                  <w:t xml:space="preserve">   </w:t>
                </w:r>
              </w:p>
            </w:tc>
          </w:tr>
          <w:tr w:rsidR="007F58E6">
            <w:tc>
              <w:tcPr>
                <w:tcW w:w="7672" w:type="dxa"/>
              </w:tcPr>
              <w:sdt>
                <w:sdtPr>
                  <w:rPr>
                    <w:rFonts w:ascii="Times New Roman" w:eastAsiaTheme="majorEastAsia" w:hAnsi="Times New Roman" w:cs="Times New Roman"/>
                    <w:color w:val="4F81BD" w:themeColor="accent1"/>
                    <w:sz w:val="80"/>
                    <w:szCs w:val="80"/>
                  </w:rPr>
                  <w:alias w:val="Название"/>
                  <w:id w:val="13406919"/>
                  <w:placeholder>
                    <w:docPart w:val="EB9E6918279840B1BD714F364140F6FF"/>
                  </w:placeholder>
                  <w:dataBinding w:prefixMappings="xmlns:ns0='http://schemas.openxmlformats.org/package/2006/metadata/core-properties' xmlns:ns1='http://purl.org/dc/elements/1.1/'" w:xpath="/ns0:coreProperties[1]/ns1:title[1]" w:storeItemID="{6C3C8BC8-F283-45AE-878A-BAB7291924A1}"/>
                  <w:text/>
                </w:sdtPr>
                <w:sdtEndPr/>
                <w:sdtContent>
                  <w:p w:rsidR="007F58E6" w:rsidRPr="00661359" w:rsidRDefault="000E17D6" w:rsidP="000E17D6">
                    <w:pPr>
                      <w:pStyle w:val="a6"/>
                      <w:rPr>
                        <w:rFonts w:ascii="Times New Roman" w:eastAsiaTheme="majorEastAsia" w:hAnsi="Times New Roman" w:cs="Times New Roman"/>
                        <w:color w:val="4F81BD" w:themeColor="accent1"/>
                        <w:sz w:val="80"/>
                        <w:szCs w:val="80"/>
                      </w:rPr>
                    </w:pPr>
                    <w:r w:rsidRPr="00661359">
                      <w:rPr>
                        <w:rFonts w:ascii="Times New Roman" w:eastAsiaTheme="majorEastAsia" w:hAnsi="Times New Roman" w:cs="Times New Roman"/>
                        <w:color w:val="4F81BD" w:themeColor="accent1"/>
                        <w:sz w:val="80"/>
                        <w:szCs w:val="80"/>
                      </w:rPr>
                      <w:t xml:space="preserve">   Специфика работы концертмейстера в детской школе искусств</w:t>
                    </w:r>
                  </w:p>
                </w:sdtContent>
              </w:sdt>
            </w:tc>
          </w:tr>
          <w:tr w:rsidR="007F58E6" w:rsidTr="00661359">
            <w:trPr>
              <w:trHeight w:val="3242"/>
            </w:trPr>
            <w:sdt>
              <w:sdtPr>
                <w:rPr>
                  <w:rFonts w:ascii="Times New Roman" w:eastAsiaTheme="majorEastAsia" w:hAnsi="Times New Roman" w:cs="Times New Roman"/>
                  <w:sz w:val="36"/>
                  <w:szCs w:val="36"/>
                </w:rPr>
                <w:alias w:val="Подзаголовок"/>
                <w:id w:val="13406923"/>
                <w:placeholder>
                  <w:docPart w:val="AD44450FD9E2488A8EF5EDAB0BEE8AA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F58E6" w:rsidRDefault="000E17D6" w:rsidP="000E17D6">
                    <w:pPr>
                      <w:pStyle w:val="a6"/>
                      <w:rPr>
                        <w:rFonts w:asciiTheme="majorHAnsi" w:eastAsiaTheme="majorEastAsia" w:hAnsiTheme="majorHAnsi" w:cstheme="majorBidi"/>
                      </w:rPr>
                    </w:pPr>
                    <w:r w:rsidRPr="000E17D6">
                      <w:rPr>
                        <w:rFonts w:ascii="Times New Roman" w:eastAsiaTheme="majorEastAsia" w:hAnsi="Times New Roman" w:cs="Times New Roman"/>
                        <w:sz w:val="36"/>
                        <w:szCs w:val="36"/>
                      </w:rPr>
                      <w:t xml:space="preserve"> Автор: Жигалкина Лариса Васильевна, концертмейстер</w:t>
                    </w:r>
                  </w:p>
                </w:tc>
              </w:sdtContent>
            </w:sdt>
          </w:tr>
        </w:tbl>
        <w:p w:rsidR="007F58E6" w:rsidRDefault="007F58E6"/>
        <w:p w:rsidR="007F58E6" w:rsidRDefault="007F58E6"/>
        <w:tbl>
          <w:tblPr>
            <w:tblpPr w:leftFromText="187" w:rightFromText="187" w:horzAnchor="margin" w:tblpXSpec="center" w:tblpYSpec="bottom"/>
            <w:tblW w:w="4000" w:type="pct"/>
            <w:tblLook w:val="04A0" w:firstRow="1" w:lastRow="0" w:firstColumn="1" w:lastColumn="0" w:noHBand="0" w:noVBand="1"/>
          </w:tblPr>
          <w:tblGrid>
            <w:gridCol w:w="7668"/>
          </w:tblGrid>
          <w:tr w:rsidR="007F58E6">
            <w:tc>
              <w:tcPr>
                <w:tcW w:w="7672" w:type="dxa"/>
                <w:tcMar>
                  <w:top w:w="216" w:type="dxa"/>
                  <w:left w:w="115" w:type="dxa"/>
                  <w:bottom w:w="216" w:type="dxa"/>
                  <w:right w:w="115" w:type="dxa"/>
                </w:tcMar>
              </w:tcPr>
              <w:p w:rsidR="007F58E6" w:rsidRPr="00661359" w:rsidRDefault="00661359" w:rsidP="00661359">
                <w:pPr>
                  <w:rPr>
                    <w:rFonts w:ascii="Times New Roman" w:hAnsi="Times New Roman" w:cs="Times New Roman"/>
                    <w:sz w:val="28"/>
                    <w:szCs w:val="28"/>
                  </w:rPr>
                </w:pPr>
                <w:r>
                  <w:rPr>
                    <w:rFonts w:ascii="Times New Roman" w:hAnsi="Times New Roman" w:cs="Times New Roman"/>
                    <w:sz w:val="28"/>
                    <w:szCs w:val="28"/>
                  </w:rPr>
                  <w:t>г. о. Химки 2013г.</w:t>
                </w:r>
              </w:p>
              <w:p w:rsidR="007F58E6" w:rsidRDefault="007F58E6">
                <w:pPr>
                  <w:pStyle w:val="a6"/>
                  <w:rPr>
                    <w:color w:val="4F81BD" w:themeColor="accent1"/>
                  </w:rPr>
                </w:pPr>
              </w:p>
            </w:tc>
          </w:tr>
        </w:tbl>
        <w:p w:rsidR="007F58E6" w:rsidRDefault="007F58E6"/>
        <w:p w:rsidR="007F58E6" w:rsidRPr="000E17D6" w:rsidRDefault="007F58E6">
          <w:pPr>
            <w:rPr>
              <w:rFonts w:ascii="Times New Roman" w:eastAsiaTheme="majorEastAsia" w:hAnsi="Times New Roman" w:cs="Times New Roman"/>
              <w:color w:val="17365D" w:themeColor="text2" w:themeShade="BF"/>
              <w:spacing w:val="5"/>
              <w:kern w:val="28"/>
              <w:sz w:val="36"/>
              <w:szCs w:val="36"/>
            </w:rPr>
          </w:pPr>
          <w:r w:rsidRPr="000E17D6">
            <w:rPr>
              <w:rFonts w:ascii="Times New Roman" w:eastAsiaTheme="majorEastAsia" w:hAnsi="Times New Roman" w:cs="Times New Roman"/>
              <w:color w:val="17365D" w:themeColor="text2" w:themeShade="BF"/>
              <w:spacing w:val="5"/>
              <w:kern w:val="28"/>
              <w:sz w:val="36"/>
              <w:szCs w:val="36"/>
            </w:rPr>
            <w:br w:type="page"/>
          </w:r>
        </w:p>
      </w:sdtContent>
    </w:sdt>
    <w:p w:rsidR="00D41898" w:rsidRDefault="00D41898" w:rsidP="00D41898">
      <w:r>
        <w:lastRenderedPageBreak/>
        <w:tab/>
      </w:r>
    </w:p>
    <w:p w:rsidR="00D41898" w:rsidRDefault="00D41898" w:rsidP="00D41898">
      <w:r>
        <w:tab/>
      </w:r>
      <w:r>
        <w:tab/>
      </w:r>
      <w:r>
        <w:tab/>
      </w:r>
      <w:r>
        <w:tab/>
      </w:r>
      <w:r>
        <w:tab/>
      </w:r>
    </w:p>
    <w:p w:rsidR="00D41898" w:rsidRDefault="00D41898" w:rsidP="00D41898"/>
    <w:p w:rsidR="003A0EF8" w:rsidRPr="00762F33" w:rsidRDefault="003A0EF8" w:rsidP="0083465A">
      <w:pPr>
        <w:pStyle w:val="a3"/>
      </w:pPr>
      <w:r w:rsidRPr="00762F33">
        <w:t>Содержание:</w:t>
      </w:r>
    </w:p>
    <w:p w:rsidR="003A0EF8" w:rsidRPr="00762F33" w:rsidRDefault="003A0EF8" w:rsidP="00D41898">
      <w:pPr>
        <w:rPr>
          <w:rFonts w:ascii="Times New Roman" w:hAnsi="Times New Roman" w:cs="Times New Roman"/>
          <w:sz w:val="28"/>
          <w:szCs w:val="28"/>
        </w:rPr>
      </w:pPr>
      <w:r w:rsidRPr="00762F33">
        <w:rPr>
          <w:rFonts w:ascii="Times New Roman" w:hAnsi="Times New Roman" w:cs="Times New Roman"/>
          <w:sz w:val="28"/>
          <w:szCs w:val="28"/>
        </w:rPr>
        <w:t>1.Вступление.</w:t>
      </w:r>
    </w:p>
    <w:p w:rsidR="003A0EF8" w:rsidRPr="00762F33" w:rsidRDefault="003A0EF8" w:rsidP="00D41898">
      <w:pPr>
        <w:rPr>
          <w:rFonts w:ascii="Times New Roman" w:hAnsi="Times New Roman" w:cs="Times New Roman"/>
          <w:sz w:val="28"/>
          <w:szCs w:val="28"/>
        </w:rPr>
      </w:pPr>
      <w:r w:rsidRPr="00762F33">
        <w:rPr>
          <w:rFonts w:ascii="Times New Roman" w:hAnsi="Times New Roman" w:cs="Times New Roman"/>
          <w:sz w:val="28"/>
          <w:szCs w:val="28"/>
        </w:rPr>
        <w:t>2.</w:t>
      </w:r>
      <w:r w:rsidR="00450A56" w:rsidRPr="00762F33">
        <w:rPr>
          <w:rFonts w:ascii="Times New Roman" w:hAnsi="Times New Roman" w:cs="Times New Roman"/>
          <w:sz w:val="28"/>
          <w:szCs w:val="28"/>
        </w:rPr>
        <w:t>Основная часть:</w:t>
      </w:r>
    </w:p>
    <w:p w:rsidR="00450A56" w:rsidRPr="0083465A" w:rsidRDefault="008521D8" w:rsidP="0083465A">
      <w:pPr>
        <w:pStyle w:val="a5"/>
        <w:numPr>
          <w:ilvl w:val="0"/>
          <w:numId w:val="1"/>
        </w:numPr>
        <w:rPr>
          <w:rFonts w:ascii="Times New Roman" w:hAnsi="Times New Roman" w:cs="Times New Roman"/>
          <w:sz w:val="28"/>
          <w:szCs w:val="28"/>
        </w:rPr>
      </w:pPr>
      <w:r w:rsidRPr="0083465A">
        <w:rPr>
          <w:rFonts w:ascii="Times New Roman" w:hAnsi="Times New Roman" w:cs="Times New Roman"/>
          <w:sz w:val="28"/>
          <w:szCs w:val="28"/>
        </w:rPr>
        <w:t>Комплекс знаний, умений и навыков, необходимых для профессиональной деятельности концертмейстера.</w:t>
      </w:r>
    </w:p>
    <w:p w:rsidR="008521D8" w:rsidRPr="0083465A" w:rsidRDefault="00450A56" w:rsidP="0083465A">
      <w:pPr>
        <w:pStyle w:val="a5"/>
        <w:numPr>
          <w:ilvl w:val="0"/>
          <w:numId w:val="1"/>
        </w:numPr>
        <w:rPr>
          <w:rFonts w:ascii="Times New Roman" w:hAnsi="Times New Roman" w:cs="Times New Roman"/>
          <w:sz w:val="28"/>
          <w:szCs w:val="28"/>
        </w:rPr>
      </w:pPr>
      <w:r w:rsidRPr="0083465A">
        <w:rPr>
          <w:rFonts w:ascii="Times New Roman" w:hAnsi="Times New Roman" w:cs="Times New Roman"/>
          <w:sz w:val="28"/>
          <w:szCs w:val="28"/>
        </w:rPr>
        <w:t>Чтение с листа и транспонирование</w:t>
      </w:r>
      <w:r w:rsidR="008521D8" w:rsidRPr="0083465A">
        <w:rPr>
          <w:rFonts w:ascii="Times New Roman" w:hAnsi="Times New Roman" w:cs="Times New Roman"/>
          <w:sz w:val="28"/>
          <w:szCs w:val="28"/>
        </w:rPr>
        <w:t>.</w:t>
      </w:r>
    </w:p>
    <w:p w:rsidR="00762F33" w:rsidRPr="0083465A" w:rsidRDefault="00762F33" w:rsidP="0083465A">
      <w:pPr>
        <w:pStyle w:val="a5"/>
        <w:numPr>
          <w:ilvl w:val="0"/>
          <w:numId w:val="1"/>
        </w:numPr>
        <w:rPr>
          <w:rFonts w:ascii="Times New Roman" w:hAnsi="Times New Roman" w:cs="Times New Roman"/>
          <w:sz w:val="28"/>
          <w:szCs w:val="28"/>
        </w:rPr>
      </w:pPr>
      <w:r w:rsidRPr="0083465A">
        <w:rPr>
          <w:rFonts w:ascii="Times New Roman" w:hAnsi="Times New Roman" w:cs="Times New Roman"/>
          <w:sz w:val="28"/>
          <w:szCs w:val="28"/>
        </w:rPr>
        <w:t>Работа в ансамбле с солистами в классе духовых инструментов.</w:t>
      </w:r>
    </w:p>
    <w:p w:rsidR="00762F33" w:rsidRDefault="008521D8" w:rsidP="00762F33">
      <w:pPr>
        <w:rPr>
          <w:rFonts w:ascii="Times New Roman" w:hAnsi="Times New Roman" w:cs="Times New Roman"/>
          <w:sz w:val="28"/>
          <w:szCs w:val="28"/>
        </w:rPr>
      </w:pPr>
      <w:r>
        <w:rPr>
          <w:rFonts w:ascii="Times New Roman" w:hAnsi="Times New Roman" w:cs="Times New Roman"/>
          <w:sz w:val="28"/>
          <w:szCs w:val="28"/>
        </w:rPr>
        <w:t>3.</w:t>
      </w:r>
      <w:r w:rsidR="00762F33" w:rsidRPr="00762F33">
        <w:rPr>
          <w:rFonts w:ascii="Times New Roman" w:hAnsi="Times New Roman" w:cs="Times New Roman"/>
          <w:sz w:val="28"/>
          <w:szCs w:val="28"/>
        </w:rPr>
        <w:t>Заключение</w:t>
      </w:r>
      <w:r>
        <w:rPr>
          <w:rFonts w:ascii="Times New Roman" w:hAnsi="Times New Roman" w:cs="Times New Roman"/>
          <w:sz w:val="28"/>
          <w:szCs w:val="28"/>
        </w:rPr>
        <w:t>.</w:t>
      </w:r>
    </w:p>
    <w:p w:rsidR="008521D8" w:rsidRPr="00762F33" w:rsidRDefault="008521D8" w:rsidP="00762F33">
      <w:pPr>
        <w:rPr>
          <w:rFonts w:ascii="Times New Roman" w:hAnsi="Times New Roman" w:cs="Times New Roman"/>
          <w:sz w:val="28"/>
          <w:szCs w:val="28"/>
        </w:rPr>
      </w:pPr>
      <w:r>
        <w:rPr>
          <w:rFonts w:ascii="Times New Roman" w:hAnsi="Times New Roman" w:cs="Times New Roman"/>
          <w:sz w:val="28"/>
          <w:szCs w:val="28"/>
        </w:rPr>
        <w:t>4.Список используемой литературы.</w:t>
      </w:r>
    </w:p>
    <w:p w:rsidR="00450A56" w:rsidRDefault="00762F33" w:rsidP="00450A56">
      <w:r>
        <w:t xml:space="preserve">             </w:t>
      </w:r>
    </w:p>
    <w:p w:rsidR="00450A56" w:rsidRDefault="00450A56" w:rsidP="00D41898"/>
    <w:p w:rsidR="00D41898" w:rsidRPr="002F5785" w:rsidRDefault="00D41898" w:rsidP="00D41898">
      <w:pPr>
        <w:rPr>
          <w:rFonts w:ascii="Times New Roman" w:hAnsi="Times New Roman" w:cs="Times New Roman"/>
          <w:sz w:val="28"/>
          <w:szCs w:val="28"/>
        </w:rPr>
      </w:pPr>
      <w:r>
        <w:t xml:space="preserve"> </w:t>
      </w:r>
    </w:p>
    <w:p w:rsidR="00762F33"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w:t>
      </w: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762F33" w:rsidRDefault="00762F33" w:rsidP="00D41898">
      <w:pPr>
        <w:rPr>
          <w:rFonts w:ascii="Times New Roman" w:hAnsi="Times New Roman" w:cs="Times New Roman"/>
          <w:sz w:val="28"/>
          <w:szCs w:val="28"/>
        </w:rPr>
      </w:pPr>
    </w:p>
    <w:p w:rsidR="0083465A" w:rsidRDefault="00D41898" w:rsidP="0083465A">
      <w:pPr>
        <w:pStyle w:val="a3"/>
      </w:pPr>
      <w:r w:rsidRPr="002F5785">
        <w:lastRenderedPageBreak/>
        <w:t xml:space="preserve">    </w:t>
      </w:r>
      <w:r w:rsidR="0083465A">
        <w:t>Вступление</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Концертмейстер - самая распространенная профессия среди пианистов. 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w:t>
      </w:r>
      <w:proofErr w:type="spellStart"/>
      <w:r w:rsidRPr="002F5785">
        <w:rPr>
          <w:rFonts w:ascii="Times New Roman" w:hAnsi="Times New Roman" w:cs="Times New Roman"/>
          <w:sz w:val="28"/>
          <w:szCs w:val="28"/>
        </w:rPr>
        <w:t>концертмейстерству</w:t>
      </w:r>
      <w:proofErr w:type="spellEnd"/>
      <w:r w:rsidRPr="002F5785">
        <w:rPr>
          <w:rFonts w:ascii="Times New Roman" w:hAnsi="Times New Roman" w:cs="Times New Roman"/>
          <w:sz w:val="28"/>
          <w:szCs w:val="28"/>
        </w:rPr>
        <w:t xml:space="preserve"> свысока: игра «под солистом» и по нотам якобы не требует большого мастерства. Это глубоко ошибочная позиция.</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Солист и пианист (концертмейстер) в художественном смысле являются членами единого, целостного музыкального организма. 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В обширном поле деятельности пианиста-концертмейстера работа в детской музыкальной школе и школе искусств занимает почетное место. Нет задачи благороднее, чем совместно с педагогом приобщить ребенка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w:t>
      </w:r>
    </w:p>
    <w:p w:rsidR="008521D8" w:rsidRDefault="00D41898" w:rsidP="0083465A">
      <w:pPr>
        <w:pStyle w:val="a3"/>
      </w:pPr>
      <w:r w:rsidRPr="002F5785">
        <w:t xml:space="preserve">                                </w:t>
      </w:r>
      <w:r w:rsidR="008521D8">
        <w:t>КОМПЛЕКС ЗНАНИЙ</w:t>
      </w:r>
      <w:r w:rsidR="0083465A">
        <w:t xml:space="preserve">, </w:t>
      </w:r>
      <w:r w:rsidRPr="002F5785">
        <w:t>УМЕ</w:t>
      </w:r>
      <w:r w:rsidR="0083465A">
        <w:t xml:space="preserve">НИЙ И НАВЫКОВ, НЕОБХОДИМЫХ ДЛЯ </w:t>
      </w:r>
      <w:r w:rsidRPr="002F5785">
        <w:t xml:space="preserve">ПРОФЕССИОНАЛЬНОЙ </w:t>
      </w:r>
      <w:r w:rsidR="0083465A">
        <w:t xml:space="preserve">ДЕЯТЕЛЬНОСТИ  </w:t>
      </w:r>
      <w:r w:rsidR="008521D8">
        <w:t xml:space="preserve">КОНЦЕРТМЕЙСТЕРА </w:t>
      </w:r>
    </w:p>
    <w:p w:rsidR="00762F33" w:rsidRPr="0083465A" w:rsidRDefault="008521D8" w:rsidP="00D41898">
      <w:pPr>
        <w:rPr>
          <w:rFonts w:ascii="Times New Roman" w:hAnsi="Times New Roman" w:cs="Times New Roman"/>
          <w:i/>
          <w:sz w:val="28"/>
          <w:szCs w:val="28"/>
        </w:rPr>
      </w:pPr>
      <w:r w:rsidRPr="0083465A">
        <w:rPr>
          <w:rFonts w:ascii="Times New Roman" w:hAnsi="Times New Roman" w:cs="Times New Roman"/>
          <w:i/>
          <w:sz w:val="28"/>
          <w:szCs w:val="28"/>
        </w:rPr>
        <w:t xml:space="preserve">                                                         </w:t>
      </w:r>
      <w:r w:rsidR="0083465A" w:rsidRPr="0083465A">
        <w:rPr>
          <w:rFonts w:ascii="Times New Roman" w:hAnsi="Times New Roman" w:cs="Times New Roman"/>
          <w:i/>
          <w:sz w:val="28"/>
          <w:szCs w:val="28"/>
        </w:rPr>
        <w:t>«…в деятельности кон</w:t>
      </w:r>
      <w:r w:rsidR="00762F33" w:rsidRPr="0083465A">
        <w:rPr>
          <w:rFonts w:ascii="Times New Roman" w:hAnsi="Times New Roman" w:cs="Times New Roman"/>
          <w:i/>
          <w:sz w:val="28"/>
          <w:szCs w:val="28"/>
        </w:rPr>
        <w:t xml:space="preserve">цертмейстера </w:t>
      </w:r>
      <w:r w:rsidRPr="0083465A">
        <w:rPr>
          <w:rFonts w:ascii="Times New Roman" w:hAnsi="Times New Roman" w:cs="Times New Roman"/>
          <w:i/>
          <w:sz w:val="28"/>
          <w:szCs w:val="28"/>
        </w:rPr>
        <w:t xml:space="preserve">                       </w:t>
      </w:r>
      <w:r w:rsidR="00762F33" w:rsidRPr="0083465A">
        <w:rPr>
          <w:rFonts w:ascii="Times New Roman" w:hAnsi="Times New Roman" w:cs="Times New Roman"/>
          <w:i/>
          <w:sz w:val="28"/>
          <w:szCs w:val="28"/>
        </w:rPr>
        <w:t>объединяются педагогические, психологические, творческие функции</w:t>
      </w:r>
      <w:r w:rsidRPr="0083465A">
        <w:rPr>
          <w:rFonts w:ascii="Times New Roman" w:hAnsi="Times New Roman" w:cs="Times New Roman"/>
          <w:i/>
          <w:sz w:val="28"/>
          <w:szCs w:val="28"/>
        </w:rPr>
        <w:t>».</w:t>
      </w:r>
    </w:p>
    <w:p w:rsidR="008521D8" w:rsidRPr="0083465A" w:rsidRDefault="008521D8" w:rsidP="00D41898">
      <w:pPr>
        <w:rPr>
          <w:rFonts w:ascii="Times New Roman" w:hAnsi="Times New Roman" w:cs="Times New Roman"/>
          <w:b/>
          <w:i/>
          <w:sz w:val="28"/>
          <w:szCs w:val="28"/>
        </w:rPr>
      </w:pPr>
      <w:r w:rsidRPr="0083465A">
        <w:rPr>
          <w:rFonts w:ascii="Times New Roman" w:hAnsi="Times New Roman" w:cs="Times New Roman"/>
          <w:b/>
          <w:i/>
          <w:sz w:val="28"/>
          <w:szCs w:val="28"/>
        </w:rPr>
        <w:t xml:space="preserve">                                                                                   </w:t>
      </w:r>
      <w:r w:rsidR="0083465A">
        <w:rPr>
          <w:rFonts w:ascii="Times New Roman" w:hAnsi="Times New Roman" w:cs="Times New Roman"/>
          <w:b/>
          <w:i/>
          <w:sz w:val="28"/>
          <w:szCs w:val="28"/>
        </w:rPr>
        <w:t>Е.М. Шендерович</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lastRenderedPageBreak/>
        <w:t xml:space="preserve">           Концертмейстер – «пианист, помогающий вокалистам, инструменталистам, артистам балета разучивать партии и аккомпанирующий им в на репетициях и в концертах»</w:t>
      </w:r>
      <w:proofErr w:type="gramStart"/>
      <w:r w:rsidRPr="002F5785">
        <w:rPr>
          <w:rFonts w:ascii="Times New Roman" w:hAnsi="Times New Roman" w:cs="Times New Roman"/>
          <w:sz w:val="28"/>
          <w:szCs w:val="28"/>
        </w:rPr>
        <w:t xml:space="preserve"> .</w:t>
      </w:r>
      <w:proofErr w:type="gramEnd"/>
      <w:r w:rsidRPr="002F5785">
        <w:rPr>
          <w:rFonts w:ascii="Times New Roman" w:hAnsi="Times New Roman" w:cs="Times New Roman"/>
          <w:sz w:val="28"/>
          <w:szCs w:val="28"/>
        </w:rPr>
        <w:t xml:space="preserve">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w:t>
      </w:r>
      <w:proofErr w:type="spellStart"/>
      <w:r w:rsidRPr="002F5785">
        <w:rPr>
          <w:rFonts w:ascii="Times New Roman" w:hAnsi="Times New Roman" w:cs="Times New Roman"/>
          <w:sz w:val="28"/>
          <w:szCs w:val="28"/>
        </w:rPr>
        <w:t>Концертмейстерство</w:t>
      </w:r>
      <w:proofErr w:type="spellEnd"/>
      <w:r w:rsidRPr="002F5785">
        <w:rPr>
          <w:rFonts w:ascii="Times New Roman" w:hAnsi="Times New Roman" w:cs="Times New Roman"/>
          <w:sz w:val="28"/>
          <w:szCs w:val="28"/>
        </w:rPr>
        <w:t xml:space="preserve"> как отдельный </w:t>
      </w:r>
      <w:r w:rsidR="007F58E6">
        <w:rPr>
          <w:rFonts w:ascii="Times New Roman" w:hAnsi="Times New Roman" w:cs="Times New Roman"/>
          <w:sz w:val="28"/>
          <w:szCs w:val="28"/>
        </w:rPr>
        <w:t xml:space="preserve">вид исполнительства появился во </w:t>
      </w:r>
      <w:r w:rsidRPr="002F5785">
        <w:rPr>
          <w:rFonts w:ascii="Times New Roman" w:hAnsi="Times New Roman" w:cs="Times New Roman"/>
          <w:sz w:val="28"/>
          <w:szCs w:val="28"/>
        </w:rPr>
        <w:t>второй половине Х1Х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 д.</w:t>
      </w:r>
    </w:p>
    <w:p w:rsidR="00D41898"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Со временем эта универсальность была утрачена. Это было связано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определенными исполнителями.</w:t>
      </w:r>
    </w:p>
    <w:p w:rsidR="00D41898" w:rsidRPr="002F5785" w:rsidRDefault="007F58E6" w:rsidP="00D41898">
      <w:pPr>
        <w:rPr>
          <w:rFonts w:ascii="Times New Roman" w:hAnsi="Times New Roman" w:cs="Times New Roman"/>
          <w:sz w:val="28"/>
          <w:szCs w:val="28"/>
        </w:rPr>
      </w:pPr>
      <w:r>
        <w:rPr>
          <w:rFonts w:ascii="Times New Roman" w:hAnsi="Times New Roman" w:cs="Times New Roman"/>
          <w:sz w:val="28"/>
          <w:szCs w:val="28"/>
        </w:rPr>
        <w:t xml:space="preserve">           </w:t>
      </w:r>
      <w:r w:rsidR="00D41898" w:rsidRPr="002F5785">
        <w:rPr>
          <w:rFonts w:ascii="Times New Roman" w:hAnsi="Times New Roman" w:cs="Times New Roman"/>
          <w:sz w:val="28"/>
          <w:szCs w:val="28"/>
        </w:rPr>
        <w:t xml:space="preserve"> Какими же качествами и навыками должен обладать пианист, чтобы быть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хорошим концертмейстером, как, впрочем, всякий хороший пианист не достигнет больших результатов в 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 Концертмейстерская область </w:t>
      </w:r>
      <w:proofErr w:type="spellStart"/>
      <w:r w:rsidR="00D41898" w:rsidRPr="002F5785">
        <w:rPr>
          <w:rFonts w:ascii="Times New Roman" w:hAnsi="Times New Roman" w:cs="Times New Roman"/>
          <w:sz w:val="28"/>
          <w:szCs w:val="28"/>
        </w:rPr>
        <w:t>музи</w:t>
      </w:r>
      <w:r>
        <w:rPr>
          <w:rFonts w:ascii="Times New Roman" w:hAnsi="Times New Roman" w:cs="Times New Roman"/>
          <w:sz w:val="28"/>
          <w:szCs w:val="28"/>
        </w:rPr>
        <w:t>цирования</w:t>
      </w:r>
      <w:proofErr w:type="spellEnd"/>
      <w:r>
        <w:rPr>
          <w:rFonts w:ascii="Times New Roman" w:hAnsi="Times New Roman" w:cs="Times New Roman"/>
          <w:sz w:val="28"/>
          <w:szCs w:val="28"/>
        </w:rPr>
        <w:t xml:space="preserve"> предполагает владение</w:t>
      </w:r>
      <w:r w:rsidRPr="007F58E6">
        <w:rPr>
          <w:rFonts w:ascii="Times New Roman" w:hAnsi="Times New Roman" w:cs="Times New Roman"/>
          <w:sz w:val="28"/>
          <w:szCs w:val="28"/>
        </w:rPr>
        <w:t xml:space="preserve">,  </w:t>
      </w:r>
      <w:r w:rsidR="00D41898" w:rsidRPr="002F5785">
        <w:rPr>
          <w:rFonts w:ascii="Times New Roman" w:hAnsi="Times New Roman" w:cs="Times New Roman"/>
          <w:sz w:val="28"/>
          <w:szCs w:val="28"/>
        </w:rPr>
        <w:t xml:space="preserve">как всем арсеналом пианистического мастерства, так и множеством дополнительных </w:t>
      </w:r>
      <w:r>
        <w:rPr>
          <w:rFonts w:ascii="Times New Roman" w:hAnsi="Times New Roman" w:cs="Times New Roman"/>
          <w:sz w:val="28"/>
          <w:szCs w:val="28"/>
        </w:rPr>
        <w:t>умений</w:t>
      </w:r>
      <w:proofErr w:type="gramStart"/>
      <w:r w:rsidRPr="007F58E6">
        <w:rPr>
          <w:rFonts w:ascii="Times New Roman" w:hAnsi="Times New Roman" w:cs="Times New Roman"/>
          <w:sz w:val="28"/>
          <w:szCs w:val="28"/>
        </w:rPr>
        <w:t xml:space="preserve"> </w:t>
      </w:r>
      <w:r w:rsidR="00D41898" w:rsidRPr="002F5785">
        <w:rPr>
          <w:rFonts w:ascii="Times New Roman" w:hAnsi="Times New Roman" w:cs="Times New Roman"/>
          <w:sz w:val="28"/>
          <w:szCs w:val="28"/>
        </w:rPr>
        <w:t>:</w:t>
      </w:r>
      <w:proofErr w:type="gramEnd"/>
      <w:r w:rsidR="00D41898" w:rsidRPr="002F5785">
        <w:rPr>
          <w:rFonts w:ascii="Times New Roman" w:hAnsi="Times New Roman" w:cs="Times New Roman"/>
          <w:sz w:val="28"/>
          <w:szCs w:val="28"/>
        </w:rPr>
        <w:t xml:space="preserve">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п.</w:t>
      </w:r>
      <w:r w:rsidRPr="007F58E6">
        <w:rPr>
          <w:rFonts w:ascii="Times New Roman" w:hAnsi="Times New Roman" w:cs="Times New Roman"/>
          <w:sz w:val="28"/>
          <w:szCs w:val="28"/>
        </w:rPr>
        <w:t xml:space="preserve"> </w:t>
      </w:r>
      <w:r w:rsidR="00D41898" w:rsidRPr="002F5785">
        <w:rPr>
          <w:rFonts w:ascii="Times New Roman" w:hAnsi="Times New Roman" w:cs="Times New Roman"/>
          <w:sz w:val="28"/>
          <w:szCs w:val="28"/>
        </w:rPr>
        <w:t xml:space="preserve">В то же время в искусстве </w:t>
      </w:r>
      <w:r w:rsidR="00D41898" w:rsidRPr="002F5785">
        <w:rPr>
          <w:rFonts w:ascii="Times New Roman" w:hAnsi="Times New Roman" w:cs="Times New Roman"/>
          <w:sz w:val="28"/>
          <w:szCs w:val="28"/>
        </w:rPr>
        <w:lastRenderedPageBreak/>
        <w:t>концертмейстера с особой силой проявляются такие краеугольные составляющие деятельности музыканта, как бескорыстность служения красоте, самозабвение во имя солирующего голоса, во имя одушевления партитуры.</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w:t>
      </w:r>
      <w:proofErr w:type="gramStart"/>
      <w:r w:rsidRPr="002F5785">
        <w:rPr>
          <w:rFonts w:ascii="Times New Roman" w:hAnsi="Times New Roman" w:cs="Times New Roman"/>
          <w:sz w:val="28"/>
          <w:szCs w:val="28"/>
        </w:rPr>
        <w:t>быстро</w:t>
      </w:r>
      <w:proofErr w:type="gramEnd"/>
      <w:r w:rsidRPr="002F5785">
        <w:rPr>
          <w:rFonts w:ascii="Times New Roman" w:hAnsi="Times New Roman" w:cs="Times New Roman"/>
          <w:sz w:val="28"/>
          <w:szCs w:val="28"/>
        </w:rPr>
        <w:t xml:space="preserve"> осваивать музыкальный текст и сразу отличать существенное от менее важного.</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Перечислим, какие же знания и навыки необходимы концертмейстеру для начала профессиональной деятельности в школе искусств.</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в первую очередь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владение навыками игры в ансамбле;</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умение транспонировать в пределах терции те</w:t>
      </w:r>
      <w:proofErr w:type="gramStart"/>
      <w:r w:rsidRPr="002F5785">
        <w:rPr>
          <w:rFonts w:ascii="Times New Roman" w:hAnsi="Times New Roman" w:cs="Times New Roman"/>
          <w:sz w:val="28"/>
          <w:szCs w:val="28"/>
        </w:rPr>
        <w:t>кст</w:t>
      </w:r>
      <w:r w:rsidR="007F58E6" w:rsidRPr="007F58E6">
        <w:rPr>
          <w:rFonts w:ascii="Times New Roman" w:hAnsi="Times New Roman" w:cs="Times New Roman"/>
          <w:sz w:val="28"/>
          <w:szCs w:val="28"/>
        </w:rPr>
        <w:t xml:space="preserve"> </w:t>
      </w:r>
      <w:r w:rsidRPr="002F5785">
        <w:rPr>
          <w:rFonts w:ascii="Times New Roman" w:hAnsi="Times New Roman" w:cs="Times New Roman"/>
          <w:sz w:val="28"/>
          <w:szCs w:val="28"/>
        </w:rPr>
        <w:t>ср</w:t>
      </w:r>
      <w:proofErr w:type="gramEnd"/>
      <w:r w:rsidRPr="002F5785">
        <w:rPr>
          <w:rFonts w:ascii="Times New Roman" w:hAnsi="Times New Roman" w:cs="Times New Roman"/>
          <w:sz w:val="28"/>
          <w:szCs w:val="28"/>
        </w:rPr>
        <w:t>едней трудности, что необходимо при игре с духовыми инструментами, а также для работы с вокалистами;</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w:t>
      </w:r>
      <w:proofErr w:type="gramStart"/>
      <w:r w:rsidRPr="002F5785">
        <w:rPr>
          <w:rFonts w:ascii="Times New Roman" w:hAnsi="Times New Roman" w:cs="Times New Roman"/>
          <w:sz w:val="28"/>
          <w:szCs w:val="28"/>
        </w:rPr>
        <w:t>упускать случая практически соприкоснуться</w:t>
      </w:r>
      <w:proofErr w:type="gramEnd"/>
      <w:r w:rsidRPr="002F5785">
        <w:rPr>
          <w:rFonts w:ascii="Times New Roman" w:hAnsi="Times New Roman" w:cs="Times New Roman"/>
          <w:sz w:val="28"/>
          <w:szCs w:val="28"/>
        </w:rPr>
        <w:t xml:space="preserve">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w:t>
      </w:r>
      <w:proofErr w:type="spellStart"/>
      <w:r w:rsidRPr="002F5785">
        <w:rPr>
          <w:rFonts w:ascii="Times New Roman" w:hAnsi="Times New Roman" w:cs="Times New Roman"/>
          <w:sz w:val="28"/>
          <w:szCs w:val="28"/>
        </w:rPr>
        <w:t>аккомпаниаторской</w:t>
      </w:r>
      <w:proofErr w:type="spellEnd"/>
      <w:r w:rsidRPr="002F5785">
        <w:rPr>
          <w:rFonts w:ascii="Times New Roman" w:hAnsi="Times New Roman" w:cs="Times New Roman"/>
          <w:sz w:val="28"/>
          <w:szCs w:val="28"/>
        </w:rPr>
        <w:t xml:space="preserve"> деятельности, в избранной области всегда будут встречаться в какой-то мере элементы других жанров.  </w:t>
      </w:r>
    </w:p>
    <w:p w:rsidR="00D41898"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w:t>
      </w:r>
      <w:proofErr w:type="spellStart"/>
      <w:r w:rsidRPr="002F5785">
        <w:rPr>
          <w:rFonts w:ascii="Times New Roman" w:hAnsi="Times New Roman" w:cs="Times New Roman"/>
          <w:sz w:val="28"/>
          <w:szCs w:val="28"/>
        </w:rPr>
        <w:t>второплановым</w:t>
      </w:r>
      <w:proofErr w:type="spellEnd"/>
      <w:r w:rsidRPr="002F5785">
        <w:rPr>
          <w:rFonts w:ascii="Times New Roman" w:hAnsi="Times New Roman" w:cs="Times New Roman"/>
          <w:sz w:val="28"/>
          <w:szCs w:val="28"/>
        </w:rPr>
        <w:t xml:space="preserve">. Пианисту-солисту предоставлена полная свобода выявления творческой </w:t>
      </w:r>
      <w:r w:rsidRPr="002F5785">
        <w:rPr>
          <w:rFonts w:ascii="Times New Roman" w:hAnsi="Times New Roman" w:cs="Times New Roman"/>
          <w:sz w:val="28"/>
          <w:szCs w:val="28"/>
        </w:rPr>
        <w:lastRenderedPageBreak/>
        <w:t>индивидуальности. Концертмейстеру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p>
    <w:p w:rsidR="003A0EF8" w:rsidRPr="002F5785" w:rsidRDefault="003A0EF8" w:rsidP="00D41898">
      <w:pPr>
        <w:rPr>
          <w:rFonts w:ascii="Times New Roman" w:hAnsi="Times New Roman" w:cs="Times New Roman"/>
          <w:sz w:val="28"/>
          <w:szCs w:val="28"/>
        </w:rPr>
      </w:pPr>
      <w:r>
        <w:rPr>
          <w:rFonts w:ascii="Times New Roman" w:hAnsi="Times New Roman" w:cs="Times New Roman"/>
          <w:sz w:val="28"/>
          <w:szCs w:val="28"/>
        </w:rPr>
        <w:t>.</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многоплоскостное: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w:t>
      </w:r>
      <w:proofErr w:type="spellStart"/>
      <w:r w:rsidRPr="002F5785">
        <w:rPr>
          <w:rFonts w:ascii="Times New Roman" w:hAnsi="Times New Roman" w:cs="Times New Roman"/>
          <w:sz w:val="28"/>
          <w:szCs w:val="28"/>
        </w:rPr>
        <w:t>музицирования</w:t>
      </w:r>
      <w:proofErr w:type="spellEnd"/>
      <w:r w:rsidRPr="002F5785">
        <w:rPr>
          <w:rFonts w:ascii="Times New Roman" w:hAnsi="Times New Roman" w:cs="Times New Roman"/>
          <w:sz w:val="28"/>
          <w:szCs w:val="28"/>
        </w:rPr>
        <w:t xml:space="preserve">), </w:t>
      </w:r>
      <w:proofErr w:type="spellStart"/>
      <w:r w:rsidRPr="002F5785">
        <w:rPr>
          <w:rFonts w:ascii="Times New Roman" w:hAnsi="Times New Roman" w:cs="Times New Roman"/>
          <w:sz w:val="28"/>
          <w:szCs w:val="28"/>
        </w:rPr>
        <w:t>звуковедением</w:t>
      </w:r>
      <w:proofErr w:type="spellEnd"/>
      <w:r w:rsidRPr="002F5785">
        <w:rPr>
          <w:rFonts w:ascii="Times New Roman" w:hAnsi="Times New Roman" w:cs="Times New Roman"/>
          <w:sz w:val="28"/>
          <w:szCs w:val="28"/>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D41898"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Мобильность, и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концертмейстер всегда может снять неконтролируемое волнение и нервное напряжение ребёнка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ребёнку и помогает ему обрести уверенность, психологическую, а за ней и мышечную свободу. Воля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Функции концертмейстера, работающего в учебном заведении с солистами (с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w:t>
      </w:r>
      <w:proofErr w:type="spellStart"/>
      <w:r w:rsidRPr="002F5785">
        <w:rPr>
          <w:rFonts w:ascii="Times New Roman" w:hAnsi="Times New Roman" w:cs="Times New Roman"/>
          <w:sz w:val="28"/>
          <w:szCs w:val="28"/>
        </w:rPr>
        <w:t>аккомпаниаторского</w:t>
      </w:r>
      <w:proofErr w:type="spellEnd"/>
      <w:r w:rsidRPr="002F5785">
        <w:rPr>
          <w:rFonts w:ascii="Times New Roman" w:hAnsi="Times New Roman" w:cs="Times New Roman"/>
          <w:sz w:val="28"/>
          <w:szCs w:val="28"/>
        </w:rPr>
        <w:t xml:space="preserve"> опыта, ряда специфических навыков и знаний из области смежных исполнительских искусств, а также педагогического чутья и такта.</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lastRenderedPageBreak/>
        <w:t xml:space="preserve"> </w:t>
      </w:r>
    </w:p>
    <w:p w:rsidR="00D41898" w:rsidRPr="007F58E6" w:rsidRDefault="00D41898" w:rsidP="007F58E6">
      <w:pPr>
        <w:pStyle w:val="a3"/>
        <w:rPr>
          <w:lang w:val="en-US"/>
        </w:rPr>
      </w:pPr>
      <w:r w:rsidRPr="002F5785">
        <w:t xml:space="preserve">  Чте</w:t>
      </w:r>
      <w:r w:rsidR="007F58E6">
        <w:t xml:space="preserve">ние с листа и транспонирование </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Одним из важных аспектов деятельности концертмейстера является способность бегло «читать с листа». Нельзя стать профессиональным концертмейстером</w:t>
      </w:r>
      <w:proofErr w:type="gramStart"/>
      <w:r w:rsidRPr="002F5785">
        <w:rPr>
          <w:rFonts w:ascii="Times New Roman" w:hAnsi="Times New Roman" w:cs="Times New Roman"/>
          <w:sz w:val="28"/>
          <w:szCs w:val="28"/>
        </w:rPr>
        <w:t>.</w:t>
      </w:r>
      <w:proofErr w:type="gramEnd"/>
      <w:r w:rsidRPr="002F5785">
        <w:rPr>
          <w:rFonts w:ascii="Times New Roman" w:hAnsi="Times New Roman" w:cs="Times New Roman"/>
          <w:sz w:val="28"/>
          <w:szCs w:val="28"/>
        </w:rPr>
        <w:t xml:space="preserve"> </w:t>
      </w:r>
      <w:proofErr w:type="gramStart"/>
      <w:r w:rsidRPr="002F5785">
        <w:rPr>
          <w:rFonts w:ascii="Times New Roman" w:hAnsi="Times New Roman" w:cs="Times New Roman"/>
          <w:sz w:val="28"/>
          <w:szCs w:val="28"/>
        </w:rPr>
        <w:t>е</w:t>
      </w:r>
      <w:proofErr w:type="gramEnd"/>
      <w:r w:rsidRPr="002F5785">
        <w:rPr>
          <w:rFonts w:ascii="Times New Roman" w:hAnsi="Times New Roman" w:cs="Times New Roman"/>
          <w:sz w:val="28"/>
          <w:szCs w:val="28"/>
        </w:rPr>
        <w:t>сли не обладаешь этим навыком. В учебной практике ДШИ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 не создает условий для заучивания текстов и их приходится 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w:t>
      </w:r>
      <w:proofErr w:type="gramStart"/>
      <w:r w:rsidRPr="002F5785">
        <w:rPr>
          <w:rFonts w:ascii="Times New Roman" w:hAnsi="Times New Roman" w:cs="Times New Roman"/>
          <w:sz w:val="28"/>
          <w:szCs w:val="28"/>
        </w:rPr>
        <w:t xml:space="preserve"> .</w:t>
      </w:r>
      <w:proofErr w:type="gramEnd"/>
      <w:r w:rsidRPr="002F5785">
        <w:rPr>
          <w:rFonts w:ascii="Times New Roman" w:hAnsi="Times New Roman" w:cs="Times New Roman"/>
          <w:sz w:val="28"/>
          <w:szCs w:val="28"/>
        </w:rPr>
        <w:t xml:space="preserve">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концертмейстер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солиста.</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lastRenderedPageBreak/>
        <w:t xml:space="preserve">                              При чтении аккомпанемента с листа в ансамбле с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Концертмейстер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w:t>
      </w:r>
      <w:proofErr w:type="gramStart"/>
      <w:r w:rsidRPr="002F5785">
        <w:rPr>
          <w:rFonts w:ascii="Times New Roman" w:hAnsi="Times New Roman" w:cs="Times New Roman"/>
          <w:sz w:val="28"/>
          <w:szCs w:val="28"/>
        </w:rPr>
        <w:t>от</w:t>
      </w:r>
      <w:proofErr w:type="gramEnd"/>
      <w:r w:rsidRPr="002F5785">
        <w:rPr>
          <w:rFonts w:ascii="Times New Roman" w:hAnsi="Times New Roman" w:cs="Times New Roman"/>
          <w:sz w:val="28"/>
          <w:szCs w:val="28"/>
        </w:rPr>
        <w:t xml:space="preserve">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w:t>
      </w:r>
      <w:proofErr w:type="gramStart"/>
      <w:r w:rsidRPr="002F5785">
        <w:rPr>
          <w:rFonts w:ascii="Times New Roman" w:hAnsi="Times New Roman" w:cs="Times New Roman"/>
          <w:sz w:val="28"/>
          <w:szCs w:val="28"/>
        </w:rPr>
        <w:t>.</w:t>
      </w:r>
      <w:proofErr w:type="gramEnd"/>
      <w:r w:rsidRPr="002F5785">
        <w:rPr>
          <w:rFonts w:ascii="Times New Roman" w:hAnsi="Times New Roman" w:cs="Times New Roman"/>
          <w:sz w:val="28"/>
          <w:szCs w:val="28"/>
        </w:rPr>
        <w:t xml:space="preserve"> </w:t>
      </w:r>
      <w:proofErr w:type="gramStart"/>
      <w:r w:rsidRPr="002F5785">
        <w:rPr>
          <w:rFonts w:ascii="Times New Roman" w:hAnsi="Times New Roman" w:cs="Times New Roman"/>
          <w:sz w:val="28"/>
          <w:szCs w:val="28"/>
        </w:rPr>
        <w:t>т</w:t>
      </w:r>
      <w:proofErr w:type="gramEnd"/>
      <w:r w:rsidRPr="002F5785">
        <w:rPr>
          <w:rFonts w:ascii="Times New Roman" w:hAnsi="Times New Roman" w:cs="Times New Roman"/>
          <w:sz w:val="28"/>
          <w:szCs w:val="28"/>
        </w:rPr>
        <w:t>ональности, динамики, фактуры и т.д.</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Чтение должно вестись по музыкально-смысловым членениям, начиная от простейших интонационных ячеек (мотивов, </w:t>
      </w:r>
      <w:proofErr w:type="spellStart"/>
      <w:r w:rsidRPr="002F5785">
        <w:rPr>
          <w:rFonts w:ascii="Times New Roman" w:hAnsi="Times New Roman" w:cs="Times New Roman"/>
          <w:sz w:val="28"/>
          <w:szCs w:val="28"/>
        </w:rPr>
        <w:t>попевок</w:t>
      </w:r>
      <w:proofErr w:type="spellEnd"/>
      <w:r w:rsidRPr="002F5785">
        <w:rPr>
          <w:rFonts w:ascii="Times New Roman" w:hAnsi="Times New Roman" w:cs="Times New Roman"/>
          <w:sz w:val="28"/>
          <w:szCs w:val="28"/>
        </w:rPr>
        <w:t>), и кончая музыкальными фразами, периодами и т.д. Пианист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и дает этим импульс творческому воображению музыканта.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Это достигается </w:t>
      </w:r>
      <w:r w:rsidRPr="002F5785">
        <w:rPr>
          <w:rFonts w:ascii="Times New Roman" w:hAnsi="Times New Roman" w:cs="Times New Roman"/>
          <w:sz w:val="28"/>
          <w:szCs w:val="28"/>
        </w:rPr>
        <w:lastRenderedPageBreak/>
        <w:t>мобилизаций игрового аппарата. Таким образом, задействуются слуховые,        зрительные, двигательные, мыслительные и психологические процессы.</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Концертмейстеру школы искусств, помимо чтения с листа, совершенно необходимо умение транспонировать музыку в другую тональность. Умение транспонировать входит в число непременных условий, определяющих его профессиональную пригодность. Основным условием правильного транспонирования является мысленное воспроизведение пьесы в новой тональности. В случае транспонирования на полутон, составляющий интервал увеличенной примы (например, </w:t>
      </w:r>
      <w:proofErr w:type="gramStart"/>
      <w:r w:rsidRPr="002F5785">
        <w:rPr>
          <w:rFonts w:ascii="Times New Roman" w:hAnsi="Times New Roman" w:cs="Times New Roman"/>
          <w:sz w:val="28"/>
          <w:szCs w:val="28"/>
        </w:rPr>
        <w:t>из</w:t>
      </w:r>
      <w:proofErr w:type="gramEnd"/>
      <w:r w:rsidRPr="002F5785">
        <w:rPr>
          <w:rFonts w:ascii="Times New Roman" w:hAnsi="Times New Roman" w:cs="Times New Roman"/>
          <w:sz w:val="28"/>
          <w:szCs w:val="28"/>
        </w:rPr>
        <w:t xml:space="preserve"> </w:t>
      </w:r>
      <w:proofErr w:type="gramStart"/>
      <w:r w:rsidRPr="002F5785">
        <w:rPr>
          <w:rFonts w:ascii="Times New Roman" w:hAnsi="Times New Roman" w:cs="Times New Roman"/>
          <w:sz w:val="28"/>
          <w:szCs w:val="28"/>
        </w:rPr>
        <w:t>до</w:t>
      </w:r>
      <w:proofErr w:type="gramEnd"/>
      <w:r w:rsidRPr="002F5785">
        <w:rPr>
          <w:rFonts w:ascii="Times New Roman" w:hAnsi="Times New Roman" w:cs="Times New Roman"/>
          <w:sz w:val="28"/>
          <w:szCs w:val="28"/>
        </w:rPr>
        <w:t xml:space="preserve"> минора в до-диез минор), достаточно мысленно проставить другие ключевые знаки и произвести по ходу исполнения подмену случайных знаков.</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Транспонирование на интервал малой секунды в некоторых случаях можно представить как переход в тональность, смешенную на увеличенную приму (например, переход </w:t>
      </w:r>
      <w:proofErr w:type="gramStart"/>
      <w:r w:rsidRPr="002F5785">
        <w:rPr>
          <w:rFonts w:ascii="Times New Roman" w:hAnsi="Times New Roman" w:cs="Times New Roman"/>
          <w:sz w:val="28"/>
          <w:szCs w:val="28"/>
        </w:rPr>
        <w:t>из</w:t>
      </w:r>
      <w:proofErr w:type="gramEnd"/>
      <w:r w:rsidRPr="002F5785">
        <w:rPr>
          <w:rFonts w:ascii="Times New Roman" w:hAnsi="Times New Roman" w:cs="Times New Roman"/>
          <w:sz w:val="28"/>
          <w:szCs w:val="28"/>
        </w:rPr>
        <w:t xml:space="preserve"> до мажора в ре–бемоль мажор, который мыслится пианистом как до-диез мажор). На интервал секунды транспонировать труднее, так как обозначение читаемых нот не соответствует их реальному звучанию на клавиатуре. В данной ситуации решающую роль приобретает внутреннее </w:t>
      </w:r>
      <w:proofErr w:type="spellStart"/>
      <w:r w:rsidRPr="002F5785">
        <w:rPr>
          <w:rFonts w:ascii="Times New Roman" w:hAnsi="Times New Roman" w:cs="Times New Roman"/>
          <w:sz w:val="28"/>
          <w:szCs w:val="28"/>
        </w:rPr>
        <w:t>слышание</w:t>
      </w:r>
      <w:proofErr w:type="spellEnd"/>
      <w:r w:rsidRPr="002F5785">
        <w:rPr>
          <w:rFonts w:ascii="Times New Roman" w:hAnsi="Times New Roman" w:cs="Times New Roman"/>
          <w:sz w:val="28"/>
          <w:szCs w:val="28"/>
        </w:rPr>
        <w:t xml:space="preserve"> транспонируемого произведения, ясное осознание всех модуляций и отклонений, функциональных смен, структуры аккордов и их расположения, интервальных соотношений и взаимосвязей - как по горизонтали, так и по вертикали.</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lastRenderedPageBreak/>
        <w:t xml:space="preserve">             При транспонировании на терцию может быть использован облегчающий прием, состоящий в следующем. Если транспонируешь на терцию вверх, то все ноты скрипичного ключа читаются так, как если бы они были написаны в </w:t>
      </w:r>
      <w:proofErr w:type="gramStart"/>
      <w:r w:rsidRPr="002F5785">
        <w:rPr>
          <w:rFonts w:ascii="Times New Roman" w:hAnsi="Times New Roman" w:cs="Times New Roman"/>
          <w:sz w:val="28"/>
          <w:szCs w:val="28"/>
        </w:rPr>
        <w:t>басовом</w:t>
      </w:r>
      <w:proofErr w:type="gramEnd"/>
      <w:r w:rsidRPr="002F5785">
        <w:rPr>
          <w:rFonts w:ascii="Times New Roman" w:hAnsi="Times New Roman" w:cs="Times New Roman"/>
          <w:sz w:val="28"/>
          <w:szCs w:val="28"/>
        </w:rPr>
        <w:t xml:space="preserve">, но с обозначением «на две октавы выше». </w:t>
      </w:r>
      <w:proofErr w:type="gramStart"/>
      <w:r w:rsidRPr="002F5785">
        <w:rPr>
          <w:rFonts w:ascii="Times New Roman" w:hAnsi="Times New Roman" w:cs="Times New Roman"/>
          <w:sz w:val="28"/>
          <w:szCs w:val="28"/>
        </w:rPr>
        <w:t>А при транспонировании на терцию вниз все ноты басового ключа читаются так, как если бы они были написаны в скрипичном, но с обозначением «на две октавы ниже».</w:t>
      </w:r>
      <w:proofErr w:type="gramEnd"/>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Специфика концертмейстерской работы на занятиях в ДШИ требует от концертмейстера мобильности, гибкого отношения к исполняемой фактуре, умения пользоваться ее удобными вариантами, аранжировкой.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w:t>
      </w:r>
    </w:p>
    <w:p w:rsidR="00D41898" w:rsidRPr="007F58E6" w:rsidRDefault="00D41898" w:rsidP="007F58E6">
      <w:pPr>
        <w:pStyle w:val="a3"/>
      </w:pPr>
      <w:r w:rsidRPr="002F5785">
        <w:t xml:space="preserve">                   Работа в ансамбле</w:t>
      </w:r>
      <w:r w:rsidR="00762F33">
        <w:t xml:space="preserve"> с солистам</w:t>
      </w:r>
      <w:r w:rsidR="007F58E6">
        <w:t>и в классе духовых инструментов</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и художественным замыслом солиста»</w:t>
      </w:r>
      <w:proofErr w:type="gramStart"/>
      <w:r w:rsidRPr="002F5785">
        <w:rPr>
          <w:rFonts w:ascii="Times New Roman" w:hAnsi="Times New Roman" w:cs="Times New Roman"/>
          <w:sz w:val="28"/>
          <w:szCs w:val="28"/>
        </w:rPr>
        <w:t xml:space="preserve"> .</w:t>
      </w:r>
      <w:proofErr w:type="gramEnd"/>
      <w:r w:rsidRPr="002F5785">
        <w:rPr>
          <w:rFonts w:ascii="Times New Roman" w:hAnsi="Times New Roman" w:cs="Times New Roman"/>
          <w:sz w:val="28"/>
          <w:szCs w:val="28"/>
        </w:rPr>
        <w:t xml:space="preserve"> При аккомпанементе духовым инструментам пианист должен учитывать возможности аппарата солиста, принимать во внимание моменты взятия дыхания при фразировке. Также необходимо контролировать чистоту строя духового инструмента с учетом разогрева. Сила, яркость фортепианного звучания    в ансамбле с трубой, флейтой, кларнетом может быть больше, чем при аккомпанементе гобою, фаготу, валторне, тубе. При инструментальном аккомпанементе особенно важна тонкая слуховая ориентация пианиста, так как подвижность струнных и деревянных духовых инструментов значительно превышает подвижность человеческого голоса.</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Что касается динамической стороны ансамбля с юным солистом, то здесь следует учитывать такие факторы, как степень </w:t>
      </w:r>
      <w:proofErr w:type="spellStart"/>
      <w:r w:rsidRPr="002F5785">
        <w:rPr>
          <w:rFonts w:ascii="Times New Roman" w:hAnsi="Times New Roman" w:cs="Times New Roman"/>
          <w:sz w:val="28"/>
          <w:szCs w:val="28"/>
        </w:rPr>
        <w:t>общемузыкального</w:t>
      </w:r>
      <w:proofErr w:type="spellEnd"/>
      <w:r w:rsidRPr="002F5785">
        <w:rPr>
          <w:rFonts w:ascii="Times New Roman" w:hAnsi="Times New Roman" w:cs="Times New Roman"/>
          <w:sz w:val="28"/>
          <w:szCs w:val="28"/>
        </w:rPr>
        <w:t xml:space="preserve"> </w:t>
      </w:r>
      <w:r w:rsidRPr="002F5785">
        <w:rPr>
          <w:rFonts w:ascii="Times New Roman" w:hAnsi="Times New Roman" w:cs="Times New Roman"/>
          <w:sz w:val="28"/>
          <w:szCs w:val="28"/>
        </w:rPr>
        <w:lastRenderedPageBreak/>
        <w:t>развития ученика, его техническую оснащенность, наконец, возможности конкретного духового инструмента, на котором он играет. В произведениях, в которых партия рояля является типично аккомпанирующей, солист всегда играют ведущую роль, несмотря на то, что по своему артистическому уровню он является более слабым партнером. В этих условиях хороший концертмейстер не должен выпячивать преимущества своей игры, должен уметь остаться «в тени солиста», подчеркнув и высветив лучшие стороны его игры. В этом отношении очень важным является вопрос о характере игры фортепианных вступлений. Очень комичным будет жалкое звучание флейты в руках слабого ученика или невнятная игра начинающего кларнетиста после «громогласного» вступления концертмейстера.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 В процессе урока и репетиций педагог нередко высказывает концертмейстеру пожелания, замечания и т.п. Реакция концертмейстера на такие замечания имеет </w:t>
      </w:r>
      <w:proofErr w:type="gramStart"/>
      <w:r w:rsidRPr="002F5785">
        <w:rPr>
          <w:rFonts w:ascii="Times New Roman" w:hAnsi="Times New Roman" w:cs="Times New Roman"/>
          <w:sz w:val="28"/>
          <w:szCs w:val="28"/>
        </w:rPr>
        <w:t>важное значение</w:t>
      </w:r>
      <w:proofErr w:type="gramEnd"/>
      <w:r w:rsidRPr="002F5785">
        <w:rPr>
          <w:rFonts w:ascii="Times New Roman" w:hAnsi="Times New Roman" w:cs="Times New Roman"/>
          <w:sz w:val="28"/>
          <w:szCs w:val="28"/>
        </w:rPr>
        <w:t xml:space="preserve"> для воспитания ученика. Основной принцип здесь – заинтересованность концертмейстера, которую должен чувствовать ученик.</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В старших классах духовики исполняют крупные концертные формы. В работе пианиста над инструментальными концертами существует своя специфика. Очень часто на учебных концертах исполняются лишь первые «соло» из произведений крупной формы. Так как такие произведения, как правило, имеют двойную экспозицию, то возникает необходимость сделать купюру. Признак хорошей купюры – ее незаметность. Нужно постараться провести главную тему так, как она изложена в начале, а затем сделать переход ближе к вступлению солиста, соблюдая естественность модуляции и необходимую симметрию. Распространенное в практике проигрывание всего нескольких тактов перед вступлением солиста выглядит искусственным и ничего не может дать ученику в смысле настройки на характер музыки. Концертмейстеру приходится что-то сокращать, как бы делая собственное переложение оркестровой партии, но не в ущерб музыке. Важная задача концертмейстера – постараться имитировать звучание оркестра, изобразить на рояле необходимую разницу звучания струнных, духовых или ударных инструментов.</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lastRenderedPageBreak/>
        <w:t xml:space="preserve">               Особо стоит остановиться на концертных и экзаменационных выступлениях пианиста с учениками духового отделения. На этапе выхода произведения на концертное исполнение от концертмейстера зависит, спасет ли он слабую игру ученика, или испортит хорошую. Пианист обязан продумать все организационные детали, включая тот факт, кто будет 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Выйдя на сцену, концертмейстер должен приготовиться к игре раньше своего младшего партнера, если они начинают одновременно. Для этого сразу после настройки флейты или кларнета нужно положить руки на клавиатуру и внимательно следить за учеником, очень часто, особенно в начальных классах, ученики начинают играть сразу после того, как педагог проверил положение рук на инструменте, что может застать концертмейстера врасплох. Конечно, нужно как можно раньше, еще в классе научить учащегося показывать концертмейстеру начало игры,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Следующий вопрос касается того, должен ли концертмейстер диктовать свою волю солисту во время концертного исполнения, задавая и выдерживая жесткий темп и ритм. Концертмейстер и педагог всеми силами должны стремиться передать инициативу ученику. «Императивные» исполнения в классе допустимы лишь как эпизоды, средство эмоционально разбудить ученика. Сущность же аккомпанирования юному солисту состоит в том, чтобы помочь ему выявить свои, пусть скромные намерения, показать свою игру такой, какая она есть на сегодняшний день. Иногда бывает, что ученик вопреки классной работе (а иногда - и </w:t>
      </w:r>
      <w:proofErr w:type="gramStart"/>
      <w:r w:rsidRPr="002F5785">
        <w:rPr>
          <w:rFonts w:ascii="Times New Roman" w:hAnsi="Times New Roman" w:cs="Times New Roman"/>
          <w:sz w:val="28"/>
          <w:szCs w:val="28"/>
        </w:rPr>
        <w:t>вследствие</w:t>
      </w:r>
      <w:proofErr w:type="gramEnd"/>
      <w:r w:rsidRPr="002F5785">
        <w:rPr>
          <w:rFonts w:ascii="Times New Roman" w:hAnsi="Times New Roman" w:cs="Times New Roman"/>
          <w:sz w:val="28"/>
          <w:szCs w:val="28"/>
        </w:rPr>
        <w:t xml:space="preserve"> </w:t>
      </w:r>
      <w:proofErr w:type="gramStart"/>
      <w:r w:rsidRPr="002F5785">
        <w:rPr>
          <w:rFonts w:ascii="Times New Roman" w:hAnsi="Times New Roman" w:cs="Times New Roman"/>
          <w:sz w:val="28"/>
          <w:szCs w:val="28"/>
        </w:rPr>
        <w:t>ее</w:t>
      </w:r>
      <w:proofErr w:type="gramEnd"/>
      <w:r w:rsidRPr="002F5785">
        <w:rPr>
          <w:rFonts w:ascii="Times New Roman" w:hAnsi="Times New Roman" w:cs="Times New Roman"/>
          <w:sz w:val="28"/>
          <w:szCs w:val="28"/>
        </w:rPr>
        <w:t>)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w:t>
      </w:r>
      <w:r w:rsidR="007F58E6">
        <w:rPr>
          <w:rFonts w:ascii="Times New Roman" w:hAnsi="Times New Roman" w:cs="Times New Roman"/>
          <w:sz w:val="28"/>
          <w:szCs w:val="28"/>
        </w:rPr>
        <w:t xml:space="preserve"> не выдерживает паузы или удлин</w:t>
      </w:r>
      <w:r w:rsidRPr="002F5785">
        <w:rPr>
          <w:rFonts w:ascii="Times New Roman" w:hAnsi="Times New Roman" w:cs="Times New Roman"/>
          <w:sz w:val="28"/>
          <w:szCs w:val="28"/>
        </w:rPr>
        <w:t xml:space="preserve">яет их. Если солист фальшивит, концертмейстер может попытаться ввести своего подопечного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w:t>
      </w:r>
      <w:r w:rsidRPr="002F5785">
        <w:rPr>
          <w:rFonts w:ascii="Times New Roman" w:hAnsi="Times New Roman" w:cs="Times New Roman"/>
          <w:sz w:val="28"/>
          <w:szCs w:val="28"/>
        </w:rPr>
        <w:lastRenderedPageBreak/>
        <w:t>дублирующие звуки в аккомпанементе и этим несколько сгладить неблагоприятное впечатление.</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Очень распространенным недостатком ученической игры является «спотыкание», и концертмейстер должен быть к нему готов. Для этого он должен точно знать, в каком месте текста он сейчас играет, и не отрываться надолго от нот. Обычно ученики пропускают несколько тактов. Быстрая реакция концертмейстера (подхват солиста в нужном месте) сделает эту погрешность почти незаметной для большинства слушателей. Более каверзной является другая, типично детская ошибка. Пропустив несколько тактов, «добросовестный» ученик возвращается назад, чтобы сыграть все пропущенное. Даже опытный концертмейстер может растеряться от такой неожиданности, но с течением времени вырабатывается внимание к тексту и способность сохранять ансамбль с учеником, несмотря на любые сюрпризы.</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Иногда даже способный исполнитель на духовом инструменте запутывается в тексте настолько,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Если это не помогло, то надо договориться с учеником, с какого места продолжить исполнение и далее спокойно довести пьесу до конца. Выдержка концертмейстера в таких ситуациях позволит избежать образования у учащегося комплекса боязни эстрады и игры на память. Еще лучше обговаривать до концерта, с каких моментов может быть возобновлено исполнение в случаях остановок в определенных частях формы.</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w:t>
      </w:r>
    </w:p>
    <w:p w:rsidR="00D41898" w:rsidRPr="00A75CF2" w:rsidRDefault="00D41898" w:rsidP="007F58E6">
      <w:pPr>
        <w:pStyle w:val="a3"/>
      </w:pPr>
      <w:r w:rsidRPr="002F5785">
        <w:t xml:space="preserve">                                      </w:t>
      </w:r>
      <w:r w:rsidR="007F58E6">
        <w:t xml:space="preserve">Заключение </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Работа концертмейстера в школе искусств заключает в себе и чисто творческую (художественную), и педагогическую деятельность.</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знания основ певческого искусства, особенностей игры на различных инструментах, также отличного музыкального слуха, специальных музыкальных навыков по </w:t>
      </w:r>
      <w:r w:rsidRPr="002F5785">
        <w:rPr>
          <w:rFonts w:ascii="Times New Roman" w:hAnsi="Times New Roman" w:cs="Times New Roman"/>
          <w:sz w:val="28"/>
          <w:szCs w:val="28"/>
        </w:rPr>
        <w:lastRenderedPageBreak/>
        <w:t>чтению и транспонированию различных партитур, по импровизационной аранжировке на фортепиано.</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Для педагога по специальному классу - концертмейстер – правая рука и первый помощник, музыкальный единомышленник. </w:t>
      </w:r>
      <w:proofErr w:type="gramStart"/>
      <w:r w:rsidRPr="002F5785">
        <w:rPr>
          <w:rFonts w:ascii="Times New Roman" w:hAnsi="Times New Roman" w:cs="Times New Roman"/>
          <w:sz w:val="28"/>
          <w:szCs w:val="28"/>
        </w:rPr>
        <w:t>Для солиста (инструменталиста) - концертмейстер – наперсник его творческих дел; он и помощник, и друг, и наставник, и тренер, и педагог.</w:t>
      </w:r>
      <w:proofErr w:type="gramEnd"/>
      <w:r w:rsidRPr="002F5785">
        <w:rPr>
          <w:rFonts w:ascii="Times New Roman" w:hAnsi="Times New Roman" w:cs="Times New Roman"/>
          <w:sz w:val="28"/>
          <w:szCs w:val="28"/>
        </w:rPr>
        <w:t xml:space="preserve">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D41898" w:rsidRPr="002F5785"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843748" w:rsidRDefault="00D41898" w:rsidP="00D41898">
      <w:pPr>
        <w:rPr>
          <w:rFonts w:ascii="Times New Roman" w:hAnsi="Times New Roman" w:cs="Times New Roman"/>
          <w:sz w:val="28"/>
          <w:szCs w:val="28"/>
        </w:rPr>
      </w:pPr>
      <w:r w:rsidRPr="002F5785">
        <w:rPr>
          <w:rFonts w:ascii="Times New Roman" w:hAnsi="Times New Roman" w:cs="Times New Roman"/>
          <w:sz w:val="28"/>
          <w:szCs w:val="28"/>
        </w:rPr>
        <w:t xml:space="preserve">                Специфика работы концертмейстера в детской школе иску</w:t>
      </w:r>
      <w:proofErr w:type="gramStart"/>
      <w:r w:rsidRPr="002F5785">
        <w:rPr>
          <w:rFonts w:ascii="Times New Roman" w:hAnsi="Times New Roman" w:cs="Times New Roman"/>
          <w:sz w:val="28"/>
          <w:szCs w:val="28"/>
        </w:rPr>
        <w:t>сств тр</w:t>
      </w:r>
      <w:proofErr w:type="gramEnd"/>
      <w:r w:rsidRPr="002F5785">
        <w:rPr>
          <w:rFonts w:ascii="Times New Roman" w:hAnsi="Times New Roman" w:cs="Times New Roman"/>
          <w:sz w:val="28"/>
          <w:szCs w:val="28"/>
        </w:rPr>
        <w:t>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званий. Он всегда остается «в тени», его работа растворяется в общем труде всего коллектива.</w:t>
      </w:r>
    </w:p>
    <w:p w:rsidR="007F58E6" w:rsidRPr="00A75CF2" w:rsidRDefault="007F58E6" w:rsidP="00D41898">
      <w:pPr>
        <w:rPr>
          <w:rFonts w:ascii="Times New Roman" w:hAnsi="Times New Roman" w:cs="Times New Roman"/>
          <w:sz w:val="28"/>
          <w:szCs w:val="28"/>
        </w:rPr>
      </w:pPr>
    </w:p>
    <w:p w:rsidR="007F58E6" w:rsidRPr="00A75CF2" w:rsidRDefault="007F58E6" w:rsidP="00D41898">
      <w:pPr>
        <w:rPr>
          <w:rFonts w:ascii="Times New Roman" w:hAnsi="Times New Roman" w:cs="Times New Roman"/>
          <w:sz w:val="28"/>
          <w:szCs w:val="28"/>
        </w:rPr>
      </w:pPr>
    </w:p>
    <w:p w:rsidR="007F58E6" w:rsidRPr="00A75CF2" w:rsidRDefault="007F58E6" w:rsidP="00D41898">
      <w:pPr>
        <w:rPr>
          <w:rFonts w:ascii="Times New Roman" w:hAnsi="Times New Roman" w:cs="Times New Roman"/>
          <w:sz w:val="28"/>
          <w:szCs w:val="28"/>
        </w:rPr>
      </w:pPr>
    </w:p>
    <w:p w:rsidR="007F58E6" w:rsidRPr="00A75CF2" w:rsidRDefault="007F58E6" w:rsidP="00D41898">
      <w:pPr>
        <w:rPr>
          <w:rFonts w:ascii="Times New Roman" w:hAnsi="Times New Roman" w:cs="Times New Roman"/>
          <w:sz w:val="28"/>
          <w:szCs w:val="28"/>
        </w:rPr>
      </w:pPr>
    </w:p>
    <w:p w:rsidR="007F58E6" w:rsidRPr="00A75CF2" w:rsidRDefault="007F58E6" w:rsidP="00D41898">
      <w:pPr>
        <w:rPr>
          <w:rFonts w:ascii="Times New Roman" w:hAnsi="Times New Roman" w:cs="Times New Roman"/>
          <w:sz w:val="28"/>
          <w:szCs w:val="28"/>
        </w:rPr>
      </w:pPr>
    </w:p>
    <w:p w:rsidR="007F58E6" w:rsidRPr="00A75CF2" w:rsidRDefault="007F58E6" w:rsidP="00D41898">
      <w:pPr>
        <w:rPr>
          <w:rFonts w:ascii="Times New Roman" w:hAnsi="Times New Roman" w:cs="Times New Roman"/>
          <w:sz w:val="28"/>
          <w:szCs w:val="28"/>
        </w:rPr>
      </w:pPr>
    </w:p>
    <w:p w:rsidR="008521D8" w:rsidRPr="00A75CF2" w:rsidRDefault="008521D8" w:rsidP="00D41898">
      <w:pPr>
        <w:rPr>
          <w:rFonts w:ascii="Times New Roman" w:hAnsi="Times New Roman" w:cs="Times New Roman"/>
          <w:sz w:val="28"/>
          <w:szCs w:val="28"/>
        </w:rPr>
      </w:pPr>
      <w:r w:rsidRPr="00A75CF2">
        <w:rPr>
          <w:rFonts w:ascii="Times New Roman" w:hAnsi="Times New Roman" w:cs="Times New Roman"/>
          <w:sz w:val="28"/>
          <w:szCs w:val="28"/>
        </w:rPr>
        <w:lastRenderedPageBreak/>
        <w:t>Список используемой литературы</w:t>
      </w:r>
    </w:p>
    <w:p w:rsidR="0083465A" w:rsidRPr="0083465A" w:rsidRDefault="0083465A" w:rsidP="0083465A">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83465A">
        <w:rPr>
          <w:rFonts w:ascii="Times New Roman" w:hAnsi="Times New Roman" w:cs="Times New Roman"/>
          <w:sz w:val="28"/>
          <w:szCs w:val="28"/>
        </w:rPr>
        <w:t>Кубанцева</w:t>
      </w:r>
      <w:proofErr w:type="spellEnd"/>
      <w:r w:rsidRPr="0083465A">
        <w:rPr>
          <w:rFonts w:ascii="Times New Roman" w:hAnsi="Times New Roman" w:cs="Times New Roman"/>
          <w:sz w:val="28"/>
          <w:szCs w:val="28"/>
        </w:rPr>
        <w:t xml:space="preserve"> Е.И. Концертмейстерский класс. М., 2002</w:t>
      </w:r>
      <w:r>
        <w:rPr>
          <w:rFonts w:ascii="Times New Roman" w:hAnsi="Times New Roman" w:cs="Times New Roman"/>
          <w:sz w:val="28"/>
          <w:szCs w:val="28"/>
        </w:rPr>
        <w:t>.</w:t>
      </w:r>
    </w:p>
    <w:p w:rsidR="0083465A" w:rsidRPr="0083465A" w:rsidRDefault="0083465A" w:rsidP="0083465A">
      <w:pPr>
        <w:rPr>
          <w:rFonts w:ascii="Times New Roman" w:hAnsi="Times New Roman" w:cs="Times New Roman"/>
          <w:sz w:val="28"/>
          <w:szCs w:val="28"/>
        </w:rPr>
      </w:pPr>
      <w:r>
        <w:rPr>
          <w:rFonts w:ascii="Times New Roman" w:hAnsi="Times New Roman" w:cs="Times New Roman"/>
          <w:sz w:val="28"/>
          <w:szCs w:val="28"/>
        </w:rPr>
        <w:t xml:space="preserve">2. </w:t>
      </w:r>
      <w:r w:rsidRPr="0083465A">
        <w:rPr>
          <w:rFonts w:ascii="Times New Roman" w:hAnsi="Times New Roman" w:cs="Times New Roman"/>
          <w:sz w:val="28"/>
          <w:szCs w:val="28"/>
        </w:rPr>
        <w:t>Крючков Н. Искусство аккомпанемент</w:t>
      </w:r>
      <w:r>
        <w:rPr>
          <w:rFonts w:ascii="Times New Roman" w:hAnsi="Times New Roman" w:cs="Times New Roman"/>
          <w:sz w:val="28"/>
          <w:szCs w:val="28"/>
        </w:rPr>
        <w:t>а как предмет обучения. Л., 1961.</w:t>
      </w:r>
    </w:p>
    <w:p w:rsidR="0083465A" w:rsidRDefault="0083465A" w:rsidP="0083465A">
      <w:pPr>
        <w:rPr>
          <w:rFonts w:ascii="Times New Roman" w:hAnsi="Times New Roman" w:cs="Times New Roman"/>
          <w:sz w:val="28"/>
          <w:szCs w:val="28"/>
        </w:rPr>
      </w:pPr>
      <w:r>
        <w:rPr>
          <w:rFonts w:ascii="Times New Roman" w:hAnsi="Times New Roman" w:cs="Times New Roman"/>
          <w:sz w:val="28"/>
          <w:szCs w:val="28"/>
        </w:rPr>
        <w:t>3.</w:t>
      </w:r>
      <w:r w:rsidRPr="0083465A">
        <w:rPr>
          <w:rFonts w:ascii="Times New Roman" w:hAnsi="Times New Roman" w:cs="Times New Roman"/>
          <w:sz w:val="28"/>
          <w:szCs w:val="28"/>
        </w:rPr>
        <w:t>Люблинский А.А. Теория и практика аккомпанемента: Методологические основы. Л.: Музыка, 1972</w:t>
      </w:r>
      <w:r>
        <w:rPr>
          <w:rFonts w:ascii="Times New Roman" w:hAnsi="Times New Roman" w:cs="Times New Roman"/>
          <w:sz w:val="28"/>
          <w:szCs w:val="28"/>
        </w:rPr>
        <w:t>.</w:t>
      </w:r>
    </w:p>
    <w:p w:rsidR="008521D8" w:rsidRDefault="0083465A" w:rsidP="00D41898">
      <w:pPr>
        <w:rPr>
          <w:rFonts w:ascii="Times New Roman" w:hAnsi="Times New Roman" w:cs="Times New Roman"/>
          <w:sz w:val="28"/>
          <w:szCs w:val="28"/>
        </w:rPr>
      </w:pPr>
      <w:r>
        <w:rPr>
          <w:rFonts w:ascii="Times New Roman" w:hAnsi="Times New Roman" w:cs="Times New Roman"/>
          <w:sz w:val="28"/>
          <w:szCs w:val="28"/>
        </w:rPr>
        <w:t xml:space="preserve">4. </w:t>
      </w:r>
      <w:r w:rsidR="008521D8" w:rsidRPr="008521D8">
        <w:rPr>
          <w:rFonts w:ascii="Times New Roman" w:hAnsi="Times New Roman" w:cs="Times New Roman"/>
          <w:sz w:val="28"/>
          <w:szCs w:val="28"/>
        </w:rPr>
        <w:t xml:space="preserve">Островская Е.А. Концертмейстерское искусство: педагогика, исполнительство и </w:t>
      </w:r>
      <w:proofErr w:type="gramStart"/>
      <w:r w:rsidR="008521D8" w:rsidRPr="008521D8">
        <w:rPr>
          <w:rFonts w:ascii="Times New Roman" w:hAnsi="Times New Roman" w:cs="Times New Roman"/>
          <w:sz w:val="28"/>
          <w:szCs w:val="28"/>
        </w:rPr>
        <w:t>психология</w:t>
      </w:r>
      <w:proofErr w:type="gramEnd"/>
      <w:r w:rsidR="008521D8" w:rsidRPr="008521D8">
        <w:rPr>
          <w:rFonts w:ascii="Times New Roman" w:hAnsi="Times New Roman" w:cs="Times New Roman"/>
          <w:sz w:val="28"/>
          <w:szCs w:val="28"/>
        </w:rPr>
        <w:t xml:space="preserve"> // Фундаментал</w:t>
      </w:r>
      <w:r>
        <w:rPr>
          <w:rFonts w:ascii="Times New Roman" w:hAnsi="Times New Roman" w:cs="Times New Roman"/>
          <w:sz w:val="28"/>
          <w:szCs w:val="28"/>
        </w:rPr>
        <w:t xml:space="preserve">ьные исследования. – 2009. </w:t>
      </w:r>
    </w:p>
    <w:p w:rsidR="0083465A" w:rsidRDefault="0083465A" w:rsidP="00D41898">
      <w:pPr>
        <w:rPr>
          <w:rFonts w:ascii="Times New Roman" w:hAnsi="Times New Roman" w:cs="Times New Roman"/>
          <w:sz w:val="28"/>
          <w:szCs w:val="28"/>
        </w:rPr>
      </w:pPr>
      <w:r>
        <w:rPr>
          <w:rFonts w:ascii="Times New Roman" w:hAnsi="Times New Roman" w:cs="Times New Roman"/>
          <w:sz w:val="28"/>
          <w:szCs w:val="28"/>
        </w:rPr>
        <w:t>5.</w:t>
      </w:r>
      <w:r w:rsidRPr="0083465A">
        <w:rPr>
          <w:rFonts w:ascii="Times New Roman" w:hAnsi="Times New Roman" w:cs="Times New Roman"/>
          <w:sz w:val="28"/>
          <w:szCs w:val="28"/>
        </w:rPr>
        <w:t>Шендерович Е.М. Об искусстве аккомпане</w:t>
      </w:r>
      <w:r>
        <w:rPr>
          <w:rFonts w:ascii="Times New Roman" w:hAnsi="Times New Roman" w:cs="Times New Roman"/>
          <w:sz w:val="28"/>
          <w:szCs w:val="28"/>
        </w:rPr>
        <w:t>мента // С.М. 1969.</w:t>
      </w:r>
    </w:p>
    <w:p w:rsidR="008521D8" w:rsidRPr="008521D8" w:rsidRDefault="0083465A" w:rsidP="008521D8">
      <w:pPr>
        <w:rPr>
          <w:rFonts w:ascii="Times New Roman" w:hAnsi="Times New Roman" w:cs="Times New Roman"/>
          <w:sz w:val="28"/>
          <w:szCs w:val="28"/>
        </w:rPr>
      </w:pPr>
      <w:r>
        <w:rPr>
          <w:rFonts w:ascii="Times New Roman" w:hAnsi="Times New Roman" w:cs="Times New Roman"/>
          <w:sz w:val="28"/>
          <w:szCs w:val="28"/>
        </w:rPr>
        <w:t>6.</w:t>
      </w:r>
      <w:r w:rsidR="008521D8" w:rsidRPr="008521D8">
        <w:rPr>
          <w:rFonts w:ascii="Times New Roman" w:hAnsi="Times New Roman" w:cs="Times New Roman"/>
          <w:sz w:val="28"/>
          <w:szCs w:val="28"/>
        </w:rPr>
        <w:t>Шендерович Е.М. В концертмейстерском классе: Размышления</w:t>
      </w:r>
      <w:bookmarkStart w:id="0" w:name="_GoBack"/>
      <w:bookmarkEnd w:id="0"/>
    </w:p>
    <w:p w:rsidR="008521D8" w:rsidRPr="002F5785" w:rsidRDefault="008521D8" w:rsidP="008521D8">
      <w:pPr>
        <w:rPr>
          <w:rFonts w:ascii="Times New Roman" w:hAnsi="Times New Roman" w:cs="Times New Roman"/>
          <w:sz w:val="28"/>
          <w:szCs w:val="28"/>
        </w:rPr>
      </w:pPr>
      <w:r w:rsidRPr="008521D8">
        <w:rPr>
          <w:rFonts w:ascii="Times New Roman" w:hAnsi="Times New Roman" w:cs="Times New Roman"/>
          <w:sz w:val="28"/>
          <w:szCs w:val="28"/>
        </w:rPr>
        <w:t>педаго</w:t>
      </w:r>
      <w:r>
        <w:rPr>
          <w:rFonts w:ascii="Times New Roman" w:hAnsi="Times New Roman" w:cs="Times New Roman"/>
          <w:sz w:val="28"/>
          <w:szCs w:val="28"/>
        </w:rPr>
        <w:t xml:space="preserve">га. – М.: Музыка, 1996. </w:t>
      </w:r>
    </w:p>
    <w:sectPr w:rsidR="008521D8" w:rsidRPr="002F5785" w:rsidSect="007F58E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F2F3B"/>
    <w:multiLevelType w:val="hybridMultilevel"/>
    <w:tmpl w:val="ECB09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8"/>
    <w:rsid w:val="000E17D6"/>
    <w:rsid w:val="002F5785"/>
    <w:rsid w:val="003A0EF8"/>
    <w:rsid w:val="004433C5"/>
    <w:rsid w:val="00450A56"/>
    <w:rsid w:val="00661359"/>
    <w:rsid w:val="006E7A39"/>
    <w:rsid w:val="00762F33"/>
    <w:rsid w:val="007F58E6"/>
    <w:rsid w:val="0083465A"/>
    <w:rsid w:val="008521D8"/>
    <w:rsid w:val="00A75CF2"/>
    <w:rsid w:val="00D41898"/>
    <w:rsid w:val="00D425D7"/>
    <w:rsid w:val="00F1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34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3465A"/>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83465A"/>
    <w:pPr>
      <w:ind w:left="720"/>
      <w:contextualSpacing/>
    </w:pPr>
  </w:style>
  <w:style w:type="paragraph" w:styleId="a6">
    <w:name w:val="No Spacing"/>
    <w:link w:val="a7"/>
    <w:uiPriority w:val="1"/>
    <w:qFormat/>
    <w:rsid w:val="007F58E6"/>
    <w:pPr>
      <w:spacing w:after="0" w:line="240" w:lineRule="auto"/>
    </w:pPr>
    <w:rPr>
      <w:rFonts w:eastAsiaTheme="minorEastAsia"/>
      <w:lang w:eastAsia="ru-RU"/>
    </w:rPr>
  </w:style>
  <w:style w:type="character" w:customStyle="1" w:styleId="a7">
    <w:name w:val="Без интервала Знак"/>
    <w:basedOn w:val="a0"/>
    <w:link w:val="a6"/>
    <w:uiPriority w:val="1"/>
    <w:rsid w:val="007F58E6"/>
    <w:rPr>
      <w:rFonts w:eastAsiaTheme="minorEastAsia"/>
      <w:lang w:eastAsia="ru-RU"/>
    </w:rPr>
  </w:style>
  <w:style w:type="paragraph" w:styleId="a8">
    <w:name w:val="Balloon Text"/>
    <w:basedOn w:val="a"/>
    <w:link w:val="a9"/>
    <w:uiPriority w:val="99"/>
    <w:semiHidden/>
    <w:unhideWhenUsed/>
    <w:rsid w:val="007F58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5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34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3465A"/>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83465A"/>
    <w:pPr>
      <w:ind w:left="720"/>
      <w:contextualSpacing/>
    </w:pPr>
  </w:style>
  <w:style w:type="paragraph" w:styleId="a6">
    <w:name w:val="No Spacing"/>
    <w:link w:val="a7"/>
    <w:uiPriority w:val="1"/>
    <w:qFormat/>
    <w:rsid w:val="007F58E6"/>
    <w:pPr>
      <w:spacing w:after="0" w:line="240" w:lineRule="auto"/>
    </w:pPr>
    <w:rPr>
      <w:rFonts w:eastAsiaTheme="minorEastAsia"/>
      <w:lang w:eastAsia="ru-RU"/>
    </w:rPr>
  </w:style>
  <w:style w:type="character" w:customStyle="1" w:styleId="a7">
    <w:name w:val="Без интервала Знак"/>
    <w:basedOn w:val="a0"/>
    <w:link w:val="a6"/>
    <w:uiPriority w:val="1"/>
    <w:rsid w:val="007F58E6"/>
    <w:rPr>
      <w:rFonts w:eastAsiaTheme="minorEastAsia"/>
      <w:lang w:eastAsia="ru-RU"/>
    </w:rPr>
  </w:style>
  <w:style w:type="paragraph" w:styleId="a8">
    <w:name w:val="Balloon Text"/>
    <w:basedOn w:val="a"/>
    <w:link w:val="a9"/>
    <w:uiPriority w:val="99"/>
    <w:semiHidden/>
    <w:unhideWhenUsed/>
    <w:rsid w:val="007F58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5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9E6918279840B1BD714F364140F6FF"/>
        <w:category>
          <w:name w:val="Общие"/>
          <w:gallery w:val="placeholder"/>
        </w:category>
        <w:types>
          <w:type w:val="bbPlcHdr"/>
        </w:types>
        <w:behaviors>
          <w:behavior w:val="content"/>
        </w:behaviors>
        <w:guid w:val="{9E07C486-D54C-4B34-AA3D-AE8C854588B4}"/>
      </w:docPartPr>
      <w:docPartBody>
        <w:p w:rsidR="007D557F" w:rsidRDefault="008D0970" w:rsidP="008D0970">
          <w:pPr>
            <w:pStyle w:val="EB9E6918279840B1BD714F364140F6FF"/>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70"/>
    <w:rsid w:val="007D557F"/>
    <w:rsid w:val="008344EE"/>
    <w:rsid w:val="008D0970"/>
    <w:rsid w:val="00E1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D2EF39CE7140948DA1CB2ABC4C9246">
    <w:name w:val="EED2EF39CE7140948DA1CB2ABC4C9246"/>
    <w:rsid w:val="008D0970"/>
  </w:style>
  <w:style w:type="paragraph" w:customStyle="1" w:styleId="EB9E6918279840B1BD714F364140F6FF">
    <w:name w:val="EB9E6918279840B1BD714F364140F6FF"/>
    <w:rsid w:val="008D0970"/>
  </w:style>
  <w:style w:type="paragraph" w:customStyle="1" w:styleId="AD44450FD9E2488A8EF5EDAB0BEE8AA1">
    <w:name w:val="AD44450FD9E2488A8EF5EDAB0BEE8AA1"/>
    <w:rsid w:val="008D0970"/>
  </w:style>
  <w:style w:type="paragraph" w:customStyle="1" w:styleId="B10339FB9A214D5F808D0734CBC4A30F">
    <w:name w:val="B10339FB9A214D5F808D0734CBC4A30F"/>
    <w:rsid w:val="008D0970"/>
  </w:style>
  <w:style w:type="paragraph" w:customStyle="1" w:styleId="B4EBEE6D25BA4558A1A5FB7276AF5997">
    <w:name w:val="B4EBEE6D25BA4558A1A5FB7276AF5997"/>
    <w:rsid w:val="008D09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D2EF39CE7140948DA1CB2ABC4C9246">
    <w:name w:val="EED2EF39CE7140948DA1CB2ABC4C9246"/>
    <w:rsid w:val="008D0970"/>
  </w:style>
  <w:style w:type="paragraph" w:customStyle="1" w:styleId="EB9E6918279840B1BD714F364140F6FF">
    <w:name w:val="EB9E6918279840B1BD714F364140F6FF"/>
    <w:rsid w:val="008D0970"/>
  </w:style>
  <w:style w:type="paragraph" w:customStyle="1" w:styleId="AD44450FD9E2488A8EF5EDAB0BEE8AA1">
    <w:name w:val="AD44450FD9E2488A8EF5EDAB0BEE8AA1"/>
    <w:rsid w:val="008D0970"/>
  </w:style>
  <w:style w:type="paragraph" w:customStyle="1" w:styleId="B10339FB9A214D5F808D0734CBC4A30F">
    <w:name w:val="B10339FB9A214D5F808D0734CBC4A30F"/>
    <w:rsid w:val="008D0970"/>
  </w:style>
  <w:style w:type="paragraph" w:customStyle="1" w:styleId="B4EBEE6D25BA4558A1A5FB7276AF5997">
    <w:name w:val="B4EBEE6D25BA4558A1A5FB7276AF5997"/>
    <w:rsid w:val="008D0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Специфика работы концертмейстера в детской школе искусств</vt:lpstr>
    </vt:vector>
  </TitlesOfParts>
  <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Специфика работы концертмейстера в детской школе искусств</dc:title>
  <dc:subject> Автор: Жигалкина Лариса Васильевна, концертмейстер</dc:subject>
  <dc:creator/>
  <cp:keywords/>
  <dc:description/>
  <cp:lastModifiedBy>USER</cp:lastModifiedBy>
  <cp:revision>2</cp:revision>
  <cp:lastPrinted>2013-01-27T19:14:00Z</cp:lastPrinted>
  <dcterms:created xsi:type="dcterms:W3CDTF">2013-01-27T16:53:00Z</dcterms:created>
  <dcterms:modified xsi:type="dcterms:W3CDTF">2013-03-05T16:54:00Z</dcterms:modified>
</cp:coreProperties>
</file>