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167" w:rsidRPr="001E0794" w:rsidRDefault="00426167" w:rsidP="001E0794">
      <w:pPr>
        <w:ind w:firstLine="57"/>
        <w:jc w:val="center"/>
        <w:rPr>
          <w:rFonts w:eastAsia="Times New Roman" w:cs="Times New Roman"/>
          <w:color w:val="000000"/>
          <w:sz w:val="27"/>
          <w:szCs w:val="27"/>
          <w:lang w:eastAsia="ru-RU"/>
        </w:rPr>
      </w:pPr>
      <w:r w:rsidRPr="001E0794">
        <w:rPr>
          <w:rFonts w:eastAsia="Times New Roman" w:cs="Times New Roman"/>
          <w:b/>
          <w:bCs/>
          <w:color w:val="000000"/>
          <w:sz w:val="36"/>
          <w:szCs w:val="36"/>
          <w:lang w:eastAsia="ru-RU"/>
        </w:rPr>
        <w:t>Работа с одаренными детьми на уроках</w:t>
      </w:r>
    </w:p>
    <w:p w:rsidR="00426167" w:rsidRPr="001E0794" w:rsidRDefault="00426167" w:rsidP="001E0794">
      <w:pPr>
        <w:ind w:firstLine="57"/>
        <w:jc w:val="center"/>
        <w:rPr>
          <w:rFonts w:eastAsia="Times New Roman" w:cs="Times New Roman"/>
          <w:color w:val="000000"/>
          <w:sz w:val="27"/>
          <w:szCs w:val="27"/>
          <w:lang w:eastAsia="ru-RU"/>
        </w:rPr>
      </w:pPr>
      <w:r w:rsidRPr="001E0794">
        <w:rPr>
          <w:rFonts w:eastAsia="Times New Roman" w:cs="Times New Roman"/>
          <w:b/>
          <w:bCs/>
          <w:color w:val="000000"/>
          <w:sz w:val="36"/>
          <w:szCs w:val="36"/>
          <w:lang w:eastAsia="ru-RU"/>
        </w:rPr>
        <w:t>русского языка </w:t>
      </w:r>
      <w:r w:rsidRPr="001E0794">
        <w:rPr>
          <w:rFonts w:eastAsia="Times New Roman" w:cs="Times New Roman"/>
          <w:b/>
          <w:bCs/>
          <w:color w:val="000000"/>
          <w:sz w:val="36"/>
          <w:lang w:eastAsia="ru-RU"/>
        </w:rPr>
        <w:t> </w:t>
      </w:r>
      <w:r w:rsidRPr="001E0794">
        <w:rPr>
          <w:rFonts w:eastAsia="Times New Roman" w:cs="Times New Roman"/>
          <w:b/>
          <w:bCs/>
          <w:color w:val="000000"/>
          <w:sz w:val="36"/>
          <w:szCs w:val="36"/>
          <w:lang w:eastAsia="ru-RU"/>
        </w:rPr>
        <w:t>(из опыта работы)</w:t>
      </w:r>
    </w:p>
    <w:p w:rsidR="001E0794" w:rsidRPr="001E0794" w:rsidRDefault="00426167" w:rsidP="001E0794">
      <w:pPr>
        <w:jc w:val="right"/>
        <w:rPr>
          <w:rFonts w:cs="Times New Roman"/>
          <w:b/>
          <w:i/>
        </w:rPr>
      </w:pPr>
      <w:r w:rsidRPr="001E0794">
        <w:rPr>
          <w:rFonts w:eastAsia="Times New Roman" w:cs="Times New Roman"/>
          <w:b/>
          <w:bCs/>
          <w:color w:val="000000"/>
          <w:sz w:val="36"/>
          <w:szCs w:val="36"/>
          <w:lang w:eastAsia="ru-RU"/>
        </w:rPr>
        <w:t> </w:t>
      </w:r>
      <w:proofErr w:type="spellStart"/>
      <w:r w:rsidR="001E0794" w:rsidRPr="001E0794">
        <w:rPr>
          <w:rFonts w:cs="Times New Roman"/>
          <w:b/>
          <w:i/>
        </w:rPr>
        <w:t>Кортунова</w:t>
      </w:r>
      <w:proofErr w:type="spellEnd"/>
      <w:r w:rsidR="001E0794" w:rsidRPr="001E0794">
        <w:rPr>
          <w:rFonts w:cs="Times New Roman"/>
          <w:b/>
          <w:i/>
        </w:rPr>
        <w:t xml:space="preserve"> Лилия Николаевна</w:t>
      </w:r>
      <w:proofErr w:type="gramStart"/>
      <w:r w:rsidR="001E0794" w:rsidRPr="001E0794">
        <w:rPr>
          <w:rFonts w:cs="Times New Roman"/>
          <w:b/>
          <w:i/>
        </w:rPr>
        <w:t xml:space="preserve"> ,</w:t>
      </w:r>
      <w:proofErr w:type="gramEnd"/>
    </w:p>
    <w:p w:rsidR="001E0794" w:rsidRPr="001E0794" w:rsidRDefault="001E0794" w:rsidP="001E0794">
      <w:pPr>
        <w:jc w:val="right"/>
        <w:rPr>
          <w:rFonts w:cs="Times New Roman"/>
          <w:i/>
        </w:rPr>
      </w:pPr>
      <w:r w:rsidRPr="001E0794">
        <w:rPr>
          <w:rFonts w:cs="Times New Roman"/>
          <w:i/>
        </w:rPr>
        <w:t>зам. директора по УВР, учитель русского языка и литературы</w:t>
      </w:r>
    </w:p>
    <w:p w:rsidR="001E0794" w:rsidRPr="001E0794" w:rsidRDefault="001E0794" w:rsidP="001E0794">
      <w:pPr>
        <w:jc w:val="right"/>
        <w:rPr>
          <w:rFonts w:cs="Times New Roman"/>
          <w:i/>
        </w:rPr>
      </w:pPr>
      <w:r w:rsidRPr="001E0794">
        <w:rPr>
          <w:rFonts w:cs="Times New Roman"/>
          <w:i/>
        </w:rPr>
        <w:t xml:space="preserve"> МКОУ «Лицей села Верхний Мамон</w:t>
      </w:r>
    </w:p>
    <w:p w:rsidR="001E0794" w:rsidRPr="001E0794" w:rsidRDefault="001E0794" w:rsidP="001E0794">
      <w:pPr>
        <w:jc w:val="right"/>
        <w:rPr>
          <w:rFonts w:cs="Times New Roman"/>
          <w:i/>
        </w:rPr>
      </w:pPr>
      <w:r w:rsidRPr="001E0794">
        <w:rPr>
          <w:rFonts w:cs="Times New Roman"/>
          <w:i/>
        </w:rPr>
        <w:t xml:space="preserve"> Верхнемамонского района</w:t>
      </w:r>
    </w:p>
    <w:p w:rsidR="001E0794" w:rsidRPr="001E0794" w:rsidRDefault="001E0794" w:rsidP="001E0794">
      <w:pPr>
        <w:jc w:val="right"/>
        <w:rPr>
          <w:rFonts w:cs="Times New Roman"/>
          <w:i/>
        </w:rPr>
      </w:pPr>
      <w:r w:rsidRPr="001E0794">
        <w:rPr>
          <w:rFonts w:cs="Times New Roman"/>
          <w:i/>
        </w:rPr>
        <w:t xml:space="preserve"> Воронежской области»</w:t>
      </w:r>
    </w:p>
    <w:p w:rsidR="00426167" w:rsidRPr="001E0794" w:rsidRDefault="00426167" w:rsidP="001E0794">
      <w:pPr>
        <w:spacing w:line="360" w:lineRule="auto"/>
        <w:ind w:firstLine="57"/>
        <w:jc w:val="center"/>
        <w:rPr>
          <w:rFonts w:eastAsia="Times New Roman" w:cs="Times New Roman"/>
          <w:color w:val="000000"/>
          <w:sz w:val="27"/>
          <w:szCs w:val="27"/>
          <w:lang w:eastAsia="ru-RU"/>
        </w:rPr>
      </w:pPr>
    </w:p>
    <w:p w:rsidR="00426167" w:rsidRPr="001E0794" w:rsidRDefault="001E0794" w:rsidP="001E0794">
      <w:pPr>
        <w:spacing w:line="360" w:lineRule="auto"/>
        <w:ind w:firstLine="57"/>
        <w:jc w:val="both"/>
        <w:rPr>
          <w:rFonts w:eastAsia="Times New Roman" w:cs="Times New Roman"/>
          <w:color w:val="000000"/>
          <w:sz w:val="28"/>
          <w:szCs w:val="28"/>
          <w:lang w:eastAsia="ru-RU"/>
        </w:rPr>
      </w:pPr>
      <w:r w:rsidRPr="001E0794">
        <w:rPr>
          <w:rFonts w:eastAsia="Times New Roman" w:cs="Times New Roman"/>
          <w:szCs w:val="24"/>
          <w:lang w:eastAsia="ru-RU"/>
        </w:rPr>
        <w:t xml:space="preserve">     </w:t>
      </w:r>
      <w:r w:rsidRPr="001E0794">
        <w:rPr>
          <w:rFonts w:eastAsia="Times New Roman" w:cs="Times New Roman"/>
          <w:sz w:val="28"/>
          <w:szCs w:val="28"/>
          <w:lang w:eastAsia="ru-RU"/>
        </w:rPr>
        <w:t xml:space="preserve">Бытует мнение, что все дети от природы гениальны. Но </w:t>
      </w:r>
      <w:r w:rsidRPr="001E0794">
        <w:rPr>
          <w:rFonts w:eastAsia="Times New Roman" w:cs="Times New Roman"/>
          <w:sz w:val="28"/>
          <w:szCs w:val="28"/>
          <w:lang w:eastAsia="ru-RU"/>
        </w:rPr>
        <w:br/>
      </w:r>
      <w:r>
        <w:rPr>
          <w:rFonts w:eastAsia="Times New Roman" w:cs="Times New Roman"/>
          <w:sz w:val="28"/>
          <w:szCs w:val="28"/>
          <w:lang w:eastAsia="ru-RU"/>
        </w:rPr>
        <w:t>с</w:t>
      </w:r>
      <w:r w:rsidRPr="001E0794">
        <w:rPr>
          <w:rFonts w:eastAsia="Times New Roman" w:cs="Times New Roman"/>
          <w:sz w:val="28"/>
          <w:szCs w:val="28"/>
          <w:lang w:eastAsia="ru-RU"/>
        </w:rPr>
        <w:t>татистика утверждает, что только порядка 4% детей являются одаренными, поэтому сразу следует оговориться, что речь скорее пойдет о работе со способными детьми в условиях школы. Поэтому сегодня перед учителем стоит задача, как построить работу на уроке, которая была бы направлена на максимальное развитие способных детей. </w:t>
      </w:r>
      <w:r w:rsidR="00426167" w:rsidRPr="001E0794">
        <w:rPr>
          <w:rFonts w:eastAsia="Times New Roman" w:cs="Times New Roman"/>
          <w:color w:val="000000"/>
          <w:sz w:val="28"/>
          <w:szCs w:val="28"/>
          <w:lang w:eastAsia="ru-RU"/>
        </w:rPr>
        <w:t> </w:t>
      </w:r>
    </w:p>
    <w:p w:rsidR="00426167" w:rsidRPr="001E0794" w:rsidRDefault="00426167" w:rsidP="001E0794">
      <w:pPr>
        <w:spacing w:line="360" w:lineRule="auto"/>
        <w:ind w:firstLine="57"/>
        <w:jc w:val="both"/>
        <w:rPr>
          <w:rFonts w:eastAsia="Times New Roman" w:cs="Times New Roman"/>
          <w:color w:val="000000"/>
          <w:sz w:val="27"/>
          <w:szCs w:val="27"/>
          <w:lang w:eastAsia="ru-RU"/>
        </w:rPr>
      </w:pPr>
      <w:r w:rsidRPr="001E0794">
        <w:rPr>
          <w:rFonts w:eastAsia="Times New Roman" w:cs="Times New Roman"/>
          <w:color w:val="000000"/>
          <w:sz w:val="28"/>
          <w:szCs w:val="28"/>
          <w:lang w:eastAsia="ru-RU"/>
        </w:rPr>
        <w:t>     </w:t>
      </w:r>
      <w:r w:rsidRPr="001E0794">
        <w:rPr>
          <w:rFonts w:eastAsia="Times New Roman" w:cs="Times New Roman"/>
          <w:color w:val="000000"/>
          <w:sz w:val="28"/>
          <w:lang w:eastAsia="ru-RU"/>
        </w:rPr>
        <w:t> </w:t>
      </w:r>
      <w:r w:rsidRPr="001E0794">
        <w:rPr>
          <w:rFonts w:eastAsia="Times New Roman" w:cs="Times New Roman"/>
          <w:color w:val="000000"/>
          <w:sz w:val="28"/>
          <w:szCs w:val="28"/>
          <w:lang w:eastAsia="ru-RU"/>
        </w:rPr>
        <w:t>В каждом классе есть учащиеся, которые мыслят нестандартно, чьи способности на порядок выше. Как правило, эти учащиеся не могут не вызвать со стороны учителя повышенного внимания. Соответственно мы должны поддерживать и поощрять учащихся с незаурядными способностями.</w:t>
      </w:r>
    </w:p>
    <w:p w:rsidR="001E0794" w:rsidRPr="001E0794" w:rsidRDefault="00426167" w:rsidP="001E0794">
      <w:pPr>
        <w:spacing w:line="360" w:lineRule="auto"/>
        <w:jc w:val="both"/>
        <w:rPr>
          <w:rFonts w:eastAsia="Times New Roman" w:cs="Times New Roman"/>
          <w:color w:val="000000"/>
          <w:sz w:val="28"/>
          <w:szCs w:val="28"/>
          <w:lang w:eastAsia="ru-RU"/>
        </w:rPr>
      </w:pPr>
      <w:r w:rsidRPr="001E0794">
        <w:rPr>
          <w:rFonts w:eastAsia="Times New Roman" w:cs="Times New Roman"/>
          <w:color w:val="000000"/>
          <w:sz w:val="28"/>
          <w:szCs w:val="28"/>
          <w:lang w:eastAsia="ru-RU"/>
        </w:rPr>
        <w:t>    </w:t>
      </w:r>
      <w:r w:rsidRPr="001E0794">
        <w:rPr>
          <w:rFonts w:eastAsia="Times New Roman" w:cs="Times New Roman"/>
          <w:color w:val="000000"/>
          <w:sz w:val="28"/>
          <w:lang w:eastAsia="ru-RU"/>
        </w:rPr>
        <w:t> </w:t>
      </w:r>
      <w:r w:rsidRPr="001E0794">
        <w:rPr>
          <w:rFonts w:eastAsia="Times New Roman" w:cs="Times New Roman"/>
          <w:color w:val="000000"/>
          <w:sz w:val="28"/>
          <w:szCs w:val="28"/>
          <w:lang w:eastAsia="ru-RU"/>
        </w:rPr>
        <w:t xml:space="preserve">Учитывая практическую невозможность вовлечения всех детей с одаренностью в </w:t>
      </w:r>
      <w:proofErr w:type="gramStart"/>
      <w:r w:rsidRPr="001E0794">
        <w:rPr>
          <w:rFonts w:eastAsia="Times New Roman" w:cs="Times New Roman"/>
          <w:color w:val="000000"/>
          <w:sz w:val="28"/>
          <w:szCs w:val="28"/>
          <w:lang w:eastAsia="ru-RU"/>
        </w:rPr>
        <w:t>обучение по</w:t>
      </w:r>
      <w:proofErr w:type="gramEnd"/>
      <w:r w:rsidRPr="001E0794">
        <w:rPr>
          <w:rFonts w:eastAsia="Times New Roman" w:cs="Times New Roman"/>
          <w:color w:val="000000"/>
          <w:sz w:val="28"/>
          <w:szCs w:val="28"/>
          <w:lang w:eastAsia="ru-RU"/>
        </w:rPr>
        <w:t xml:space="preserve"> специальным программам, к сожалению, на сегодняшний день </w:t>
      </w:r>
      <w:r w:rsidRPr="001E0794">
        <w:rPr>
          <w:rFonts w:eastAsia="Times New Roman" w:cs="Times New Roman"/>
          <w:color w:val="000000"/>
          <w:sz w:val="28"/>
          <w:lang w:eastAsia="ru-RU"/>
        </w:rPr>
        <w:t> </w:t>
      </w:r>
      <w:r w:rsidRPr="001E0794">
        <w:rPr>
          <w:rFonts w:eastAsia="Times New Roman" w:cs="Times New Roman"/>
          <w:color w:val="000000"/>
          <w:sz w:val="28"/>
          <w:szCs w:val="28"/>
          <w:lang w:eastAsia="ru-RU"/>
        </w:rPr>
        <w:t>отсутствуют технологии выявления одаренных детей, и невозможность создания особых условий для их развития, мы, педагоги, несомненно, должны быть готовы к работе с одаренными детьми в условиях общеобразовательных классов.</w:t>
      </w:r>
    </w:p>
    <w:p w:rsidR="00426167" w:rsidRPr="001E0794" w:rsidRDefault="00426167" w:rsidP="001E0794">
      <w:pPr>
        <w:spacing w:line="360" w:lineRule="auto"/>
        <w:ind w:firstLine="57"/>
        <w:jc w:val="both"/>
        <w:rPr>
          <w:rFonts w:eastAsia="Times New Roman" w:cs="Times New Roman"/>
          <w:color w:val="000000"/>
          <w:sz w:val="27"/>
          <w:szCs w:val="27"/>
          <w:lang w:eastAsia="ru-RU"/>
        </w:rPr>
      </w:pPr>
      <w:r w:rsidRPr="001E0794">
        <w:rPr>
          <w:rFonts w:eastAsia="Times New Roman" w:cs="Times New Roman"/>
          <w:color w:val="000000"/>
          <w:sz w:val="28"/>
          <w:szCs w:val="28"/>
          <w:lang w:eastAsia="ru-RU"/>
        </w:rPr>
        <w:t>. Это предполагает знание, педагогом принципов развивающего обучения, включая владение специальными умениями применения дифференцированных программ для одаренных детей, а также владение эффективными формами и способами работы на уроке (групповые формы работы, исследовательские проекты).</w:t>
      </w:r>
    </w:p>
    <w:p w:rsidR="001E0794" w:rsidRDefault="00426167" w:rsidP="001E0794">
      <w:pPr>
        <w:spacing w:line="360" w:lineRule="auto"/>
        <w:ind w:firstLine="57"/>
        <w:jc w:val="both"/>
        <w:rPr>
          <w:rFonts w:eastAsia="Times New Roman" w:cs="Times New Roman"/>
          <w:color w:val="000000"/>
          <w:sz w:val="28"/>
          <w:szCs w:val="28"/>
          <w:lang w:eastAsia="ru-RU"/>
        </w:rPr>
      </w:pPr>
      <w:r w:rsidRPr="001E0794">
        <w:rPr>
          <w:rFonts w:eastAsia="Times New Roman" w:cs="Times New Roman"/>
          <w:color w:val="000000"/>
          <w:sz w:val="28"/>
          <w:szCs w:val="28"/>
          <w:lang w:eastAsia="ru-RU"/>
        </w:rPr>
        <w:t>     </w:t>
      </w:r>
      <w:r w:rsidRPr="001E0794">
        <w:rPr>
          <w:rFonts w:eastAsia="Times New Roman" w:cs="Times New Roman"/>
          <w:color w:val="000000"/>
          <w:sz w:val="28"/>
          <w:lang w:eastAsia="ru-RU"/>
        </w:rPr>
        <w:t> </w:t>
      </w:r>
      <w:r w:rsidRPr="001E0794">
        <w:rPr>
          <w:rFonts w:eastAsia="Times New Roman" w:cs="Times New Roman"/>
          <w:color w:val="000000"/>
          <w:sz w:val="28"/>
          <w:szCs w:val="28"/>
          <w:lang w:eastAsia="ru-RU"/>
        </w:rPr>
        <w:t>Если же говорить об эффективности индивидуальной работы с учащимися, имеющими незаурядные способности, то необходимо, во-</w:t>
      </w:r>
      <w:r w:rsidRPr="001E0794">
        <w:rPr>
          <w:rFonts w:eastAsia="Times New Roman" w:cs="Times New Roman"/>
          <w:color w:val="000000"/>
          <w:sz w:val="28"/>
          <w:szCs w:val="28"/>
          <w:lang w:eastAsia="ru-RU"/>
        </w:rPr>
        <w:lastRenderedPageBreak/>
        <w:t>первых, в условиях урока с обычными детьми создать максимально комфортные условия для работы. Как правило, эта индивидуальная работа, имеющая многофункциональную диалоговую работу, цель которой не только оценка за достижения, но и оценка как поощрение к дальнейшим шагам в творческой работе. Во-вторых, образовательное пространство должно быть обеспечено доступностью, мотивацией заданий лингвистического характера.</w:t>
      </w:r>
    </w:p>
    <w:p w:rsidR="00426167" w:rsidRPr="001E0794" w:rsidRDefault="00426167" w:rsidP="001E0794">
      <w:pPr>
        <w:spacing w:line="360" w:lineRule="auto"/>
        <w:jc w:val="both"/>
        <w:rPr>
          <w:rFonts w:eastAsia="Times New Roman" w:cs="Times New Roman"/>
          <w:color w:val="000000"/>
          <w:sz w:val="27"/>
          <w:szCs w:val="27"/>
          <w:lang w:eastAsia="ru-RU"/>
        </w:rPr>
      </w:pPr>
      <w:r w:rsidRPr="001E0794">
        <w:rPr>
          <w:rFonts w:eastAsia="Times New Roman" w:cs="Times New Roman"/>
          <w:color w:val="000000"/>
          <w:sz w:val="28"/>
          <w:szCs w:val="28"/>
          <w:lang w:eastAsia="ru-RU"/>
        </w:rPr>
        <w:t>     </w:t>
      </w:r>
      <w:r w:rsidRPr="001E0794">
        <w:rPr>
          <w:rFonts w:eastAsia="Times New Roman" w:cs="Times New Roman"/>
          <w:color w:val="000000"/>
          <w:sz w:val="28"/>
          <w:lang w:eastAsia="ru-RU"/>
        </w:rPr>
        <w:t> </w:t>
      </w:r>
      <w:r w:rsidRPr="001E0794">
        <w:rPr>
          <w:rFonts w:eastAsia="Times New Roman" w:cs="Times New Roman"/>
          <w:color w:val="000000"/>
          <w:sz w:val="28"/>
          <w:szCs w:val="28"/>
          <w:lang w:eastAsia="ru-RU"/>
        </w:rPr>
        <w:t>Педагогическое сопровождение одаренных учащихся начинается на уроке. Методы и формы работы с одаренными учащимися должны сочетаться с методами и формами со всеми учащимися в классе и в то же время отличаться определенным своеобразием. Развитие исследовательских умений и творческой активности проходит в форме реферативной работы, лингвистической задачи и творческого зачета. Для развития интеллектуальных способностей учащихся используются тематические и проблемные </w:t>
      </w:r>
      <w:r w:rsidRPr="001E0794">
        <w:rPr>
          <w:rFonts w:eastAsia="Times New Roman" w:cs="Times New Roman"/>
          <w:color w:val="000000"/>
          <w:sz w:val="28"/>
          <w:lang w:eastAsia="ru-RU"/>
        </w:rPr>
        <w:t> </w:t>
      </w:r>
      <w:r w:rsidRPr="001E0794">
        <w:rPr>
          <w:rFonts w:eastAsia="Times New Roman" w:cs="Times New Roman"/>
          <w:color w:val="000000"/>
          <w:sz w:val="28"/>
          <w:szCs w:val="28"/>
          <w:lang w:eastAsia="ru-RU"/>
        </w:rPr>
        <w:t>мини-курсы, «мозговые штурмы» во всех вариантах и т.п.</w:t>
      </w:r>
    </w:p>
    <w:p w:rsidR="00426167" w:rsidRPr="001E0794" w:rsidRDefault="00426167" w:rsidP="001E0794">
      <w:pPr>
        <w:spacing w:line="360" w:lineRule="auto"/>
        <w:ind w:firstLine="57"/>
        <w:jc w:val="both"/>
        <w:rPr>
          <w:rFonts w:eastAsia="Times New Roman" w:cs="Times New Roman"/>
          <w:color w:val="000000"/>
          <w:sz w:val="27"/>
          <w:szCs w:val="27"/>
          <w:lang w:eastAsia="ru-RU"/>
        </w:rPr>
      </w:pPr>
      <w:r w:rsidRPr="001E0794">
        <w:rPr>
          <w:rFonts w:eastAsia="Times New Roman" w:cs="Times New Roman"/>
          <w:color w:val="000000"/>
          <w:sz w:val="28"/>
          <w:szCs w:val="28"/>
          <w:lang w:eastAsia="ru-RU"/>
        </w:rPr>
        <w:t>     </w:t>
      </w:r>
      <w:r w:rsidRPr="001E0794">
        <w:rPr>
          <w:rFonts w:eastAsia="Times New Roman" w:cs="Times New Roman"/>
          <w:color w:val="000000"/>
          <w:sz w:val="28"/>
          <w:lang w:eastAsia="ru-RU"/>
        </w:rPr>
        <w:t> </w:t>
      </w:r>
      <w:r w:rsidRPr="001E0794">
        <w:rPr>
          <w:rFonts w:eastAsia="Times New Roman" w:cs="Times New Roman"/>
          <w:color w:val="000000"/>
          <w:sz w:val="28"/>
          <w:szCs w:val="28"/>
          <w:lang w:eastAsia="ru-RU"/>
        </w:rPr>
        <w:t>Главное в системе работы с одаренными детьми – личностное развитие ученика и его самореализация. Способности могут только усиливаться, наращиваться с течением времени, если для этого создаются особые условия. Поэтому характер и стиль взаимодействия учителя и ученика должен предполагать демократичность, открытость, диалогичность. Учитель выполняет функции не только носителя информации, но и организатора сотрудничества, консультанта, направляющего поисковую работу учащегося. Считаю, что при данной работе необходимо исходить из выстраивания индивидуальной работы с каждым одаренным учащимся в отдельности. Организация дифференцированной работы с учащимися непосредственно на уроке – это путь, который, </w:t>
      </w:r>
      <w:r w:rsidRPr="001E0794">
        <w:rPr>
          <w:rFonts w:eastAsia="Times New Roman" w:cs="Times New Roman"/>
          <w:color w:val="000000"/>
          <w:sz w:val="28"/>
          <w:lang w:eastAsia="ru-RU"/>
        </w:rPr>
        <w:t> </w:t>
      </w:r>
      <w:r w:rsidRPr="001E0794">
        <w:rPr>
          <w:rFonts w:eastAsia="Times New Roman" w:cs="Times New Roman"/>
          <w:color w:val="000000"/>
          <w:sz w:val="28"/>
          <w:szCs w:val="28"/>
          <w:lang w:eastAsia="ru-RU"/>
        </w:rPr>
        <w:t>в конечном счете, приведет как учителя, так и ученика к успеху.</w:t>
      </w:r>
    </w:p>
    <w:p w:rsidR="00426167" w:rsidRPr="001E0794" w:rsidRDefault="00426167" w:rsidP="001E0794">
      <w:pPr>
        <w:spacing w:line="360" w:lineRule="auto"/>
        <w:ind w:firstLine="57"/>
        <w:jc w:val="both"/>
        <w:rPr>
          <w:rFonts w:eastAsia="Times New Roman" w:cs="Times New Roman"/>
          <w:color w:val="000000"/>
          <w:sz w:val="27"/>
          <w:szCs w:val="27"/>
          <w:lang w:eastAsia="ru-RU"/>
        </w:rPr>
      </w:pPr>
      <w:r w:rsidRPr="001E0794">
        <w:rPr>
          <w:rFonts w:eastAsia="Times New Roman" w:cs="Times New Roman"/>
          <w:color w:val="000000"/>
          <w:sz w:val="28"/>
          <w:szCs w:val="28"/>
          <w:lang w:eastAsia="ru-RU"/>
        </w:rPr>
        <w:t>     </w:t>
      </w:r>
      <w:r w:rsidRPr="001E0794">
        <w:rPr>
          <w:rFonts w:eastAsia="Times New Roman" w:cs="Times New Roman"/>
          <w:color w:val="000000"/>
          <w:sz w:val="28"/>
          <w:lang w:eastAsia="ru-RU"/>
        </w:rPr>
        <w:t> </w:t>
      </w:r>
      <w:r w:rsidRPr="001E0794">
        <w:rPr>
          <w:rFonts w:eastAsia="Times New Roman" w:cs="Times New Roman"/>
          <w:color w:val="000000"/>
          <w:sz w:val="28"/>
          <w:szCs w:val="28"/>
          <w:lang w:eastAsia="ru-RU"/>
        </w:rPr>
        <w:t>В своей практической работе ориентируюсь на группы учащихся, которые на уроке представлены разными учебными возможностями.</w:t>
      </w:r>
    </w:p>
    <w:p w:rsidR="00426167" w:rsidRPr="001E0794" w:rsidRDefault="00426167" w:rsidP="001E0794">
      <w:pPr>
        <w:spacing w:line="360" w:lineRule="auto"/>
        <w:jc w:val="both"/>
        <w:rPr>
          <w:rFonts w:eastAsia="Times New Roman" w:cs="Times New Roman"/>
          <w:color w:val="000000"/>
          <w:sz w:val="27"/>
          <w:szCs w:val="27"/>
          <w:lang w:eastAsia="ru-RU"/>
        </w:rPr>
      </w:pPr>
      <w:r w:rsidRPr="001E0794">
        <w:rPr>
          <w:rFonts w:eastAsia="Times New Roman" w:cs="Times New Roman"/>
          <w:b/>
          <w:bCs/>
          <w:color w:val="000000"/>
          <w:sz w:val="28"/>
          <w:szCs w:val="28"/>
          <w:lang w:eastAsia="ru-RU"/>
        </w:rPr>
        <w:t>     </w:t>
      </w:r>
      <w:r w:rsidRPr="001E0794">
        <w:rPr>
          <w:rFonts w:eastAsia="Times New Roman" w:cs="Times New Roman"/>
          <w:b/>
          <w:bCs/>
          <w:color w:val="000000"/>
          <w:sz w:val="28"/>
          <w:lang w:eastAsia="ru-RU"/>
        </w:rPr>
        <w:t> </w:t>
      </w:r>
      <w:r w:rsidRPr="001E0794">
        <w:rPr>
          <w:rFonts w:eastAsia="Times New Roman" w:cs="Times New Roman"/>
          <w:b/>
          <w:bCs/>
          <w:color w:val="000000"/>
          <w:sz w:val="28"/>
          <w:szCs w:val="28"/>
          <w:u w:val="single"/>
          <w:lang w:eastAsia="ru-RU"/>
        </w:rPr>
        <w:t>1-ая группа</w:t>
      </w:r>
      <w:r w:rsidRPr="001E0794">
        <w:rPr>
          <w:rFonts w:eastAsia="Times New Roman" w:cs="Times New Roman"/>
          <w:color w:val="000000"/>
          <w:sz w:val="28"/>
          <w:lang w:eastAsia="ru-RU"/>
        </w:rPr>
        <w:t> </w:t>
      </w:r>
      <w:r w:rsidRPr="001E0794">
        <w:rPr>
          <w:rFonts w:eastAsia="Times New Roman" w:cs="Times New Roman"/>
          <w:color w:val="000000"/>
          <w:sz w:val="28"/>
          <w:szCs w:val="28"/>
          <w:lang w:eastAsia="ru-RU"/>
        </w:rPr>
        <w:t xml:space="preserve">– школьники с устойчивой высокой успеваемостью, имеющие достаточный объем знаний, высокий уровень познавательной </w:t>
      </w:r>
      <w:r w:rsidRPr="001E0794">
        <w:rPr>
          <w:rFonts w:eastAsia="Times New Roman" w:cs="Times New Roman"/>
          <w:color w:val="000000"/>
          <w:sz w:val="28"/>
          <w:szCs w:val="28"/>
          <w:lang w:eastAsia="ru-RU"/>
        </w:rPr>
        <w:lastRenderedPageBreak/>
        <w:t>активности, способные обобщать, анализировать. Работая с ними, необходимо предусмотреть тщательную организацию их учебной деятельности, подбор заданий высокой трудности, соответствующих их высоким познавательным возможностям.</w:t>
      </w:r>
    </w:p>
    <w:p w:rsidR="00426167" w:rsidRPr="001E0794" w:rsidRDefault="00426167" w:rsidP="001E0794">
      <w:pPr>
        <w:spacing w:line="360" w:lineRule="auto"/>
        <w:jc w:val="both"/>
        <w:rPr>
          <w:rFonts w:eastAsia="Times New Roman" w:cs="Times New Roman"/>
          <w:color w:val="000000"/>
          <w:sz w:val="27"/>
          <w:szCs w:val="27"/>
          <w:lang w:eastAsia="ru-RU"/>
        </w:rPr>
      </w:pPr>
      <w:r w:rsidRPr="001E0794">
        <w:rPr>
          <w:rFonts w:eastAsia="Times New Roman" w:cs="Times New Roman"/>
          <w:color w:val="000000"/>
          <w:sz w:val="28"/>
          <w:szCs w:val="28"/>
          <w:lang w:eastAsia="ru-RU"/>
        </w:rPr>
        <w:t>      </w:t>
      </w:r>
      <w:r w:rsidRPr="001E0794">
        <w:rPr>
          <w:rFonts w:eastAsia="Times New Roman" w:cs="Times New Roman"/>
          <w:color w:val="000000"/>
          <w:sz w:val="28"/>
          <w:lang w:eastAsia="ru-RU"/>
        </w:rPr>
        <w:t> </w:t>
      </w:r>
      <w:r w:rsidRPr="001E0794">
        <w:rPr>
          <w:rFonts w:eastAsia="Times New Roman" w:cs="Times New Roman"/>
          <w:color w:val="000000"/>
          <w:sz w:val="28"/>
          <w:szCs w:val="28"/>
          <w:lang w:eastAsia="ru-RU"/>
        </w:rPr>
        <w:t>Стратегия обучения исходит от степени требований к одаренному ребенку. Ускорение обучения может быть оправдано только в том случае, если за основу в работе с этой категорией детей предусматривается обогащение углубленным изучениям. Содержание данного обучения сопровождается с выходом за рамки изучения традиционных тем. Кроме того, обогащенная программа предполагает обучение детей разнообразным способом и приемам работы. Такое обучение может осуществляться в рамках традиционного образовательного процесса.</w:t>
      </w:r>
    </w:p>
    <w:p w:rsidR="00426167" w:rsidRPr="001E0794" w:rsidRDefault="00426167" w:rsidP="001E0794">
      <w:pPr>
        <w:spacing w:line="360" w:lineRule="auto"/>
        <w:jc w:val="both"/>
        <w:rPr>
          <w:rFonts w:eastAsia="Times New Roman" w:cs="Times New Roman"/>
          <w:color w:val="000000"/>
          <w:sz w:val="27"/>
          <w:szCs w:val="27"/>
          <w:lang w:eastAsia="ru-RU"/>
        </w:rPr>
      </w:pPr>
      <w:r w:rsidRPr="001E0794">
        <w:rPr>
          <w:rFonts w:eastAsia="Times New Roman" w:cs="Times New Roman"/>
          <w:color w:val="000000"/>
          <w:sz w:val="28"/>
          <w:szCs w:val="28"/>
          <w:lang w:eastAsia="ru-RU"/>
        </w:rPr>
        <w:t>     </w:t>
      </w:r>
      <w:r w:rsidRPr="001E0794">
        <w:rPr>
          <w:rFonts w:eastAsia="Times New Roman" w:cs="Times New Roman"/>
          <w:color w:val="000000"/>
          <w:sz w:val="28"/>
          <w:lang w:eastAsia="ru-RU"/>
        </w:rPr>
        <w:t> </w:t>
      </w:r>
      <w:r w:rsidRPr="001E0794">
        <w:rPr>
          <w:rFonts w:eastAsia="Times New Roman" w:cs="Times New Roman"/>
          <w:color w:val="000000"/>
          <w:sz w:val="28"/>
          <w:szCs w:val="28"/>
          <w:lang w:eastAsia="ru-RU"/>
        </w:rPr>
        <w:t>Стимулирование личностного развития учащихся должен проявляться в использовании оригинальных объяснений, в пересмотре имеющихся сведений, в поиске новых смыслов и альтернативных интерпретаций, что, в конечном счете, способствует формированию у учащихся личностного подхода к изучению различных областей знаний. Как правило, такие программы не существуют как самостоятельные (учебные, общеобразовательные). К примеру, на помощь приходят вопросы и задания олимпиад по русскому языку разного уровня сложности по основным разделам изучения орфографии и пунктуации для учащихся 5 - 11 классов. Содержательный и разнообразный материал с элементами занимательности помогут в проведении различных работ на уроке.</w:t>
      </w:r>
    </w:p>
    <w:p w:rsidR="00426167" w:rsidRPr="001E0794" w:rsidRDefault="00426167" w:rsidP="001E0794">
      <w:pPr>
        <w:spacing w:line="360" w:lineRule="auto"/>
        <w:jc w:val="both"/>
        <w:rPr>
          <w:rFonts w:eastAsia="Times New Roman" w:cs="Times New Roman"/>
          <w:color w:val="000000"/>
          <w:sz w:val="27"/>
          <w:szCs w:val="27"/>
          <w:lang w:eastAsia="ru-RU"/>
        </w:rPr>
      </w:pPr>
      <w:r w:rsidRPr="001E0794">
        <w:rPr>
          <w:rFonts w:eastAsia="Times New Roman" w:cs="Times New Roman"/>
          <w:color w:val="000000"/>
          <w:sz w:val="28"/>
          <w:szCs w:val="28"/>
          <w:lang w:eastAsia="ru-RU"/>
        </w:rPr>
        <w:t>    </w:t>
      </w:r>
      <w:r w:rsidRPr="001E0794">
        <w:rPr>
          <w:rFonts w:eastAsia="Times New Roman" w:cs="Times New Roman"/>
          <w:color w:val="000000"/>
          <w:sz w:val="28"/>
          <w:lang w:eastAsia="ru-RU"/>
        </w:rPr>
        <w:t> </w:t>
      </w:r>
      <w:r w:rsidRPr="001E0794">
        <w:rPr>
          <w:rFonts w:eastAsia="Times New Roman" w:cs="Times New Roman"/>
          <w:b/>
          <w:bCs/>
          <w:color w:val="000000"/>
          <w:sz w:val="28"/>
          <w:szCs w:val="28"/>
          <w:u w:val="single"/>
          <w:lang w:eastAsia="ru-RU"/>
        </w:rPr>
        <w:t>2-ая группа</w:t>
      </w:r>
      <w:r w:rsidRPr="001E0794">
        <w:rPr>
          <w:rFonts w:eastAsia="Times New Roman" w:cs="Times New Roman"/>
          <w:b/>
          <w:bCs/>
          <w:color w:val="000000"/>
          <w:sz w:val="28"/>
          <w:u w:val="single"/>
          <w:lang w:eastAsia="ru-RU"/>
        </w:rPr>
        <w:t> </w:t>
      </w:r>
      <w:r w:rsidRPr="001E0794">
        <w:rPr>
          <w:rFonts w:eastAsia="Times New Roman" w:cs="Times New Roman"/>
          <w:b/>
          <w:bCs/>
          <w:color w:val="000000"/>
          <w:sz w:val="28"/>
          <w:szCs w:val="28"/>
          <w:lang w:eastAsia="ru-RU"/>
        </w:rPr>
        <w:t>–</w:t>
      </w:r>
      <w:r w:rsidRPr="001E0794">
        <w:rPr>
          <w:rFonts w:eastAsia="Times New Roman" w:cs="Times New Roman"/>
          <w:b/>
          <w:bCs/>
          <w:color w:val="000000"/>
          <w:sz w:val="28"/>
          <w:lang w:eastAsia="ru-RU"/>
        </w:rPr>
        <w:t> </w:t>
      </w:r>
      <w:r w:rsidRPr="001E0794">
        <w:rPr>
          <w:rFonts w:eastAsia="Times New Roman" w:cs="Times New Roman"/>
          <w:color w:val="000000"/>
          <w:sz w:val="28"/>
          <w:szCs w:val="28"/>
          <w:lang w:eastAsia="ru-RU"/>
        </w:rPr>
        <w:t>со средними учебными возможностями. При работе с этой группой главное внимание необходимо уделять развитию их познавательной активности. Необходимо постоянно создавать условия для продвижения в развитии этой группы учащихся и постепенного перехода части из них по возможности на работу в 1-ую группу.</w:t>
      </w:r>
    </w:p>
    <w:p w:rsidR="00426167" w:rsidRPr="001E0794" w:rsidRDefault="00426167" w:rsidP="001E0794">
      <w:pPr>
        <w:spacing w:line="360" w:lineRule="auto"/>
        <w:jc w:val="both"/>
        <w:rPr>
          <w:rFonts w:eastAsia="Times New Roman" w:cs="Times New Roman"/>
          <w:color w:val="000000"/>
          <w:sz w:val="27"/>
          <w:szCs w:val="27"/>
          <w:lang w:eastAsia="ru-RU"/>
        </w:rPr>
      </w:pPr>
      <w:r w:rsidRPr="001E0794">
        <w:rPr>
          <w:rFonts w:eastAsia="Times New Roman" w:cs="Times New Roman"/>
          <w:color w:val="000000"/>
          <w:sz w:val="28"/>
          <w:szCs w:val="28"/>
          <w:lang w:eastAsia="ru-RU"/>
        </w:rPr>
        <w:lastRenderedPageBreak/>
        <w:t>     </w:t>
      </w:r>
      <w:r w:rsidRPr="001E0794">
        <w:rPr>
          <w:rFonts w:eastAsia="Times New Roman" w:cs="Times New Roman"/>
          <w:color w:val="000000"/>
          <w:sz w:val="28"/>
          <w:lang w:eastAsia="ru-RU"/>
        </w:rPr>
        <w:t> </w:t>
      </w:r>
      <w:r w:rsidRPr="001E0794">
        <w:rPr>
          <w:rFonts w:eastAsia="Times New Roman" w:cs="Times New Roman"/>
          <w:color w:val="000000"/>
          <w:sz w:val="28"/>
          <w:szCs w:val="28"/>
          <w:lang w:eastAsia="ru-RU"/>
        </w:rPr>
        <w:t>Безусловно, постоянное внимание должно уделяться совместной работе обеих групп, необходимо подчеркивать роль работы каждой группы в решении общей познавательной задачи.</w:t>
      </w:r>
    </w:p>
    <w:p w:rsidR="00426167" w:rsidRPr="001E0794" w:rsidRDefault="00426167" w:rsidP="001E0794">
      <w:pPr>
        <w:spacing w:line="360" w:lineRule="auto"/>
        <w:jc w:val="both"/>
        <w:rPr>
          <w:rFonts w:eastAsia="Times New Roman" w:cs="Times New Roman"/>
          <w:color w:val="000000"/>
          <w:sz w:val="27"/>
          <w:szCs w:val="27"/>
          <w:lang w:eastAsia="ru-RU"/>
        </w:rPr>
      </w:pPr>
      <w:r w:rsidRPr="001E0794">
        <w:rPr>
          <w:rFonts w:eastAsia="Times New Roman" w:cs="Times New Roman"/>
          <w:color w:val="000000"/>
          <w:sz w:val="28"/>
          <w:szCs w:val="28"/>
          <w:lang w:eastAsia="ru-RU"/>
        </w:rPr>
        <w:t> </w:t>
      </w:r>
      <w:r w:rsidRPr="001E0794">
        <w:rPr>
          <w:rFonts w:eastAsia="Times New Roman" w:cs="Times New Roman"/>
          <w:color w:val="000000"/>
          <w:sz w:val="28"/>
          <w:lang w:eastAsia="ru-RU"/>
        </w:rPr>
        <w:t> </w:t>
      </w:r>
      <w:r w:rsidRPr="001E0794">
        <w:rPr>
          <w:rFonts w:eastAsia="Times New Roman" w:cs="Times New Roman"/>
          <w:color w:val="000000"/>
          <w:sz w:val="28"/>
          <w:szCs w:val="28"/>
          <w:lang w:eastAsia="ru-RU"/>
        </w:rPr>
        <w:t>     Следует сказать, что положительных результатов от         </w:t>
      </w:r>
      <w:r w:rsidRPr="001E0794">
        <w:rPr>
          <w:rFonts w:eastAsia="Times New Roman" w:cs="Times New Roman"/>
          <w:color w:val="000000"/>
          <w:sz w:val="28"/>
          <w:lang w:eastAsia="ru-RU"/>
        </w:rPr>
        <w:t> </w:t>
      </w:r>
      <w:r w:rsidRPr="001E0794">
        <w:rPr>
          <w:rFonts w:eastAsia="Times New Roman" w:cs="Times New Roman"/>
          <w:color w:val="000000"/>
          <w:sz w:val="28"/>
          <w:szCs w:val="28"/>
          <w:lang w:eastAsia="ru-RU"/>
        </w:rPr>
        <w:t>дифференцированного обучения можно ожидать только после систематической работы.</w:t>
      </w:r>
    </w:p>
    <w:p w:rsidR="00426167" w:rsidRPr="001E0794" w:rsidRDefault="00426167" w:rsidP="001E0794">
      <w:pPr>
        <w:spacing w:line="360" w:lineRule="auto"/>
        <w:jc w:val="both"/>
        <w:rPr>
          <w:rFonts w:eastAsia="Times New Roman" w:cs="Times New Roman"/>
          <w:color w:val="000000"/>
          <w:sz w:val="28"/>
          <w:szCs w:val="28"/>
          <w:lang w:eastAsia="ru-RU"/>
        </w:rPr>
      </w:pPr>
      <w:r w:rsidRPr="001E0794">
        <w:rPr>
          <w:rFonts w:eastAsia="Times New Roman" w:cs="Times New Roman"/>
          <w:color w:val="000000"/>
          <w:sz w:val="28"/>
          <w:szCs w:val="28"/>
          <w:lang w:eastAsia="ru-RU"/>
        </w:rPr>
        <w:t>      </w:t>
      </w:r>
      <w:r w:rsidRPr="001E0794">
        <w:rPr>
          <w:rFonts w:eastAsia="Times New Roman" w:cs="Times New Roman"/>
          <w:color w:val="000000"/>
          <w:sz w:val="28"/>
          <w:lang w:eastAsia="ru-RU"/>
        </w:rPr>
        <w:t> </w:t>
      </w:r>
      <w:r w:rsidRPr="001E0794">
        <w:rPr>
          <w:rFonts w:eastAsia="Times New Roman" w:cs="Times New Roman"/>
          <w:color w:val="000000"/>
          <w:sz w:val="28"/>
          <w:szCs w:val="28"/>
          <w:lang w:eastAsia="ru-RU"/>
        </w:rPr>
        <w:t>Работа с одаренными детьми на уроке может осуществляться при повторении, закреплении и (в определенных случаях) при объяснении нового материала. Перед учащимися ставится единая познавательная задача, к решению которой они идут путями соответствующими их познавательным возможностям.</w:t>
      </w:r>
    </w:p>
    <w:p w:rsidR="001E0794" w:rsidRDefault="001E0794" w:rsidP="001E0794">
      <w:pPr>
        <w:jc w:val="both"/>
        <w:rPr>
          <w:rFonts w:eastAsia="Times New Roman" w:cs="Times New Roman"/>
          <w:sz w:val="28"/>
          <w:szCs w:val="24"/>
          <w:lang w:eastAsia="ru-RU"/>
        </w:rPr>
      </w:pPr>
      <w:r>
        <w:rPr>
          <w:rFonts w:eastAsia="Times New Roman" w:cs="Times New Roman"/>
          <w:sz w:val="28"/>
          <w:szCs w:val="24"/>
          <w:lang w:eastAsia="ru-RU"/>
        </w:rPr>
        <w:t xml:space="preserve">     </w:t>
      </w:r>
      <w:r w:rsidRPr="001E0794">
        <w:rPr>
          <w:rFonts w:eastAsia="Times New Roman" w:cs="Times New Roman"/>
          <w:sz w:val="28"/>
          <w:szCs w:val="24"/>
          <w:lang w:eastAsia="ru-RU"/>
        </w:rPr>
        <w:t>В связи с этим обознач</w:t>
      </w:r>
      <w:r>
        <w:rPr>
          <w:rFonts w:eastAsia="Times New Roman" w:cs="Times New Roman"/>
          <w:sz w:val="28"/>
          <w:szCs w:val="24"/>
          <w:lang w:eastAsia="ru-RU"/>
        </w:rPr>
        <w:t xml:space="preserve">ают </w:t>
      </w:r>
      <w:r w:rsidRPr="001E0794">
        <w:rPr>
          <w:rFonts w:eastAsia="Times New Roman" w:cs="Times New Roman"/>
          <w:sz w:val="28"/>
          <w:szCs w:val="24"/>
          <w:lang w:eastAsia="ru-RU"/>
        </w:rPr>
        <w:t xml:space="preserve"> так называемые </w:t>
      </w:r>
      <w:r w:rsidRPr="001E0794">
        <w:rPr>
          <w:rFonts w:eastAsia="Times New Roman" w:cs="Times New Roman"/>
          <w:b/>
          <w:bCs/>
          <w:i/>
          <w:iCs/>
          <w:sz w:val="28"/>
          <w:szCs w:val="24"/>
          <w:lang w:eastAsia="ru-RU"/>
        </w:rPr>
        <w:t>образовательные «стратегии», которые направлены на развитие детей с повышенным уровнем</w:t>
      </w:r>
      <w:r>
        <w:rPr>
          <w:rFonts w:eastAsia="Times New Roman" w:cs="Times New Roman"/>
          <w:b/>
          <w:bCs/>
          <w:i/>
          <w:iCs/>
          <w:sz w:val="28"/>
          <w:szCs w:val="24"/>
          <w:lang w:eastAsia="ru-RU"/>
        </w:rPr>
        <w:t xml:space="preserve">  </w:t>
      </w:r>
      <w:r w:rsidRPr="001E0794">
        <w:rPr>
          <w:rFonts w:eastAsia="Times New Roman" w:cs="Times New Roman"/>
          <w:b/>
          <w:bCs/>
          <w:i/>
          <w:iCs/>
          <w:sz w:val="28"/>
          <w:szCs w:val="24"/>
          <w:lang w:eastAsia="ru-RU"/>
        </w:rPr>
        <w:t>способностей</w:t>
      </w:r>
      <w:r w:rsidRPr="001E0794">
        <w:rPr>
          <w:rFonts w:eastAsia="Times New Roman" w:cs="Times New Roman"/>
          <w:sz w:val="28"/>
          <w:szCs w:val="24"/>
          <w:lang w:eastAsia="ru-RU"/>
        </w:rPr>
        <w:t>. </w:t>
      </w:r>
    </w:p>
    <w:p w:rsidR="001E0794" w:rsidRPr="001E0794" w:rsidRDefault="001E0794" w:rsidP="001E0794">
      <w:pPr>
        <w:jc w:val="both"/>
        <w:rPr>
          <w:rFonts w:eastAsia="Times New Roman" w:cs="Times New Roman"/>
          <w:sz w:val="28"/>
          <w:szCs w:val="24"/>
          <w:lang w:eastAsia="ru-RU"/>
        </w:rPr>
      </w:pPr>
      <w:r w:rsidRPr="001E0794">
        <w:rPr>
          <w:rFonts w:eastAsia="Times New Roman" w:cs="Times New Roman"/>
          <w:i/>
          <w:iCs/>
          <w:sz w:val="28"/>
          <w:szCs w:val="24"/>
          <w:lang w:eastAsia="ru-RU"/>
        </w:rPr>
        <w:t>1) Стратегия «индивидуализации»</w:t>
      </w:r>
      <w:r w:rsidRPr="001E0794">
        <w:rPr>
          <w:rFonts w:eastAsia="Times New Roman" w:cs="Times New Roman"/>
          <w:sz w:val="28"/>
          <w:szCs w:val="24"/>
          <w:lang w:eastAsia="ru-RU"/>
        </w:rPr>
        <w:t>. В последнее время все активнее утверждается представление о необходимости учета в образовательно-воспитательных системах неповторимости каждого индивида и как следствие этого можно рассматривать тенденцию постепенного отказа от унификации личности. Невозможность воспитания и обучения будущего творца на общем «образовательном конвейере» все более осознается и заставляет искать новые образовательные технологии, отвечающие данной задаче. Особую остроту эта проблема приобретает при создании образовательных моделей для одаренных и талантливых детей.</w:t>
      </w:r>
    </w:p>
    <w:p w:rsidR="001E0794" w:rsidRPr="001E0794" w:rsidRDefault="001E0794" w:rsidP="001E0794">
      <w:pPr>
        <w:spacing w:before="100" w:beforeAutospacing="1" w:after="100" w:afterAutospacing="1"/>
        <w:jc w:val="both"/>
        <w:rPr>
          <w:rFonts w:eastAsia="Times New Roman" w:cs="Times New Roman"/>
          <w:sz w:val="28"/>
          <w:szCs w:val="24"/>
          <w:lang w:eastAsia="ru-RU"/>
        </w:rPr>
      </w:pPr>
      <w:r w:rsidRPr="001E0794">
        <w:rPr>
          <w:rFonts w:eastAsia="Times New Roman" w:cs="Times New Roman"/>
          <w:i/>
          <w:iCs/>
          <w:sz w:val="28"/>
          <w:szCs w:val="24"/>
          <w:lang w:eastAsia="ru-RU"/>
        </w:rPr>
        <w:t>2) Стратегия «исследовательского обучения».</w:t>
      </w:r>
      <w:r w:rsidRPr="001E0794">
        <w:rPr>
          <w:rFonts w:eastAsia="Times New Roman" w:cs="Times New Roman"/>
          <w:sz w:val="28"/>
          <w:szCs w:val="24"/>
          <w:lang w:eastAsia="ru-RU"/>
        </w:rPr>
        <w:t xml:space="preserve"> Главная особенность этого подхода - активизировать обучение, придав ему исследовательский, творческий характер, и таким образом передать учащемуся инициативу в организации своей познавательной деятельности. Дети, как многократно отмечали многие ученые, уже по природе своей исследователи. С большим интересом они участвуют в самой разной исследовательской работе. В нашей экспериментальной работе собственные исследования проводили не только старшеклассники, </w:t>
      </w:r>
      <w:proofErr w:type="spellStart"/>
      <w:proofErr w:type="gramStart"/>
      <w:r w:rsidRPr="001E0794">
        <w:rPr>
          <w:rFonts w:eastAsia="Times New Roman" w:cs="Times New Roman"/>
          <w:sz w:val="28"/>
          <w:szCs w:val="24"/>
          <w:lang w:eastAsia="ru-RU"/>
        </w:rPr>
        <w:t>ы</w:t>
      </w:r>
      <w:proofErr w:type="spellEnd"/>
      <w:proofErr w:type="gramEnd"/>
      <w:r w:rsidRPr="001E0794">
        <w:rPr>
          <w:rFonts w:eastAsia="Times New Roman" w:cs="Times New Roman"/>
          <w:sz w:val="28"/>
          <w:szCs w:val="24"/>
          <w:lang w:eastAsia="ru-RU"/>
        </w:rPr>
        <w:t xml:space="preserve"> но и младшие школьники, и даже старшие дошкольники. Для этого были разработаны специальные методики проведения учебных исследований детьми в основном учебном процессе и во внеклассной работе.</w:t>
      </w:r>
    </w:p>
    <w:p w:rsidR="001E0794" w:rsidRPr="001E0794" w:rsidRDefault="001E0794" w:rsidP="001E0794">
      <w:pPr>
        <w:spacing w:before="100" w:beforeAutospacing="1" w:after="100" w:afterAutospacing="1"/>
        <w:jc w:val="both"/>
        <w:rPr>
          <w:rFonts w:eastAsia="Times New Roman" w:cs="Times New Roman"/>
          <w:sz w:val="28"/>
          <w:szCs w:val="24"/>
          <w:lang w:eastAsia="ru-RU"/>
        </w:rPr>
      </w:pPr>
      <w:r w:rsidRPr="001E0794">
        <w:rPr>
          <w:rFonts w:eastAsia="Times New Roman" w:cs="Times New Roman"/>
          <w:i/>
          <w:iCs/>
          <w:sz w:val="28"/>
          <w:szCs w:val="24"/>
          <w:lang w:eastAsia="ru-RU"/>
        </w:rPr>
        <w:lastRenderedPageBreak/>
        <w:t>3) Стратегия «</w:t>
      </w:r>
      <w:proofErr w:type="spellStart"/>
      <w:r w:rsidRPr="001E0794">
        <w:rPr>
          <w:rFonts w:eastAsia="Times New Roman" w:cs="Times New Roman"/>
          <w:i/>
          <w:iCs/>
          <w:sz w:val="28"/>
          <w:szCs w:val="24"/>
          <w:lang w:eastAsia="ru-RU"/>
        </w:rPr>
        <w:t>проблематизации</w:t>
      </w:r>
      <w:proofErr w:type="spellEnd"/>
      <w:r w:rsidRPr="001E0794">
        <w:rPr>
          <w:rFonts w:eastAsia="Times New Roman" w:cs="Times New Roman"/>
          <w:i/>
          <w:iCs/>
          <w:sz w:val="28"/>
          <w:szCs w:val="24"/>
          <w:lang w:eastAsia="ru-RU"/>
        </w:rPr>
        <w:t>».</w:t>
      </w:r>
      <w:r w:rsidRPr="001E0794">
        <w:rPr>
          <w:rFonts w:eastAsia="Times New Roman" w:cs="Times New Roman"/>
          <w:sz w:val="28"/>
          <w:szCs w:val="24"/>
          <w:lang w:eastAsia="ru-RU"/>
        </w:rPr>
        <w:t> Содержание образования, смоделированное по данной стратегии, предполагает изложение учебного материала таким образом, чтобы дети, во-первых, могли выявить проблему, во-вторых, найти способы решения и, наконец, решить. Для этого их необходимо обучать «умению видеть проблемы». Особые методические приемы, разрабатываемые сторонниками данного подхода, позволяют достичь того, что предложенная учителем проблема превращается во внутреннюю проблему самого ребенка. Это, в свою очередь, создает предпосылки для анализа вариантов ее решения, что само по себе является следующим этапом учебной работы. Далее, в полном соответствии с логикой, необходима оценка достоинств каждого варианта решения. После этого обычно следует обобщение найденного и так далее. </w:t>
      </w:r>
      <w:r w:rsidRPr="001E0794">
        <w:rPr>
          <w:rFonts w:eastAsia="Times New Roman" w:cs="Times New Roman"/>
          <w:sz w:val="28"/>
          <w:szCs w:val="24"/>
          <w:lang w:eastAsia="ru-RU"/>
        </w:rPr>
        <w:br/>
        <w:t>4) «Стратегия интенсификации» предполагает изменение не темпа (скорости) усвоения, а увеличение объема, или, как говорят специалисты, - интенсивности обучения. Она, в определенном смысле, является альтернативой «стратегии ускорения».</w:t>
      </w:r>
    </w:p>
    <w:p w:rsidR="001E0794" w:rsidRPr="001E0794" w:rsidRDefault="001E0794" w:rsidP="001E0794">
      <w:pPr>
        <w:spacing w:before="100" w:beforeAutospacing="1" w:after="100" w:afterAutospacing="1"/>
        <w:jc w:val="both"/>
        <w:rPr>
          <w:rFonts w:eastAsia="Times New Roman" w:cs="Times New Roman"/>
          <w:sz w:val="28"/>
          <w:szCs w:val="24"/>
          <w:lang w:eastAsia="ru-RU"/>
        </w:rPr>
      </w:pPr>
      <w:r>
        <w:rPr>
          <w:rFonts w:eastAsia="Times New Roman" w:cs="Times New Roman"/>
          <w:sz w:val="28"/>
          <w:szCs w:val="24"/>
          <w:lang w:eastAsia="ru-RU"/>
        </w:rPr>
        <w:t xml:space="preserve">     </w:t>
      </w:r>
      <w:r w:rsidRPr="001E0794">
        <w:rPr>
          <w:rFonts w:eastAsia="Times New Roman" w:cs="Times New Roman"/>
          <w:sz w:val="28"/>
          <w:szCs w:val="24"/>
          <w:lang w:eastAsia="ru-RU"/>
        </w:rPr>
        <w:t>Эта «стратегия» имеет ряд вариантов реализации. Можно выделить «горизонтальную» и «вертикальную» интенсификацию. «Горизонтальная» предполагает дополнение традиционного учебного плана новыми, обычно не включаемыми в него курсами и предметами. В практике это обычно - не один, а несколько иностранных языков, нетрадиционные учебные предметы: риторика, экономика и др. Для нас же наиболее характерна «вертикальная интенсификация», которая предполагает обращение к более высоким уровням овладения тем или иным предметом, ориентирована на качественно иной уровень подготовки, соответствующий более высоким уровням развития личности. </w:t>
      </w:r>
    </w:p>
    <w:p w:rsidR="001E0794" w:rsidRPr="001E0794" w:rsidRDefault="001E0794" w:rsidP="001E0794">
      <w:pPr>
        <w:spacing w:before="100" w:beforeAutospacing="1" w:after="100" w:afterAutospacing="1"/>
        <w:jc w:val="both"/>
        <w:rPr>
          <w:rFonts w:eastAsia="Times New Roman" w:cs="Times New Roman"/>
          <w:sz w:val="28"/>
          <w:szCs w:val="24"/>
          <w:lang w:eastAsia="ru-RU"/>
        </w:rPr>
      </w:pPr>
      <w:r w:rsidRPr="001E0794">
        <w:rPr>
          <w:rFonts w:eastAsia="Times New Roman" w:cs="Times New Roman"/>
          <w:sz w:val="28"/>
          <w:szCs w:val="24"/>
          <w:lang w:eastAsia="ru-RU"/>
        </w:rPr>
        <w:br/>
      </w:r>
      <w:r>
        <w:rPr>
          <w:rFonts w:eastAsia="Times New Roman" w:cs="Times New Roman"/>
          <w:sz w:val="28"/>
          <w:szCs w:val="24"/>
          <w:lang w:eastAsia="ru-RU"/>
        </w:rPr>
        <w:t xml:space="preserve">     </w:t>
      </w:r>
      <w:r w:rsidRPr="001E0794">
        <w:rPr>
          <w:rFonts w:eastAsia="Times New Roman" w:cs="Times New Roman"/>
          <w:sz w:val="28"/>
          <w:szCs w:val="24"/>
          <w:lang w:eastAsia="ru-RU"/>
        </w:rPr>
        <w:t>Рассмотрим, как реализуются данные стратегии в реальности на уроках русского языка и литературы. </w:t>
      </w:r>
    </w:p>
    <w:p w:rsidR="001E0794" w:rsidRPr="001E0794" w:rsidRDefault="001E0794" w:rsidP="001E0794">
      <w:pPr>
        <w:spacing w:before="100" w:beforeAutospacing="1" w:after="100" w:afterAutospacing="1"/>
        <w:jc w:val="both"/>
        <w:rPr>
          <w:rFonts w:eastAsia="Times New Roman" w:cs="Times New Roman"/>
          <w:sz w:val="28"/>
          <w:szCs w:val="24"/>
          <w:lang w:eastAsia="ru-RU"/>
        </w:rPr>
      </w:pPr>
      <w:r w:rsidRPr="001E0794">
        <w:rPr>
          <w:rFonts w:eastAsia="Times New Roman" w:cs="Times New Roman"/>
          <w:b/>
          <w:bCs/>
          <w:i/>
          <w:iCs/>
          <w:sz w:val="28"/>
          <w:szCs w:val="24"/>
          <w:lang w:eastAsia="ru-RU"/>
        </w:rPr>
        <w:t>Работу с детьми с повышенным уровнем способностей можно условно разделить на 2 группы:</w:t>
      </w:r>
    </w:p>
    <w:p w:rsidR="001E0794" w:rsidRPr="001E0794" w:rsidRDefault="001E0794" w:rsidP="001E0794">
      <w:pPr>
        <w:spacing w:before="100" w:beforeAutospacing="1" w:after="100" w:afterAutospacing="1"/>
        <w:jc w:val="both"/>
        <w:rPr>
          <w:rFonts w:eastAsia="Times New Roman" w:cs="Times New Roman"/>
          <w:sz w:val="28"/>
          <w:szCs w:val="24"/>
          <w:u w:val="single"/>
          <w:lang w:eastAsia="ru-RU"/>
        </w:rPr>
      </w:pPr>
      <w:r w:rsidRPr="001E0794">
        <w:rPr>
          <w:rFonts w:eastAsia="Times New Roman" w:cs="Times New Roman"/>
          <w:sz w:val="28"/>
          <w:szCs w:val="24"/>
          <w:u w:val="single"/>
          <w:lang w:eastAsia="ru-RU"/>
        </w:rPr>
        <w:t>Урочная деятельность: </w:t>
      </w:r>
    </w:p>
    <w:p w:rsidR="001E0794" w:rsidRPr="001E0794" w:rsidRDefault="001E0794" w:rsidP="001E0794">
      <w:pPr>
        <w:numPr>
          <w:ilvl w:val="0"/>
          <w:numId w:val="1"/>
        </w:numPr>
        <w:spacing w:before="100" w:beforeAutospacing="1" w:after="100" w:afterAutospacing="1"/>
        <w:jc w:val="both"/>
        <w:rPr>
          <w:rFonts w:eastAsia="Times New Roman" w:cs="Times New Roman"/>
          <w:sz w:val="28"/>
          <w:szCs w:val="24"/>
          <w:lang w:eastAsia="ru-RU"/>
        </w:rPr>
      </w:pPr>
      <w:r w:rsidRPr="001E0794">
        <w:rPr>
          <w:rFonts w:eastAsia="Times New Roman" w:cs="Times New Roman"/>
          <w:sz w:val="28"/>
          <w:szCs w:val="24"/>
          <w:lang w:eastAsia="ru-RU"/>
        </w:rPr>
        <w:t>проектная деятельность;</w:t>
      </w:r>
    </w:p>
    <w:p w:rsidR="001E0794" w:rsidRPr="001E0794" w:rsidRDefault="001E0794" w:rsidP="001E0794">
      <w:pPr>
        <w:numPr>
          <w:ilvl w:val="0"/>
          <w:numId w:val="1"/>
        </w:numPr>
        <w:spacing w:before="100" w:beforeAutospacing="1" w:after="100" w:afterAutospacing="1"/>
        <w:jc w:val="both"/>
        <w:rPr>
          <w:rFonts w:eastAsia="Times New Roman" w:cs="Times New Roman"/>
          <w:sz w:val="28"/>
          <w:szCs w:val="24"/>
          <w:lang w:eastAsia="ru-RU"/>
        </w:rPr>
      </w:pPr>
      <w:r w:rsidRPr="001E0794">
        <w:rPr>
          <w:rFonts w:eastAsia="Times New Roman" w:cs="Times New Roman"/>
          <w:sz w:val="28"/>
          <w:szCs w:val="24"/>
          <w:lang w:eastAsia="ru-RU"/>
        </w:rPr>
        <w:t>нетрадиционные уроки с применением технологий творческой мастерской, критического мышления;</w:t>
      </w:r>
    </w:p>
    <w:p w:rsidR="001E0794" w:rsidRPr="001E0794" w:rsidRDefault="001E0794" w:rsidP="001E0794">
      <w:pPr>
        <w:numPr>
          <w:ilvl w:val="0"/>
          <w:numId w:val="1"/>
        </w:numPr>
        <w:spacing w:before="100" w:beforeAutospacing="1" w:after="100" w:afterAutospacing="1"/>
        <w:jc w:val="both"/>
        <w:rPr>
          <w:rFonts w:eastAsia="Times New Roman" w:cs="Times New Roman"/>
          <w:sz w:val="28"/>
          <w:szCs w:val="24"/>
          <w:lang w:eastAsia="ru-RU"/>
        </w:rPr>
      </w:pPr>
      <w:r w:rsidRPr="001E0794">
        <w:rPr>
          <w:rFonts w:eastAsia="Times New Roman" w:cs="Times New Roman"/>
          <w:sz w:val="28"/>
          <w:szCs w:val="24"/>
          <w:lang w:eastAsia="ru-RU"/>
        </w:rPr>
        <w:lastRenderedPageBreak/>
        <w:t xml:space="preserve">самостоятельная работа </w:t>
      </w:r>
      <w:proofErr w:type="gramStart"/>
      <w:r w:rsidRPr="001E0794">
        <w:rPr>
          <w:rFonts w:eastAsia="Times New Roman" w:cs="Times New Roman"/>
          <w:sz w:val="28"/>
          <w:szCs w:val="24"/>
          <w:lang w:eastAsia="ru-RU"/>
        </w:rPr>
        <w:t xml:space="preserve">( </w:t>
      </w:r>
      <w:proofErr w:type="gramEnd"/>
      <w:r w:rsidRPr="001E0794">
        <w:rPr>
          <w:rFonts w:eastAsia="Times New Roman" w:cs="Times New Roman"/>
          <w:sz w:val="28"/>
          <w:szCs w:val="24"/>
          <w:lang w:eastAsia="ru-RU"/>
        </w:rPr>
        <w:t>с учебником, справочным материалом, выполнение заданий на опережение и заданий расширенного уровня);</w:t>
      </w:r>
    </w:p>
    <w:p w:rsidR="001E0794" w:rsidRPr="001E0794" w:rsidRDefault="001E0794" w:rsidP="001E0794">
      <w:pPr>
        <w:numPr>
          <w:ilvl w:val="0"/>
          <w:numId w:val="1"/>
        </w:numPr>
        <w:spacing w:before="100" w:beforeAutospacing="1" w:after="100" w:afterAutospacing="1"/>
        <w:jc w:val="both"/>
        <w:rPr>
          <w:rFonts w:eastAsia="Times New Roman" w:cs="Times New Roman"/>
          <w:sz w:val="28"/>
          <w:szCs w:val="24"/>
          <w:lang w:eastAsia="ru-RU"/>
        </w:rPr>
      </w:pPr>
      <w:r w:rsidRPr="001E0794">
        <w:rPr>
          <w:rFonts w:eastAsia="Times New Roman" w:cs="Times New Roman"/>
          <w:sz w:val="28"/>
          <w:szCs w:val="24"/>
          <w:lang w:eastAsia="ru-RU"/>
        </w:rPr>
        <w:t>работа в группе.</w:t>
      </w:r>
    </w:p>
    <w:p w:rsidR="001E0794" w:rsidRPr="001E0794" w:rsidRDefault="001E0794" w:rsidP="001E0794">
      <w:pPr>
        <w:spacing w:before="100" w:beforeAutospacing="1" w:after="100" w:afterAutospacing="1"/>
        <w:jc w:val="both"/>
        <w:rPr>
          <w:rFonts w:eastAsia="Times New Roman" w:cs="Times New Roman"/>
          <w:sz w:val="28"/>
          <w:szCs w:val="24"/>
          <w:u w:val="single"/>
          <w:lang w:eastAsia="ru-RU"/>
        </w:rPr>
      </w:pPr>
      <w:r w:rsidRPr="001E0794">
        <w:rPr>
          <w:rFonts w:eastAsia="Times New Roman" w:cs="Times New Roman"/>
          <w:sz w:val="28"/>
          <w:szCs w:val="24"/>
          <w:u w:val="single"/>
          <w:lang w:eastAsia="ru-RU"/>
        </w:rPr>
        <w:t>Внеурочная деятельность:</w:t>
      </w:r>
    </w:p>
    <w:p w:rsidR="001E0794" w:rsidRPr="001E0794" w:rsidRDefault="001E0794" w:rsidP="001E0794">
      <w:pPr>
        <w:numPr>
          <w:ilvl w:val="0"/>
          <w:numId w:val="2"/>
        </w:numPr>
        <w:spacing w:before="100" w:beforeAutospacing="1" w:after="100" w:afterAutospacing="1"/>
        <w:jc w:val="both"/>
        <w:rPr>
          <w:rFonts w:eastAsia="Times New Roman" w:cs="Times New Roman"/>
          <w:sz w:val="28"/>
          <w:szCs w:val="24"/>
          <w:lang w:eastAsia="ru-RU"/>
        </w:rPr>
      </w:pPr>
      <w:r w:rsidRPr="001E0794">
        <w:rPr>
          <w:rFonts w:eastAsia="Times New Roman" w:cs="Times New Roman"/>
          <w:sz w:val="28"/>
          <w:szCs w:val="24"/>
          <w:lang w:eastAsia="ru-RU"/>
        </w:rPr>
        <w:t>предметные недели;</w:t>
      </w:r>
    </w:p>
    <w:p w:rsidR="001E0794" w:rsidRPr="001E0794" w:rsidRDefault="001E0794" w:rsidP="001E0794">
      <w:pPr>
        <w:numPr>
          <w:ilvl w:val="0"/>
          <w:numId w:val="2"/>
        </w:numPr>
        <w:spacing w:before="100" w:beforeAutospacing="1" w:after="100" w:afterAutospacing="1"/>
        <w:jc w:val="both"/>
        <w:rPr>
          <w:rFonts w:eastAsia="Times New Roman" w:cs="Times New Roman"/>
          <w:sz w:val="28"/>
          <w:szCs w:val="24"/>
          <w:lang w:eastAsia="ru-RU"/>
        </w:rPr>
      </w:pPr>
      <w:r w:rsidRPr="001E0794">
        <w:rPr>
          <w:rFonts w:eastAsia="Times New Roman" w:cs="Times New Roman"/>
          <w:sz w:val="28"/>
          <w:szCs w:val="24"/>
          <w:lang w:eastAsia="ru-RU"/>
        </w:rPr>
        <w:t>научно-практические конференции;</w:t>
      </w:r>
    </w:p>
    <w:p w:rsidR="001E0794" w:rsidRPr="001E0794" w:rsidRDefault="001E0794" w:rsidP="001E0794">
      <w:pPr>
        <w:numPr>
          <w:ilvl w:val="0"/>
          <w:numId w:val="2"/>
        </w:numPr>
        <w:spacing w:before="100" w:beforeAutospacing="1" w:after="100" w:afterAutospacing="1"/>
        <w:jc w:val="both"/>
        <w:rPr>
          <w:rFonts w:eastAsia="Times New Roman" w:cs="Times New Roman"/>
          <w:sz w:val="28"/>
          <w:szCs w:val="24"/>
          <w:lang w:eastAsia="ru-RU"/>
        </w:rPr>
      </w:pPr>
      <w:r w:rsidRPr="001E0794">
        <w:rPr>
          <w:rFonts w:eastAsia="Times New Roman" w:cs="Times New Roman"/>
          <w:sz w:val="28"/>
          <w:szCs w:val="24"/>
          <w:lang w:eastAsia="ru-RU"/>
        </w:rPr>
        <w:t>олимпиады по предмету;</w:t>
      </w:r>
    </w:p>
    <w:p w:rsidR="001E0794" w:rsidRPr="001E0794" w:rsidRDefault="001E0794" w:rsidP="001E0794">
      <w:pPr>
        <w:numPr>
          <w:ilvl w:val="0"/>
          <w:numId w:val="2"/>
        </w:numPr>
        <w:spacing w:before="100" w:beforeAutospacing="1" w:after="100" w:afterAutospacing="1"/>
        <w:jc w:val="both"/>
        <w:rPr>
          <w:rFonts w:eastAsia="Times New Roman" w:cs="Times New Roman"/>
          <w:sz w:val="28"/>
          <w:szCs w:val="24"/>
          <w:lang w:eastAsia="ru-RU"/>
        </w:rPr>
      </w:pPr>
      <w:r w:rsidRPr="001E0794">
        <w:rPr>
          <w:rFonts w:eastAsia="Times New Roman" w:cs="Times New Roman"/>
          <w:sz w:val="28"/>
          <w:szCs w:val="24"/>
          <w:lang w:eastAsia="ru-RU"/>
        </w:rPr>
        <w:t>участие в конкурсах исследовательских работ;</w:t>
      </w:r>
    </w:p>
    <w:p w:rsidR="001E0794" w:rsidRPr="001E0794" w:rsidRDefault="001E0794" w:rsidP="001E0794">
      <w:pPr>
        <w:numPr>
          <w:ilvl w:val="0"/>
          <w:numId w:val="2"/>
        </w:numPr>
        <w:spacing w:before="100" w:beforeAutospacing="1" w:after="100" w:afterAutospacing="1"/>
        <w:jc w:val="both"/>
        <w:rPr>
          <w:rFonts w:eastAsia="Times New Roman" w:cs="Times New Roman"/>
          <w:sz w:val="28"/>
          <w:szCs w:val="24"/>
          <w:lang w:eastAsia="ru-RU"/>
        </w:rPr>
      </w:pPr>
      <w:r w:rsidRPr="001E0794">
        <w:rPr>
          <w:rFonts w:eastAsia="Times New Roman" w:cs="Times New Roman"/>
          <w:sz w:val="28"/>
          <w:szCs w:val="24"/>
          <w:lang w:eastAsia="ru-RU"/>
        </w:rPr>
        <w:t>участие в конкурсе «Русский медвежонок»;</w:t>
      </w:r>
    </w:p>
    <w:p w:rsidR="001E0794" w:rsidRPr="001E0794" w:rsidRDefault="001E0794" w:rsidP="001E0794">
      <w:pPr>
        <w:numPr>
          <w:ilvl w:val="0"/>
          <w:numId w:val="2"/>
        </w:numPr>
        <w:spacing w:before="100" w:beforeAutospacing="1" w:after="100" w:afterAutospacing="1"/>
        <w:jc w:val="both"/>
        <w:rPr>
          <w:rFonts w:eastAsia="Times New Roman" w:cs="Times New Roman"/>
          <w:sz w:val="28"/>
          <w:szCs w:val="24"/>
          <w:lang w:eastAsia="ru-RU"/>
        </w:rPr>
      </w:pPr>
      <w:r w:rsidRPr="001E0794">
        <w:rPr>
          <w:rFonts w:eastAsia="Times New Roman" w:cs="Times New Roman"/>
          <w:sz w:val="28"/>
          <w:szCs w:val="24"/>
          <w:lang w:eastAsia="ru-RU"/>
        </w:rPr>
        <w:t>конкурсы рисунков;</w:t>
      </w:r>
    </w:p>
    <w:p w:rsidR="001E0794" w:rsidRPr="001E0794" w:rsidRDefault="001E0794" w:rsidP="001E0794">
      <w:pPr>
        <w:numPr>
          <w:ilvl w:val="0"/>
          <w:numId w:val="2"/>
        </w:numPr>
        <w:spacing w:before="100" w:beforeAutospacing="1" w:after="100" w:afterAutospacing="1"/>
        <w:jc w:val="both"/>
        <w:rPr>
          <w:rFonts w:eastAsia="Times New Roman" w:cs="Times New Roman"/>
          <w:sz w:val="28"/>
          <w:szCs w:val="24"/>
          <w:lang w:eastAsia="ru-RU"/>
        </w:rPr>
      </w:pPr>
      <w:r w:rsidRPr="001E0794">
        <w:rPr>
          <w:rFonts w:eastAsia="Times New Roman" w:cs="Times New Roman"/>
          <w:sz w:val="28"/>
          <w:szCs w:val="24"/>
          <w:lang w:eastAsia="ru-RU"/>
        </w:rPr>
        <w:t>музыкально-литературные гостиные.</w:t>
      </w:r>
    </w:p>
    <w:p w:rsidR="001E0794" w:rsidRPr="001E0794" w:rsidRDefault="001E0794" w:rsidP="001E0794">
      <w:pPr>
        <w:spacing w:before="100" w:beforeAutospacing="1" w:after="100" w:afterAutospacing="1"/>
        <w:jc w:val="both"/>
        <w:rPr>
          <w:rFonts w:eastAsia="Times New Roman" w:cs="Times New Roman"/>
          <w:sz w:val="28"/>
          <w:szCs w:val="24"/>
          <w:lang w:eastAsia="ru-RU"/>
        </w:rPr>
      </w:pPr>
      <w:r>
        <w:rPr>
          <w:rFonts w:eastAsia="Times New Roman" w:cs="Times New Roman"/>
          <w:i/>
          <w:iCs/>
          <w:sz w:val="28"/>
          <w:szCs w:val="24"/>
          <w:lang w:eastAsia="ru-RU"/>
        </w:rPr>
        <w:t xml:space="preserve">    </w:t>
      </w:r>
      <w:r w:rsidRPr="001E0794">
        <w:rPr>
          <w:rFonts w:eastAsia="Times New Roman" w:cs="Times New Roman"/>
          <w:i/>
          <w:iCs/>
          <w:sz w:val="28"/>
          <w:szCs w:val="24"/>
          <w:lang w:eastAsia="ru-RU"/>
        </w:rPr>
        <w:t>Обратимся к урочной деятельности. </w:t>
      </w:r>
    </w:p>
    <w:p w:rsidR="001E0794" w:rsidRPr="001E0794" w:rsidRDefault="001E0794" w:rsidP="001E0794">
      <w:pPr>
        <w:spacing w:before="100" w:beforeAutospacing="1" w:after="100" w:afterAutospacing="1"/>
        <w:jc w:val="both"/>
        <w:rPr>
          <w:rFonts w:eastAsia="Times New Roman" w:cs="Times New Roman"/>
          <w:sz w:val="28"/>
          <w:szCs w:val="24"/>
          <w:lang w:eastAsia="ru-RU"/>
        </w:rPr>
      </w:pPr>
      <w:r>
        <w:rPr>
          <w:rFonts w:eastAsia="Times New Roman" w:cs="Times New Roman"/>
          <w:sz w:val="28"/>
          <w:szCs w:val="24"/>
          <w:lang w:eastAsia="ru-RU"/>
        </w:rPr>
        <w:t xml:space="preserve">     </w:t>
      </w:r>
      <w:proofErr w:type="gramStart"/>
      <w:r w:rsidRPr="001E0794">
        <w:rPr>
          <w:rFonts w:eastAsia="Times New Roman" w:cs="Times New Roman"/>
          <w:sz w:val="28"/>
          <w:szCs w:val="24"/>
          <w:lang w:eastAsia="ru-RU"/>
        </w:rPr>
        <w:t xml:space="preserve">Одним из приоритетных направлений в работе учителя является внедрение в образовательный процесс проектной технологии, </w:t>
      </w:r>
      <w:r>
        <w:rPr>
          <w:rFonts w:eastAsia="Times New Roman" w:cs="Times New Roman"/>
          <w:sz w:val="28"/>
          <w:szCs w:val="24"/>
          <w:lang w:eastAsia="ru-RU"/>
        </w:rPr>
        <w:t xml:space="preserve"> </w:t>
      </w:r>
      <w:r w:rsidRPr="001E0794">
        <w:rPr>
          <w:rFonts w:eastAsia="Times New Roman" w:cs="Times New Roman"/>
          <w:sz w:val="28"/>
          <w:szCs w:val="24"/>
          <w:lang w:eastAsia="ru-RU"/>
        </w:rPr>
        <w:t>именно она призвана адаптировать классно-урочную систему к возможностям и потребностям каждого ученика, позволяет сделать для каждого учебный процесс личностно значимым</w:t>
      </w:r>
      <w:r>
        <w:rPr>
          <w:rFonts w:eastAsia="Times New Roman" w:cs="Times New Roman"/>
          <w:sz w:val="28"/>
          <w:szCs w:val="24"/>
          <w:lang w:eastAsia="ru-RU"/>
        </w:rPr>
        <w:t xml:space="preserve">, </w:t>
      </w:r>
      <w:r w:rsidRPr="001E0794">
        <w:rPr>
          <w:rFonts w:eastAsia="Times New Roman" w:cs="Times New Roman"/>
          <w:sz w:val="28"/>
          <w:szCs w:val="24"/>
          <w:lang w:eastAsia="ru-RU"/>
        </w:rPr>
        <w:t xml:space="preserve"> в котором он получает возможность полностью раскрыть свой творческий потенциал, проявить свои исследовательские способности, фантазию, активность, самостоятельность.</w:t>
      </w:r>
      <w:proofErr w:type="gramEnd"/>
      <w:r w:rsidRPr="001E0794">
        <w:rPr>
          <w:rFonts w:eastAsia="Times New Roman" w:cs="Times New Roman"/>
          <w:sz w:val="28"/>
          <w:szCs w:val="24"/>
          <w:lang w:eastAsia="ru-RU"/>
        </w:rPr>
        <w:t xml:space="preserve"> Проект способствует созданию на уроке условий, стимулирующих формирование и развитие творческих, познавательных, коммуникативных, организационн</w:t>
      </w:r>
      <w:proofErr w:type="gramStart"/>
      <w:r w:rsidRPr="001E0794">
        <w:rPr>
          <w:rFonts w:eastAsia="Times New Roman" w:cs="Times New Roman"/>
          <w:sz w:val="28"/>
          <w:szCs w:val="24"/>
          <w:lang w:eastAsia="ru-RU"/>
        </w:rPr>
        <w:t>о-</w:t>
      </w:r>
      <w:proofErr w:type="gramEnd"/>
      <w:r w:rsidRPr="001E0794">
        <w:rPr>
          <w:rFonts w:eastAsia="Times New Roman" w:cs="Times New Roman"/>
          <w:sz w:val="28"/>
          <w:szCs w:val="24"/>
          <w:lang w:eastAsia="ru-RU"/>
        </w:rPr>
        <w:t xml:space="preserve"> </w:t>
      </w:r>
      <w:proofErr w:type="spellStart"/>
      <w:r w:rsidRPr="001E0794">
        <w:rPr>
          <w:rFonts w:eastAsia="Times New Roman" w:cs="Times New Roman"/>
          <w:sz w:val="28"/>
          <w:szCs w:val="24"/>
          <w:lang w:eastAsia="ru-RU"/>
        </w:rPr>
        <w:t>деятельностных</w:t>
      </w:r>
      <w:proofErr w:type="spellEnd"/>
      <w:r w:rsidRPr="001E0794">
        <w:rPr>
          <w:rFonts w:eastAsia="Times New Roman" w:cs="Times New Roman"/>
          <w:sz w:val="28"/>
          <w:szCs w:val="24"/>
          <w:lang w:eastAsia="ru-RU"/>
        </w:rPr>
        <w:t xml:space="preserve"> умений учащихся. Это особенно важно потому, что знания не столько передаются, сколько получаются в процессе личностно-значимой деятельности. </w:t>
      </w:r>
    </w:p>
    <w:p w:rsidR="001E0794" w:rsidRPr="001E0794" w:rsidRDefault="001E0794" w:rsidP="001E0794">
      <w:pPr>
        <w:spacing w:before="100" w:beforeAutospacing="1" w:after="100" w:afterAutospacing="1"/>
        <w:jc w:val="both"/>
        <w:rPr>
          <w:rFonts w:eastAsia="Times New Roman" w:cs="Times New Roman"/>
          <w:sz w:val="28"/>
          <w:szCs w:val="24"/>
          <w:lang w:eastAsia="ru-RU"/>
        </w:rPr>
      </w:pPr>
      <w:r>
        <w:rPr>
          <w:rFonts w:eastAsia="Times New Roman" w:cs="Times New Roman"/>
          <w:sz w:val="28"/>
          <w:szCs w:val="24"/>
          <w:lang w:eastAsia="ru-RU"/>
        </w:rPr>
        <w:t xml:space="preserve">        </w:t>
      </w:r>
      <w:r w:rsidRPr="001E0794">
        <w:rPr>
          <w:rFonts w:eastAsia="Times New Roman" w:cs="Times New Roman"/>
          <w:sz w:val="28"/>
          <w:szCs w:val="24"/>
          <w:lang w:eastAsia="ru-RU"/>
        </w:rPr>
        <w:t xml:space="preserve">Каждый проект проходит 3 этапа: подготовительный, основной, заключительный, несмотря на высокий уровень самостоятельности в работе, роль учителя чрезвычайно важна, так как именно от его умело организованной работы на каждом из этапов зависит успешность проекта в целом. На первоначальном этапе важен момент </w:t>
      </w:r>
      <w:proofErr w:type="spellStart"/>
      <w:r w:rsidRPr="001E0794">
        <w:rPr>
          <w:rFonts w:eastAsia="Times New Roman" w:cs="Times New Roman"/>
          <w:sz w:val="28"/>
          <w:szCs w:val="24"/>
          <w:lang w:eastAsia="ru-RU"/>
        </w:rPr>
        <w:t>целеполагания</w:t>
      </w:r>
      <w:proofErr w:type="spellEnd"/>
      <w:r w:rsidRPr="001E0794">
        <w:rPr>
          <w:rFonts w:eastAsia="Times New Roman" w:cs="Times New Roman"/>
          <w:sz w:val="28"/>
          <w:szCs w:val="24"/>
          <w:lang w:eastAsia="ru-RU"/>
        </w:rPr>
        <w:t>, насколько значима та или иная проблема, важно научить школьников структурировать свою деятельность, пошагово планировать свою деятельность. Проекты могут носить как групповой характер, так и индивидуальный. Какую роль играет проектная деятельность для одаренных детей – это прежде всего развитие и познавательных и творческих способностей</w:t>
      </w:r>
      <w:proofErr w:type="gramStart"/>
      <w:r w:rsidRPr="001E0794">
        <w:rPr>
          <w:rFonts w:eastAsia="Times New Roman" w:cs="Times New Roman"/>
          <w:sz w:val="28"/>
          <w:szCs w:val="24"/>
          <w:lang w:eastAsia="ru-RU"/>
        </w:rPr>
        <w:t>.</w:t>
      </w:r>
      <w:proofErr w:type="gramEnd"/>
      <w:r w:rsidRPr="001E0794">
        <w:rPr>
          <w:rFonts w:eastAsia="Times New Roman" w:cs="Times New Roman"/>
          <w:sz w:val="28"/>
          <w:szCs w:val="24"/>
          <w:lang w:eastAsia="ru-RU"/>
        </w:rPr>
        <w:t xml:space="preserve"> (</w:t>
      </w:r>
      <w:proofErr w:type="gramStart"/>
      <w:r w:rsidRPr="001E0794">
        <w:rPr>
          <w:rFonts w:eastAsia="Times New Roman" w:cs="Times New Roman"/>
          <w:sz w:val="28"/>
          <w:szCs w:val="24"/>
          <w:lang w:eastAsia="ru-RU"/>
        </w:rPr>
        <w:t>п</w:t>
      </w:r>
      <w:proofErr w:type="gramEnd"/>
      <w:r w:rsidRPr="001E0794">
        <w:rPr>
          <w:rFonts w:eastAsia="Times New Roman" w:cs="Times New Roman"/>
          <w:sz w:val="28"/>
          <w:szCs w:val="24"/>
          <w:lang w:eastAsia="ru-RU"/>
        </w:rPr>
        <w:t>римеры проектов, демонстрация материалов) </w:t>
      </w:r>
    </w:p>
    <w:p w:rsidR="001E0794" w:rsidRPr="001E0794" w:rsidRDefault="001E0794" w:rsidP="001E0794">
      <w:pPr>
        <w:spacing w:before="100" w:beforeAutospacing="1" w:after="100" w:afterAutospacing="1"/>
        <w:jc w:val="both"/>
        <w:rPr>
          <w:rFonts w:eastAsia="Times New Roman" w:cs="Times New Roman"/>
          <w:sz w:val="28"/>
          <w:szCs w:val="24"/>
          <w:lang w:eastAsia="ru-RU"/>
        </w:rPr>
      </w:pPr>
      <w:r w:rsidRPr="001E0794">
        <w:rPr>
          <w:rFonts w:eastAsia="Times New Roman" w:cs="Times New Roman"/>
          <w:i/>
          <w:iCs/>
          <w:sz w:val="28"/>
          <w:szCs w:val="24"/>
          <w:lang w:eastAsia="ru-RU"/>
        </w:rPr>
        <w:lastRenderedPageBreak/>
        <w:t>Технологическая карта проекта</w:t>
      </w:r>
      <w:r w:rsidRPr="001E0794">
        <w:rPr>
          <w:rFonts w:eastAsia="Times New Roman" w:cs="Times New Roman"/>
          <w:sz w:val="28"/>
          <w:szCs w:val="24"/>
          <w:lang w:eastAsia="ru-RU"/>
        </w:rPr>
        <w:t>:</w:t>
      </w:r>
    </w:p>
    <w:p w:rsidR="001E0794" w:rsidRPr="001E0794" w:rsidRDefault="001E0794" w:rsidP="001E0794">
      <w:pPr>
        <w:numPr>
          <w:ilvl w:val="0"/>
          <w:numId w:val="3"/>
        </w:numPr>
        <w:spacing w:before="100" w:beforeAutospacing="1" w:after="100" w:afterAutospacing="1"/>
        <w:jc w:val="both"/>
        <w:rPr>
          <w:rFonts w:eastAsia="Times New Roman" w:cs="Times New Roman"/>
          <w:sz w:val="28"/>
          <w:szCs w:val="24"/>
          <w:lang w:eastAsia="ru-RU"/>
        </w:rPr>
      </w:pPr>
      <w:r w:rsidRPr="001E0794">
        <w:rPr>
          <w:rFonts w:eastAsia="Times New Roman" w:cs="Times New Roman"/>
          <w:sz w:val="28"/>
          <w:szCs w:val="24"/>
          <w:lang w:eastAsia="ru-RU"/>
        </w:rPr>
        <w:t>Подготовительный этап</w:t>
      </w:r>
    </w:p>
    <w:p w:rsidR="001E0794" w:rsidRPr="001E0794" w:rsidRDefault="001E0794" w:rsidP="001E0794">
      <w:pPr>
        <w:numPr>
          <w:ilvl w:val="0"/>
          <w:numId w:val="4"/>
        </w:numPr>
        <w:spacing w:beforeAutospacing="1" w:after="100" w:afterAutospacing="1"/>
        <w:ind w:left="1440"/>
        <w:jc w:val="both"/>
        <w:rPr>
          <w:rFonts w:eastAsia="Times New Roman" w:cs="Times New Roman"/>
          <w:sz w:val="28"/>
          <w:szCs w:val="24"/>
          <w:lang w:eastAsia="ru-RU"/>
        </w:rPr>
      </w:pPr>
      <w:r w:rsidRPr="001E0794">
        <w:rPr>
          <w:rFonts w:eastAsia="Times New Roman" w:cs="Times New Roman"/>
          <w:sz w:val="28"/>
          <w:szCs w:val="24"/>
          <w:lang w:eastAsia="ru-RU"/>
        </w:rPr>
        <w:t xml:space="preserve">этап мотивации и </w:t>
      </w:r>
      <w:proofErr w:type="spellStart"/>
      <w:r w:rsidRPr="001E0794">
        <w:rPr>
          <w:rFonts w:eastAsia="Times New Roman" w:cs="Times New Roman"/>
          <w:sz w:val="28"/>
          <w:szCs w:val="24"/>
          <w:lang w:eastAsia="ru-RU"/>
        </w:rPr>
        <w:t>целеполагания</w:t>
      </w:r>
      <w:proofErr w:type="spellEnd"/>
      <w:r w:rsidRPr="001E0794">
        <w:rPr>
          <w:rFonts w:eastAsia="Times New Roman" w:cs="Times New Roman"/>
          <w:sz w:val="28"/>
          <w:szCs w:val="24"/>
          <w:lang w:eastAsia="ru-RU"/>
        </w:rPr>
        <w:t xml:space="preserve"> </w:t>
      </w:r>
      <w:proofErr w:type="gramStart"/>
      <w:r w:rsidRPr="001E0794">
        <w:rPr>
          <w:rFonts w:eastAsia="Times New Roman" w:cs="Times New Roman"/>
          <w:sz w:val="28"/>
          <w:szCs w:val="24"/>
          <w:lang w:eastAsia="ru-RU"/>
        </w:rPr>
        <w:t xml:space="preserve">( </w:t>
      </w:r>
      <w:proofErr w:type="gramEnd"/>
      <w:r w:rsidRPr="001E0794">
        <w:rPr>
          <w:rFonts w:eastAsia="Times New Roman" w:cs="Times New Roman"/>
          <w:sz w:val="28"/>
          <w:szCs w:val="24"/>
          <w:lang w:eastAsia="ru-RU"/>
        </w:rPr>
        <w:t>определение темы, выявление проблем, уточнение целей конечных результатов, формирование групп)</w:t>
      </w:r>
    </w:p>
    <w:p w:rsidR="001E0794" w:rsidRPr="001E0794" w:rsidRDefault="001E0794" w:rsidP="001E0794">
      <w:pPr>
        <w:numPr>
          <w:ilvl w:val="0"/>
          <w:numId w:val="4"/>
        </w:numPr>
        <w:spacing w:before="100" w:beforeAutospacing="1" w:after="100" w:afterAutospacing="1"/>
        <w:ind w:left="1440"/>
        <w:jc w:val="both"/>
        <w:rPr>
          <w:rFonts w:eastAsia="Times New Roman" w:cs="Times New Roman"/>
          <w:sz w:val="28"/>
          <w:szCs w:val="24"/>
          <w:lang w:eastAsia="ru-RU"/>
        </w:rPr>
      </w:pPr>
      <w:r w:rsidRPr="001E0794">
        <w:rPr>
          <w:rFonts w:eastAsia="Times New Roman" w:cs="Times New Roman"/>
          <w:sz w:val="28"/>
          <w:szCs w:val="24"/>
          <w:lang w:eastAsia="ru-RU"/>
        </w:rPr>
        <w:t>этап планирования (выдвижение проблем, определение источников информации, распределение функций при работе в группе)</w:t>
      </w:r>
    </w:p>
    <w:p w:rsidR="001E0794" w:rsidRPr="001E0794" w:rsidRDefault="001E0794" w:rsidP="001E0794">
      <w:pPr>
        <w:numPr>
          <w:ilvl w:val="0"/>
          <w:numId w:val="4"/>
        </w:numPr>
        <w:spacing w:before="100" w:beforeAutospacing="1" w:afterAutospacing="1"/>
        <w:ind w:left="1440"/>
        <w:jc w:val="both"/>
        <w:rPr>
          <w:rFonts w:eastAsia="Times New Roman" w:cs="Times New Roman"/>
          <w:sz w:val="28"/>
          <w:szCs w:val="24"/>
          <w:lang w:eastAsia="ru-RU"/>
        </w:rPr>
      </w:pPr>
      <w:r w:rsidRPr="001E0794">
        <w:rPr>
          <w:rFonts w:eastAsia="Times New Roman" w:cs="Times New Roman"/>
          <w:sz w:val="28"/>
          <w:szCs w:val="24"/>
          <w:lang w:eastAsia="ru-RU"/>
        </w:rPr>
        <w:t>этап принятия решения.</w:t>
      </w:r>
    </w:p>
    <w:p w:rsidR="001E0794" w:rsidRPr="001E0794" w:rsidRDefault="001E0794" w:rsidP="001E0794">
      <w:pPr>
        <w:numPr>
          <w:ilvl w:val="0"/>
          <w:numId w:val="5"/>
        </w:numPr>
        <w:spacing w:before="100" w:beforeAutospacing="1" w:after="100" w:afterAutospacing="1"/>
        <w:jc w:val="both"/>
        <w:rPr>
          <w:rFonts w:eastAsia="Times New Roman" w:cs="Times New Roman"/>
          <w:sz w:val="28"/>
          <w:szCs w:val="24"/>
          <w:lang w:eastAsia="ru-RU"/>
        </w:rPr>
      </w:pPr>
      <w:r w:rsidRPr="001E0794">
        <w:rPr>
          <w:rFonts w:eastAsia="Times New Roman" w:cs="Times New Roman"/>
          <w:sz w:val="28"/>
          <w:szCs w:val="24"/>
          <w:lang w:eastAsia="ru-RU"/>
        </w:rPr>
        <w:t>Основной этап – этап выполнения проекта. </w:t>
      </w:r>
    </w:p>
    <w:p w:rsidR="001E0794" w:rsidRPr="001E0794" w:rsidRDefault="001E0794" w:rsidP="001E0794">
      <w:pPr>
        <w:numPr>
          <w:ilvl w:val="0"/>
          <w:numId w:val="6"/>
        </w:numPr>
        <w:spacing w:before="100" w:beforeAutospacing="1" w:after="100" w:afterAutospacing="1"/>
        <w:jc w:val="both"/>
        <w:rPr>
          <w:rFonts w:eastAsia="Times New Roman" w:cs="Times New Roman"/>
          <w:sz w:val="28"/>
          <w:szCs w:val="24"/>
          <w:lang w:eastAsia="ru-RU"/>
        </w:rPr>
      </w:pPr>
      <w:r w:rsidRPr="001E0794">
        <w:rPr>
          <w:rFonts w:eastAsia="Times New Roman" w:cs="Times New Roman"/>
          <w:sz w:val="28"/>
          <w:szCs w:val="24"/>
          <w:lang w:eastAsia="ru-RU"/>
        </w:rPr>
        <w:t>Заключительный этап - защита.</w:t>
      </w:r>
    </w:p>
    <w:p w:rsidR="001E0794" w:rsidRPr="001E0794" w:rsidRDefault="001E0794" w:rsidP="001E0794">
      <w:pPr>
        <w:spacing w:before="100" w:beforeAutospacing="1" w:after="100" w:afterAutospacing="1"/>
        <w:jc w:val="both"/>
        <w:rPr>
          <w:rFonts w:eastAsia="Times New Roman" w:cs="Times New Roman"/>
          <w:sz w:val="28"/>
          <w:szCs w:val="24"/>
          <w:lang w:eastAsia="ru-RU"/>
        </w:rPr>
      </w:pPr>
      <w:r>
        <w:rPr>
          <w:rFonts w:eastAsia="Times New Roman" w:cs="Times New Roman"/>
          <w:sz w:val="28"/>
          <w:szCs w:val="24"/>
          <w:lang w:eastAsia="ru-RU"/>
        </w:rPr>
        <w:t xml:space="preserve">   </w:t>
      </w:r>
      <w:r w:rsidRPr="001E0794">
        <w:rPr>
          <w:rFonts w:eastAsia="Times New Roman" w:cs="Times New Roman"/>
          <w:sz w:val="28"/>
          <w:szCs w:val="24"/>
          <w:lang w:eastAsia="ru-RU"/>
        </w:rPr>
        <w:t>С целью повышения самостоятельности и активизации интеллектуальных и творческих способностей на уроках используются различные технологии, их отличие от методики состоит в том, что это четкий алгоритм, в котором нельзя упустить ни одного звена, так как все ее элементы между собой взаимосвязаны. Именно четко разработанный алгоритм действий дает устойчивый результат. При этом использование на уроке мастерской – это принципиально новый подход к ведению урока, при котором происходит стимулирование творчества учащихся, делает их активными участниками процесса обучения. Цель мастерской состоит в том, чтобы научить ученика действовать автономно и рефлексивно, использовать различные средства интерактивно, входить в социально-гетерогенные группы и функционировать в них. Мастерские могут быть разных типов: построения знаний, творческого письма, ценностных ориентаций, мастерские по самопознанию, могут носить смешанный характер. Средняя продолжительность каждой мастерской- 2 часа, но иногда может быть и больше, к сожалению, в нынешних условиях, т.е. при малом количестве часов, отведенных на изучение темы, является существенным недостатком. Условием удачного проведения занятия является следование законам мастерской, учет основных принципов ее проведения. </w:t>
      </w:r>
    </w:p>
    <w:p w:rsidR="001E0794" w:rsidRPr="001E0794" w:rsidRDefault="001E0794" w:rsidP="001E0794">
      <w:pPr>
        <w:spacing w:before="100" w:beforeAutospacing="1" w:after="100" w:afterAutospacing="1"/>
        <w:jc w:val="both"/>
        <w:rPr>
          <w:rFonts w:eastAsia="Times New Roman" w:cs="Times New Roman"/>
          <w:sz w:val="28"/>
          <w:szCs w:val="24"/>
          <w:lang w:eastAsia="ru-RU"/>
        </w:rPr>
      </w:pPr>
      <w:r w:rsidRPr="001E0794">
        <w:rPr>
          <w:rFonts w:eastAsia="Times New Roman" w:cs="Times New Roman"/>
          <w:sz w:val="28"/>
          <w:szCs w:val="24"/>
          <w:lang w:eastAsia="ru-RU"/>
        </w:rPr>
        <w:t>В общем виде технологическая карта выглядит следующим образом: </w:t>
      </w:r>
    </w:p>
    <w:p w:rsidR="001E0794" w:rsidRPr="001E0794" w:rsidRDefault="001E0794" w:rsidP="001E0794">
      <w:pPr>
        <w:numPr>
          <w:ilvl w:val="0"/>
          <w:numId w:val="12"/>
        </w:numPr>
        <w:spacing w:before="100" w:beforeAutospacing="1" w:after="100" w:afterAutospacing="1"/>
        <w:jc w:val="both"/>
        <w:rPr>
          <w:rFonts w:eastAsia="Times New Roman" w:cs="Times New Roman"/>
          <w:sz w:val="28"/>
          <w:szCs w:val="24"/>
          <w:lang w:eastAsia="ru-RU"/>
        </w:rPr>
      </w:pPr>
      <w:r w:rsidRPr="001E0794">
        <w:rPr>
          <w:rFonts w:eastAsia="Times New Roman" w:cs="Times New Roman"/>
          <w:sz w:val="28"/>
          <w:szCs w:val="24"/>
          <w:lang w:eastAsia="ru-RU"/>
        </w:rPr>
        <w:t>Актуализация знаний</w:t>
      </w:r>
    </w:p>
    <w:p w:rsidR="001E0794" w:rsidRPr="001E0794" w:rsidRDefault="001E0794" w:rsidP="001E0794">
      <w:pPr>
        <w:numPr>
          <w:ilvl w:val="0"/>
          <w:numId w:val="12"/>
        </w:numPr>
        <w:spacing w:before="100" w:beforeAutospacing="1" w:after="100" w:afterAutospacing="1"/>
        <w:jc w:val="both"/>
        <w:rPr>
          <w:rFonts w:eastAsia="Times New Roman" w:cs="Times New Roman"/>
          <w:sz w:val="28"/>
          <w:szCs w:val="24"/>
          <w:lang w:eastAsia="ru-RU"/>
        </w:rPr>
      </w:pPr>
      <w:r w:rsidRPr="001E0794">
        <w:rPr>
          <w:rFonts w:eastAsia="Times New Roman" w:cs="Times New Roman"/>
          <w:sz w:val="28"/>
          <w:szCs w:val="24"/>
          <w:lang w:eastAsia="ru-RU"/>
        </w:rPr>
        <w:t>Изучение нового материала (общий обязательный объем)</w:t>
      </w:r>
    </w:p>
    <w:p w:rsidR="001E0794" w:rsidRPr="001E0794" w:rsidRDefault="001E0794" w:rsidP="001E0794">
      <w:pPr>
        <w:numPr>
          <w:ilvl w:val="0"/>
          <w:numId w:val="12"/>
        </w:numPr>
        <w:spacing w:before="100" w:beforeAutospacing="1" w:after="100" w:afterAutospacing="1"/>
        <w:jc w:val="both"/>
        <w:rPr>
          <w:rFonts w:eastAsia="Times New Roman" w:cs="Times New Roman"/>
          <w:sz w:val="28"/>
          <w:szCs w:val="24"/>
          <w:lang w:eastAsia="ru-RU"/>
        </w:rPr>
      </w:pPr>
      <w:r w:rsidRPr="001E0794">
        <w:rPr>
          <w:rFonts w:eastAsia="Times New Roman" w:cs="Times New Roman"/>
          <w:sz w:val="28"/>
          <w:szCs w:val="24"/>
          <w:lang w:eastAsia="ru-RU"/>
        </w:rPr>
        <w:t>Тренинг-миниму</w:t>
      </w:r>
      <w:proofErr w:type="gramStart"/>
      <w:r w:rsidRPr="001E0794">
        <w:rPr>
          <w:rFonts w:eastAsia="Times New Roman" w:cs="Times New Roman"/>
          <w:sz w:val="28"/>
          <w:szCs w:val="24"/>
          <w:lang w:eastAsia="ru-RU"/>
        </w:rPr>
        <w:t>м(</w:t>
      </w:r>
      <w:proofErr w:type="gramEnd"/>
      <w:r w:rsidRPr="001E0794">
        <w:rPr>
          <w:rFonts w:eastAsia="Times New Roman" w:cs="Times New Roman"/>
          <w:sz w:val="28"/>
          <w:szCs w:val="24"/>
          <w:lang w:eastAsia="ru-RU"/>
        </w:rPr>
        <w:t>доведение до автоматизма)</w:t>
      </w:r>
    </w:p>
    <w:p w:rsidR="001E0794" w:rsidRPr="001E0794" w:rsidRDefault="001E0794" w:rsidP="001E0794">
      <w:pPr>
        <w:numPr>
          <w:ilvl w:val="0"/>
          <w:numId w:val="12"/>
        </w:numPr>
        <w:spacing w:before="100" w:beforeAutospacing="1" w:after="100" w:afterAutospacing="1"/>
        <w:jc w:val="both"/>
        <w:rPr>
          <w:rFonts w:eastAsia="Times New Roman" w:cs="Times New Roman"/>
          <w:sz w:val="28"/>
          <w:szCs w:val="24"/>
          <w:lang w:eastAsia="ru-RU"/>
        </w:rPr>
      </w:pPr>
      <w:r w:rsidRPr="001E0794">
        <w:rPr>
          <w:rFonts w:eastAsia="Times New Roman" w:cs="Times New Roman"/>
          <w:sz w:val="28"/>
          <w:szCs w:val="24"/>
          <w:lang w:eastAsia="ru-RU"/>
        </w:rPr>
        <w:lastRenderedPageBreak/>
        <w:t>Изучение материала углубленного уровня</w:t>
      </w:r>
    </w:p>
    <w:p w:rsidR="001E0794" w:rsidRPr="001E0794" w:rsidRDefault="001E0794" w:rsidP="001E0794">
      <w:pPr>
        <w:numPr>
          <w:ilvl w:val="0"/>
          <w:numId w:val="12"/>
        </w:numPr>
        <w:spacing w:before="100" w:beforeAutospacing="1" w:after="100" w:afterAutospacing="1"/>
        <w:jc w:val="both"/>
        <w:rPr>
          <w:rFonts w:eastAsia="Times New Roman" w:cs="Times New Roman"/>
          <w:sz w:val="28"/>
          <w:szCs w:val="24"/>
          <w:lang w:eastAsia="ru-RU"/>
        </w:rPr>
      </w:pPr>
      <w:r w:rsidRPr="001E0794">
        <w:rPr>
          <w:rFonts w:eastAsia="Times New Roman" w:cs="Times New Roman"/>
          <w:sz w:val="28"/>
          <w:szCs w:val="24"/>
          <w:lang w:eastAsia="ru-RU"/>
        </w:rPr>
        <w:t>Закрепление дополнительного объема (этап развивающего дифференцированного обучения)</w:t>
      </w:r>
    </w:p>
    <w:p w:rsidR="001E0794" w:rsidRPr="001E0794" w:rsidRDefault="001E0794" w:rsidP="001E0794">
      <w:pPr>
        <w:numPr>
          <w:ilvl w:val="0"/>
          <w:numId w:val="12"/>
        </w:numPr>
        <w:spacing w:before="100" w:beforeAutospacing="1" w:after="100" w:afterAutospacing="1"/>
        <w:jc w:val="both"/>
        <w:rPr>
          <w:rFonts w:eastAsia="Times New Roman" w:cs="Times New Roman"/>
          <w:sz w:val="28"/>
          <w:szCs w:val="24"/>
          <w:lang w:eastAsia="ru-RU"/>
        </w:rPr>
      </w:pPr>
      <w:r w:rsidRPr="001E0794">
        <w:rPr>
          <w:rFonts w:eastAsia="Times New Roman" w:cs="Times New Roman"/>
          <w:sz w:val="28"/>
          <w:szCs w:val="24"/>
          <w:lang w:eastAsia="ru-RU"/>
        </w:rPr>
        <w:t>обучающее повторение</w:t>
      </w:r>
    </w:p>
    <w:p w:rsidR="001E0794" w:rsidRPr="001E0794" w:rsidRDefault="001E0794" w:rsidP="001E0794">
      <w:pPr>
        <w:numPr>
          <w:ilvl w:val="0"/>
          <w:numId w:val="12"/>
        </w:numPr>
        <w:spacing w:before="100" w:beforeAutospacing="1" w:after="100" w:afterAutospacing="1"/>
        <w:jc w:val="both"/>
        <w:rPr>
          <w:rFonts w:eastAsia="Times New Roman" w:cs="Times New Roman"/>
          <w:sz w:val="28"/>
          <w:szCs w:val="24"/>
          <w:lang w:eastAsia="ru-RU"/>
        </w:rPr>
      </w:pPr>
      <w:r w:rsidRPr="001E0794">
        <w:rPr>
          <w:rFonts w:eastAsia="Times New Roman" w:cs="Times New Roman"/>
          <w:sz w:val="28"/>
          <w:szCs w:val="24"/>
          <w:lang w:eastAsia="ru-RU"/>
        </w:rPr>
        <w:t>уровень контроля</w:t>
      </w:r>
    </w:p>
    <w:p w:rsidR="001E0794" w:rsidRPr="001E0794" w:rsidRDefault="001E0794" w:rsidP="001E0794">
      <w:pPr>
        <w:numPr>
          <w:ilvl w:val="0"/>
          <w:numId w:val="12"/>
        </w:numPr>
        <w:spacing w:before="100" w:beforeAutospacing="1" w:after="100" w:afterAutospacing="1"/>
        <w:jc w:val="both"/>
        <w:rPr>
          <w:rFonts w:eastAsia="Times New Roman" w:cs="Times New Roman"/>
          <w:sz w:val="28"/>
          <w:szCs w:val="24"/>
          <w:lang w:eastAsia="ru-RU"/>
        </w:rPr>
      </w:pPr>
      <w:r w:rsidRPr="001E0794">
        <w:rPr>
          <w:rFonts w:eastAsia="Times New Roman" w:cs="Times New Roman"/>
          <w:sz w:val="28"/>
          <w:szCs w:val="24"/>
          <w:lang w:eastAsia="ru-RU"/>
        </w:rPr>
        <w:t>коррекция результата</w:t>
      </w:r>
    </w:p>
    <w:p w:rsidR="001E0794" w:rsidRPr="001E0794" w:rsidRDefault="001E0794" w:rsidP="001E0794">
      <w:pPr>
        <w:numPr>
          <w:ilvl w:val="0"/>
          <w:numId w:val="12"/>
        </w:numPr>
        <w:spacing w:before="100" w:beforeAutospacing="1" w:after="100" w:afterAutospacing="1"/>
        <w:jc w:val="both"/>
        <w:rPr>
          <w:rFonts w:eastAsia="Times New Roman" w:cs="Times New Roman"/>
          <w:sz w:val="28"/>
          <w:szCs w:val="24"/>
          <w:lang w:eastAsia="ru-RU"/>
        </w:rPr>
      </w:pPr>
      <w:r w:rsidRPr="001E0794">
        <w:rPr>
          <w:rFonts w:eastAsia="Times New Roman" w:cs="Times New Roman"/>
          <w:sz w:val="28"/>
          <w:szCs w:val="24"/>
          <w:lang w:eastAsia="ru-RU"/>
        </w:rPr>
        <w:t>индивидуальный контроль</w:t>
      </w:r>
    </w:p>
    <w:p w:rsidR="001E0794" w:rsidRPr="001E0794" w:rsidRDefault="001E0794" w:rsidP="001E0794">
      <w:pPr>
        <w:spacing w:before="100" w:beforeAutospacing="1" w:after="100" w:afterAutospacing="1"/>
        <w:jc w:val="both"/>
        <w:rPr>
          <w:rFonts w:eastAsia="Times New Roman" w:cs="Times New Roman"/>
          <w:sz w:val="28"/>
          <w:szCs w:val="24"/>
          <w:lang w:eastAsia="ru-RU"/>
        </w:rPr>
      </w:pPr>
      <w:r w:rsidRPr="001E0794">
        <w:rPr>
          <w:rFonts w:eastAsia="Times New Roman" w:cs="Times New Roman"/>
          <w:sz w:val="28"/>
          <w:szCs w:val="24"/>
          <w:lang w:eastAsia="ru-RU"/>
        </w:rPr>
        <w:t xml:space="preserve">Хотелось бы остановиться на </w:t>
      </w:r>
      <w:r w:rsidRPr="001E0794">
        <w:rPr>
          <w:rFonts w:eastAsia="Times New Roman" w:cs="Times New Roman"/>
          <w:b/>
          <w:i/>
          <w:sz w:val="28"/>
          <w:szCs w:val="24"/>
          <w:lang w:eastAsia="ru-RU"/>
        </w:rPr>
        <w:t>технологии творческой мастерской</w:t>
      </w:r>
      <w:r w:rsidRPr="001E0794">
        <w:rPr>
          <w:rFonts w:eastAsia="Times New Roman" w:cs="Times New Roman"/>
          <w:sz w:val="28"/>
          <w:szCs w:val="24"/>
          <w:lang w:eastAsia="ru-RU"/>
        </w:rPr>
        <w:t>. </w:t>
      </w:r>
      <w:r w:rsidRPr="001E0794">
        <w:rPr>
          <w:rFonts w:eastAsia="Times New Roman" w:cs="Times New Roman"/>
          <w:sz w:val="28"/>
          <w:szCs w:val="24"/>
          <w:lang w:eastAsia="ru-RU"/>
        </w:rPr>
        <w:br/>
        <w:t>Технологическая карта может выглядеть следующим образом. </w:t>
      </w:r>
    </w:p>
    <w:p w:rsidR="001E0794" w:rsidRPr="001E0794" w:rsidRDefault="001E0794" w:rsidP="001E0794">
      <w:pPr>
        <w:numPr>
          <w:ilvl w:val="0"/>
          <w:numId w:val="13"/>
        </w:numPr>
        <w:spacing w:before="100" w:beforeAutospacing="1" w:after="100" w:afterAutospacing="1"/>
        <w:jc w:val="both"/>
        <w:rPr>
          <w:rFonts w:eastAsia="Times New Roman" w:cs="Times New Roman"/>
          <w:sz w:val="28"/>
          <w:szCs w:val="24"/>
          <w:lang w:eastAsia="ru-RU"/>
        </w:rPr>
      </w:pPr>
      <w:r w:rsidRPr="001E0794">
        <w:rPr>
          <w:rFonts w:eastAsia="Times New Roman" w:cs="Times New Roman"/>
          <w:sz w:val="28"/>
          <w:szCs w:val="24"/>
          <w:lang w:eastAsia="ru-RU"/>
        </w:rPr>
        <w:t>мотивация деятельности, ассоциации, оживление чувств вокруг любого предмета, воспоминание</w:t>
      </w:r>
    </w:p>
    <w:p w:rsidR="001E0794" w:rsidRPr="001E0794" w:rsidRDefault="001E0794" w:rsidP="001E0794">
      <w:pPr>
        <w:numPr>
          <w:ilvl w:val="0"/>
          <w:numId w:val="13"/>
        </w:numPr>
        <w:spacing w:before="100" w:beforeAutospacing="1" w:after="100" w:afterAutospacing="1"/>
        <w:jc w:val="both"/>
        <w:rPr>
          <w:rFonts w:eastAsia="Times New Roman" w:cs="Times New Roman"/>
          <w:sz w:val="28"/>
          <w:szCs w:val="24"/>
          <w:lang w:eastAsia="ru-RU"/>
        </w:rPr>
      </w:pPr>
      <w:r w:rsidRPr="001E0794">
        <w:rPr>
          <w:rFonts w:eastAsia="Times New Roman" w:cs="Times New Roman"/>
          <w:sz w:val="28"/>
          <w:szCs w:val="24"/>
          <w:lang w:eastAsia="ru-RU"/>
        </w:rPr>
        <w:t>социализация (обсуждение)</w:t>
      </w:r>
    </w:p>
    <w:p w:rsidR="001E0794" w:rsidRPr="001E0794" w:rsidRDefault="001E0794" w:rsidP="001E0794">
      <w:pPr>
        <w:numPr>
          <w:ilvl w:val="0"/>
          <w:numId w:val="13"/>
        </w:numPr>
        <w:spacing w:before="100" w:beforeAutospacing="1" w:after="100" w:afterAutospacing="1"/>
        <w:jc w:val="both"/>
        <w:rPr>
          <w:rFonts w:eastAsia="Times New Roman" w:cs="Times New Roman"/>
          <w:sz w:val="28"/>
          <w:szCs w:val="24"/>
          <w:lang w:eastAsia="ru-RU"/>
        </w:rPr>
      </w:pPr>
      <w:r w:rsidRPr="001E0794">
        <w:rPr>
          <w:rFonts w:eastAsia="Times New Roman" w:cs="Times New Roman"/>
          <w:sz w:val="28"/>
          <w:szCs w:val="24"/>
          <w:lang w:eastAsia="ru-RU"/>
        </w:rPr>
        <w:t>работа с материалом (работа в парах, группах)</w:t>
      </w:r>
    </w:p>
    <w:p w:rsidR="001E0794" w:rsidRPr="001E0794" w:rsidRDefault="001E0794" w:rsidP="001E0794">
      <w:pPr>
        <w:numPr>
          <w:ilvl w:val="0"/>
          <w:numId w:val="13"/>
        </w:numPr>
        <w:spacing w:before="100" w:beforeAutospacing="1" w:after="100" w:afterAutospacing="1"/>
        <w:jc w:val="both"/>
        <w:rPr>
          <w:rFonts w:eastAsia="Times New Roman" w:cs="Times New Roman"/>
          <w:sz w:val="28"/>
          <w:szCs w:val="24"/>
          <w:lang w:eastAsia="ru-RU"/>
        </w:rPr>
      </w:pPr>
      <w:r w:rsidRPr="001E0794">
        <w:rPr>
          <w:rFonts w:eastAsia="Times New Roman" w:cs="Times New Roman"/>
          <w:sz w:val="28"/>
          <w:szCs w:val="24"/>
          <w:lang w:eastAsia="ru-RU"/>
        </w:rPr>
        <w:t>кульминация творчества (предлагается свое видение предмета).</w:t>
      </w:r>
    </w:p>
    <w:p w:rsidR="001E0794" w:rsidRPr="001E0794" w:rsidRDefault="001E0794" w:rsidP="001E0794">
      <w:pPr>
        <w:spacing w:before="100" w:beforeAutospacing="1" w:after="100" w:afterAutospacing="1"/>
        <w:jc w:val="both"/>
        <w:rPr>
          <w:rFonts w:eastAsia="Times New Roman" w:cs="Times New Roman"/>
          <w:sz w:val="28"/>
          <w:szCs w:val="24"/>
          <w:lang w:eastAsia="ru-RU"/>
        </w:rPr>
      </w:pPr>
      <w:r w:rsidRPr="001E0794">
        <w:rPr>
          <w:rFonts w:eastAsia="Times New Roman" w:cs="Times New Roman"/>
          <w:sz w:val="28"/>
          <w:szCs w:val="24"/>
          <w:lang w:eastAsia="ru-RU"/>
        </w:rPr>
        <w:t xml:space="preserve">Элементы </w:t>
      </w:r>
      <w:r w:rsidRPr="001E0794">
        <w:rPr>
          <w:rFonts w:eastAsia="Times New Roman" w:cs="Times New Roman"/>
          <w:b/>
          <w:i/>
          <w:sz w:val="28"/>
          <w:szCs w:val="24"/>
          <w:lang w:eastAsia="ru-RU"/>
        </w:rPr>
        <w:t>технологии критического мышления</w:t>
      </w:r>
      <w:r>
        <w:rPr>
          <w:rFonts w:eastAsia="Times New Roman" w:cs="Times New Roman"/>
          <w:b/>
          <w:i/>
          <w:sz w:val="28"/>
          <w:szCs w:val="24"/>
          <w:lang w:eastAsia="ru-RU"/>
        </w:rPr>
        <w:t xml:space="preserve">: </w:t>
      </w:r>
    </w:p>
    <w:p w:rsidR="001E0794" w:rsidRPr="001E0794" w:rsidRDefault="001E0794" w:rsidP="001E0794">
      <w:pPr>
        <w:numPr>
          <w:ilvl w:val="0"/>
          <w:numId w:val="9"/>
        </w:numPr>
        <w:spacing w:before="100" w:beforeAutospacing="1" w:after="100" w:afterAutospacing="1"/>
        <w:jc w:val="both"/>
        <w:rPr>
          <w:rFonts w:eastAsia="Times New Roman" w:cs="Times New Roman"/>
          <w:sz w:val="28"/>
          <w:szCs w:val="24"/>
          <w:lang w:eastAsia="ru-RU"/>
        </w:rPr>
      </w:pPr>
      <w:r w:rsidRPr="001E0794">
        <w:rPr>
          <w:rFonts w:eastAsia="Times New Roman" w:cs="Times New Roman"/>
          <w:sz w:val="28"/>
          <w:szCs w:val="24"/>
          <w:lang w:eastAsia="ru-RU"/>
        </w:rPr>
        <w:t>работа с текстами «медленное чтение» (с карандашом) используется система</w:t>
      </w:r>
      <w:proofErr w:type="gramStart"/>
      <w:r w:rsidRPr="001E0794">
        <w:rPr>
          <w:rFonts w:eastAsia="Times New Roman" w:cs="Times New Roman"/>
          <w:sz w:val="28"/>
          <w:szCs w:val="24"/>
          <w:lang w:eastAsia="ru-RU"/>
        </w:rPr>
        <w:t> </w:t>
      </w:r>
      <w:r>
        <w:rPr>
          <w:rFonts w:eastAsia="Times New Roman" w:cs="Times New Roman"/>
          <w:sz w:val="28"/>
          <w:szCs w:val="24"/>
          <w:lang w:eastAsia="ru-RU"/>
        </w:rPr>
        <w:t>:</w:t>
      </w:r>
      <w:proofErr w:type="gramEnd"/>
    </w:p>
    <w:p w:rsidR="001E0794" w:rsidRPr="001E0794" w:rsidRDefault="001E0794" w:rsidP="001E0794">
      <w:pPr>
        <w:numPr>
          <w:ilvl w:val="1"/>
          <w:numId w:val="9"/>
        </w:numPr>
        <w:spacing w:before="100" w:beforeAutospacing="1" w:after="100" w:afterAutospacing="1"/>
        <w:jc w:val="both"/>
        <w:rPr>
          <w:rFonts w:eastAsia="Times New Roman" w:cs="Times New Roman"/>
          <w:sz w:val="28"/>
          <w:szCs w:val="24"/>
          <w:lang w:eastAsia="ru-RU"/>
        </w:rPr>
      </w:pPr>
      <w:r w:rsidRPr="001E0794">
        <w:rPr>
          <w:rFonts w:eastAsia="Times New Roman" w:cs="Times New Roman"/>
          <w:sz w:val="28"/>
          <w:szCs w:val="24"/>
          <w:lang w:eastAsia="ru-RU"/>
        </w:rPr>
        <w:t>знаков (согласен/</w:t>
      </w:r>
      <w:proofErr w:type="spellStart"/>
      <w:r w:rsidRPr="001E0794">
        <w:rPr>
          <w:rFonts w:eastAsia="Times New Roman" w:cs="Times New Roman"/>
          <w:sz w:val="28"/>
          <w:szCs w:val="24"/>
          <w:lang w:eastAsia="ru-RU"/>
        </w:rPr>
        <w:t>несогласен</w:t>
      </w:r>
      <w:proofErr w:type="spellEnd"/>
      <w:r w:rsidRPr="001E0794">
        <w:rPr>
          <w:rFonts w:eastAsia="Times New Roman" w:cs="Times New Roman"/>
          <w:sz w:val="28"/>
          <w:szCs w:val="24"/>
          <w:lang w:eastAsia="ru-RU"/>
        </w:rPr>
        <w:t xml:space="preserve">, что было известно, </w:t>
      </w:r>
      <w:proofErr w:type="gramStart"/>
      <w:r w:rsidRPr="001E0794">
        <w:rPr>
          <w:rFonts w:eastAsia="Times New Roman" w:cs="Times New Roman"/>
          <w:sz w:val="28"/>
          <w:szCs w:val="24"/>
          <w:lang w:eastAsia="ru-RU"/>
        </w:rPr>
        <w:t>над</w:t>
      </w:r>
      <w:proofErr w:type="gramEnd"/>
      <w:r w:rsidRPr="001E0794">
        <w:rPr>
          <w:rFonts w:eastAsia="Times New Roman" w:cs="Times New Roman"/>
          <w:sz w:val="28"/>
          <w:szCs w:val="24"/>
          <w:lang w:eastAsia="ru-RU"/>
        </w:rPr>
        <w:t xml:space="preserve"> чем нужно работать, что вызвало озарение)</w:t>
      </w:r>
      <w:r>
        <w:rPr>
          <w:rFonts w:eastAsia="Times New Roman" w:cs="Times New Roman"/>
          <w:sz w:val="28"/>
          <w:szCs w:val="24"/>
          <w:lang w:eastAsia="ru-RU"/>
        </w:rPr>
        <w:t>;</w:t>
      </w:r>
      <w:r w:rsidRPr="001E0794">
        <w:rPr>
          <w:rFonts w:eastAsia="Times New Roman" w:cs="Times New Roman"/>
          <w:sz w:val="28"/>
          <w:szCs w:val="24"/>
          <w:lang w:eastAsia="ru-RU"/>
        </w:rPr>
        <w:t> </w:t>
      </w:r>
    </w:p>
    <w:p w:rsidR="001E0794" w:rsidRPr="001E0794" w:rsidRDefault="001E0794" w:rsidP="001E0794">
      <w:pPr>
        <w:numPr>
          <w:ilvl w:val="1"/>
          <w:numId w:val="9"/>
        </w:numPr>
        <w:spacing w:before="100" w:beforeAutospacing="1" w:after="100" w:afterAutospacing="1"/>
        <w:jc w:val="both"/>
        <w:rPr>
          <w:rFonts w:eastAsia="Times New Roman" w:cs="Times New Roman"/>
          <w:sz w:val="28"/>
          <w:szCs w:val="24"/>
          <w:lang w:eastAsia="ru-RU"/>
        </w:rPr>
      </w:pPr>
      <w:r w:rsidRPr="001E0794">
        <w:rPr>
          <w:rFonts w:eastAsia="Times New Roman" w:cs="Times New Roman"/>
          <w:sz w:val="28"/>
          <w:szCs w:val="24"/>
          <w:lang w:eastAsia="ru-RU"/>
        </w:rPr>
        <w:t>выстраивается таблица</w:t>
      </w:r>
      <w:r>
        <w:rPr>
          <w:rFonts w:eastAsia="Times New Roman" w:cs="Times New Roman"/>
          <w:sz w:val="28"/>
          <w:szCs w:val="24"/>
          <w:lang w:eastAsia="ru-RU"/>
        </w:rPr>
        <w:t>;</w:t>
      </w:r>
      <w:r w:rsidRPr="001E0794">
        <w:rPr>
          <w:rFonts w:eastAsia="Times New Roman" w:cs="Times New Roman"/>
          <w:sz w:val="28"/>
          <w:szCs w:val="24"/>
          <w:lang w:eastAsia="ru-RU"/>
        </w:rPr>
        <w:t> </w:t>
      </w:r>
    </w:p>
    <w:p w:rsidR="001E0794" w:rsidRPr="001E0794" w:rsidRDefault="001E0794" w:rsidP="001E0794">
      <w:pPr>
        <w:numPr>
          <w:ilvl w:val="1"/>
          <w:numId w:val="9"/>
        </w:numPr>
        <w:spacing w:before="100" w:beforeAutospacing="1" w:after="100" w:afterAutospacing="1"/>
        <w:jc w:val="both"/>
        <w:rPr>
          <w:rFonts w:eastAsia="Times New Roman" w:cs="Times New Roman"/>
          <w:sz w:val="28"/>
          <w:szCs w:val="24"/>
          <w:lang w:eastAsia="ru-RU"/>
        </w:rPr>
      </w:pPr>
      <w:r w:rsidRPr="001E0794">
        <w:rPr>
          <w:rFonts w:eastAsia="Times New Roman" w:cs="Times New Roman"/>
          <w:sz w:val="28"/>
          <w:szCs w:val="24"/>
          <w:lang w:eastAsia="ru-RU"/>
        </w:rPr>
        <w:t>парная мозговая атака</w:t>
      </w:r>
      <w:r>
        <w:rPr>
          <w:rFonts w:eastAsia="Times New Roman" w:cs="Times New Roman"/>
          <w:sz w:val="28"/>
          <w:szCs w:val="24"/>
          <w:lang w:eastAsia="ru-RU"/>
        </w:rPr>
        <w:t>;</w:t>
      </w:r>
    </w:p>
    <w:p w:rsidR="001E0794" w:rsidRPr="001E0794" w:rsidRDefault="001E0794" w:rsidP="001E0794">
      <w:pPr>
        <w:numPr>
          <w:ilvl w:val="1"/>
          <w:numId w:val="9"/>
        </w:numPr>
        <w:spacing w:before="100" w:beforeAutospacing="1" w:after="100" w:afterAutospacing="1"/>
        <w:jc w:val="both"/>
        <w:rPr>
          <w:rFonts w:eastAsia="Times New Roman" w:cs="Times New Roman"/>
          <w:sz w:val="28"/>
          <w:szCs w:val="24"/>
          <w:lang w:eastAsia="ru-RU"/>
        </w:rPr>
      </w:pPr>
      <w:r w:rsidRPr="001E0794">
        <w:rPr>
          <w:rFonts w:eastAsia="Times New Roman" w:cs="Times New Roman"/>
          <w:sz w:val="28"/>
          <w:szCs w:val="24"/>
          <w:lang w:eastAsia="ru-RU"/>
        </w:rPr>
        <w:t>обговаривается только самое важное, интересное или новое</w:t>
      </w:r>
      <w:r>
        <w:rPr>
          <w:rFonts w:eastAsia="Times New Roman" w:cs="Times New Roman"/>
          <w:sz w:val="28"/>
          <w:szCs w:val="24"/>
          <w:lang w:eastAsia="ru-RU"/>
        </w:rPr>
        <w:t>;</w:t>
      </w:r>
    </w:p>
    <w:p w:rsidR="001E0794" w:rsidRPr="001E0794" w:rsidRDefault="001E0794" w:rsidP="001E0794">
      <w:pPr>
        <w:numPr>
          <w:ilvl w:val="0"/>
          <w:numId w:val="9"/>
        </w:numPr>
        <w:spacing w:before="100" w:beforeAutospacing="1" w:after="100" w:afterAutospacing="1"/>
        <w:jc w:val="both"/>
        <w:rPr>
          <w:rFonts w:eastAsia="Times New Roman" w:cs="Times New Roman"/>
          <w:sz w:val="28"/>
          <w:szCs w:val="24"/>
          <w:lang w:eastAsia="ru-RU"/>
        </w:rPr>
      </w:pPr>
      <w:r w:rsidRPr="001E0794">
        <w:rPr>
          <w:rFonts w:eastAsia="Times New Roman" w:cs="Times New Roman"/>
          <w:sz w:val="28"/>
          <w:szCs w:val="24"/>
          <w:lang w:eastAsia="ru-RU"/>
        </w:rPr>
        <w:t>обсуждение нового или острых вопросов</w:t>
      </w:r>
      <w:r>
        <w:rPr>
          <w:rFonts w:eastAsia="Times New Roman" w:cs="Times New Roman"/>
          <w:sz w:val="28"/>
          <w:szCs w:val="24"/>
          <w:lang w:eastAsia="ru-RU"/>
        </w:rPr>
        <w:t>;</w:t>
      </w:r>
    </w:p>
    <w:p w:rsidR="001E0794" w:rsidRPr="001E0794" w:rsidRDefault="001E0794" w:rsidP="001E0794">
      <w:pPr>
        <w:numPr>
          <w:ilvl w:val="0"/>
          <w:numId w:val="9"/>
        </w:numPr>
        <w:spacing w:before="100" w:beforeAutospacing="1" w:after="100" w:afterAutospacing="1"/>
        <w:jc w:val="both"/>
        <w:rPr>
          <w:rFonts w:eastAsia="Times New Roman" w:cs="Times New Roman"/>
          <w:sz w:val="28"/>
          <w:szCs w:val="24"/>
          <w:lang w:eastAsia="ru-RU"/>
        </w:rPr>
      </w:pPr>
      <w:r w:rsidRPr="001E0794">
        <w:rPr>
          <w:rFonts w:eastAsia="Times New Roman" w:cs="Times New Roman"/>
          <w:sz w:val="28"/>
          <w:szCs w:val="24"/>
          <w:lang w:eastAsia="ru-RU"/>
        </w:rPr>
        <w:t>эссе-впечатление.</w:t>
      </w:r>
    </w:p>
    <w:p w:rsidR="001E0794" w:rsidRPr="001E0794" w:rsidRDefault="001E0794" w:rsidP="001E0794">
      <w:pPr>
        <w:spacing w:before="100" w:beforeAutospacing="1" w:after="100" w:afterAutospacing="1"/>
        <w:jc w:val="both"/>
        <w:rPr>
          <w:rFonts w:eastAsia="Times New Roman" w:cs="Times New Roman"/>
          <w:sz w:val="28"/>
          <w:szCs w:val="24"/>
          <w:lang w:eastAsia="ru-RU"/>
        </w:rPr>
      </w:pPr>
      <w:r w:rsidRPr="001E0794">
        <w:rPr>
          <w:rFonts w:eastAsia="Times New Roman" w:cs="Times New Roman"/>
          <w:sz w:val="28"/>
          <w:szCs w:val="24"/>
          <w:lang w:eastAsia="ru-RU"/>
        </w:rPr>
        <w:t>Отсюда выход на индивидуальный стиль мышления. </w:t>
      </w:r>
    </w:p>
    <w:p w:rsidR="001E0794" w:rsidRPr="001E0794" w:rsidRDefault="001E0794" w:rsidP="001E0794">
      <w:pPr>
        <w:spacing w:before="100" w:beforeAutospacing="1" w:after="100" w:afterAutospacing="1"/>
        <w:jc w:val="both"/>
        <w:rPr>
          <w:rFonts w:eastAsia="Times New Roman" w:cs="Times New Roman"/>
          <w:sz w:val="28"/>
          <w:szCs w:val="24"/>
          <w:lang w:eastAsia="ru-RU"/>
        </w:rPr>
      </w:pPr>
      <w:r>
        <w:rPr>
          <w:rFonts w:eastAsia="Times New Roman" w:cs="Times New Roman"/>
          <w:sz w:val="28"/>
          <w:szCs w:val="24"/>
          <w:lang w:eastAsia="ru-RU"/>
        </w:rPr>
        <w:t xml:space="preserve">    </w:t>
      </w:r>
      <w:r w:rsidRPr="001E0794">
        <w:rPr>
          <w:rFonts w:eastAsia="Times New Roman" w:cs="Times New Roman"/>
          <w:sz w:val="28"/>
          <w:szCs w:val="24"/>
          <w:lang w:eastAsia="ru-RU"/>
        </w:rPr>
        <w:t>Особую роль в работе со способными учащимися играет формирование самостоятельной деятельности. </w:t>
      </w:r>
    </w:p>
    <w:p w:rsidR="001E0794" w:rsidRPr="001E0794" w:rsidRDefault="001E0794" w:rsidP="001E0794">
      <w:pPr>
        <w:spacing w:before="100" w:beforeAutospacing="1" w:after="100" w:afterAutospacing="1"/>
        <w:jc w:val="both"/>
        <w:rPr>
          <w:rFonts w:eastAsia="Times New Roman" w:cs="Times New Roman"/>
          <w:sz w:val="28"/>
          <w:szCs w:val="24"/>
          <w:lang w:eastAsia="ru-RU"/>
        </w:rPr>
      </w:pPr>
      <w:r w:rsidRPr="001E0794">
        <w:rPr>
          <w:rFonts w:eastAsia="Times New Roman" w:cs="Times New Roman"/>
          <w:sz w:val="28"/>
          <w:szCs w:val="24"/>
          <w:lang w:eastAsia="ru-RU"/>
        </w:rPr>
        <w:t xml:space="preserve">Опыт показывает, что общие для всего класса задания не могут быть доступны в одинаковой мере для всех учащихся. Необходимо так строить процесс обучения, чтобы он предъявлял достаточно высокие требования к более подготовленным ученикам, обеспечивал их максимальное интеллектуальное развитие и в т то же время создавал условия для </w:t>
      </w:r>
      <w:r w:rsidRPr="001E0794">
        <w:rPr>
          <w:rFonts w:eastAsia="Times New Roman" w:cs="Times New Roman"/>
          <w:sz w:val="28"/>
          <w:szCs w:val="24"/>
          <w:lang w:eastAsia="ru-RU"/>
        </w:rPr>
        <w:lastRenderedPageBreak/>
        <w:t>успешного овладения и развития менее подготовленных учащихся. Поэтому нужно использовать систему дифференцированных заданий. </w:t>
      </w:r>
    </w:p>
    <w:p w:rsidR="001E0794" w:rsidRPr="001E0794" w:rsidRDefault="001E0794" w:rsidP="001E0794">
      <w:pPr>
        <w:spacing w:before="100" w:beforeAutospacing="1" w:after="100" w:afterAutospacing="1"/>
        <w:jc w:val="both"/>
        <w:rPr>
          <w:rFonts w:eastAsia="Times New Roman" w:cs="Times New Roman"/>
          <w:sz w:val="28"/>
          <w:szCs w:val="24"/>
          <w:lang w:eastAsia="ru-RU"/>
        </w:rPr>
      </w:pPr>
      <w:r w:rsidRPr="001E0794">
        <w:rPr>
          <w:rFonts w:eastAsia="Times New Roman" w:cs="Times New Roman"/>
          <w:sz w:val="28"/>
          <w:szCs w:val="24"/>
          <w:lang w:eastAsia="ru-RU"/>
        </w:rPr>
        <w:t>При изучении нового материала работа с учебником можно выстраивать следующим образом. Работа с параграфом учебника: можно пригласить сильного ученика, который, опираясь на наблюдение над материалом, предваряющим работу над изучением новой темы, ученик самостоятельно составляет опорную схему-конспект на доске. </w:t>
      </w:r>
    </w:p>
    <w:p w:rsidR="001E0794" w:rsidRPr="001E0794" w:rsidRDefault="001E0794" w:rsidP="001E0794">
      <w:pPr>
        <w:spacing w:before="100" w:beforeAutospacing="1" w:after="100" w:afterAutospacing="1"/>
        <w:jc w:val="both"/>
        <w:rPr>
          <w:rFonts w:eastAsia="Times New Roman" w:cs="Times New Roman"/>
          <w:sz w:val="28"/>
          <w:szCs w:val="24"/>
          <w:lang w:eastAsia="ru-RU"/>
        </w:rPr>
      </w:pPr>
      <w:r w:rsidRPr="001E0794">
        <w:rPr>
          <w:rFonts w:eastAsia="Times New Roman" w:cs="Times New Roman"/>
          <w:sz w:val="28"/>
          <w:szCs w:val="24"/>
          <w:lang w:eastAsia="ru-RU"/>
        </w:rPr>
        <w:t>Это составление схем-конспектов, опорных таблиц, алгоритмов, их составление вовлекает ученика в активную деятельность, выводы рождаются на глазах учеников, а это дает более стойкий результат по освоению темы. </w:t>
      </w:r>
    </w:p>
    <w:p w:rsidR="001E0794" w:rsidRPr="001E0794" w:rsidRDefault="001E0794" w:rsidP="001E0794">
      <w:pPr>
        <w:spacing w:before="100" w:beforeAutospacing="1" w:after="100" w:afterAutospacing="1"/>
        <w:jc w:val="both"/>
        <w:rPr>
          <w:rFonts w:eastAsia="Times New Roman" w:cs="Times New Roman"/>
          <w:sz w:val="28"/>
          <w:szCs w:val="24"/>
          <w:lang w:eastAsia="ru-RU"/>
        </w:rPr>
      </w:pPr>
      <w:r w:rsidRPr="001E0794">
        <w:rPr>
          <w:rFonts w:eastAsia="Times New Roman" w:cs="Times New Roman"/>
          <w:sz w:val="28"/>
          <w:szCs w:val="24"/>
          <w:lang w:eastAsia="ru-RU"/>
        </w:rPr>
        <w:t xml:space="preserve">При этом важно то, что они должны постоянно подключаться к работе. В данном случае наглядность направлена не только на запоминание или воспроизведение </w:t>
      </w:r>
      <w:proofErr w:type="gramStart"/>
      <w:r w:rsidRPr="001E0794">
        <w:rPr>
          <w:rFonts w:eastAsia="Times New Roman" w:cs="Times New Roman"/>
          <w:sz w:val="28"/>
          <w:szCs w:val="24"/>
          <w:lang w:eastAsia="ru-RU"/>
        </w:rPr>
        <w:t>заученного</w:t>
      </w:r>
      <w:proofErr w:type="gramEnd"/>
      <w:r w:rsidRPr="001E0794">
        <w:rPr>
          <w:rFonts w:eastAsia="Times New Roman" w:cs="Times New Roman"/>
          <w:sz w:val="28"/>
          <w:szCs w:val="24"/>
          <w:lang w:eastAsia="ru-RU"/>
        </w:rPr>
        <w:t>, а на размышление, установление причинно-следственных связей. </w:t>
      </w:r>
    </w:p>
    <w:p w:rsidR="001E0794" w:rsidRPr="001E0794" w:rsidRDefault="001E0794" w:rsidP="001E0794">
      <w:pPr>
        <w:spacing w:before="100" w:beforeAutospacing="1" w:after="100" w:afterAutospacing="1"/>
        <w:jc w:val="both"/>
        <w:rPr>
          <w:rFonts w:eastAsia="Times New Roman" w:cs="Times New Roman"/>
          <w:sz w:val="28"/>
          <w:szCs w:val="24"/>
          <w:lang w:eastAsia="ru-RU"/>
        </w:rPr>
      </w:pPr>
      <w:r w:rsidRPr="001E0794">
        <w:rPr>
          <w:rFonts w:eastAsia="Times New Roman" w:cs="Times New Roman"/>
          <w:sz w:val="28"/>
          <w:szCs w:val="24"/>
          <w:lang w:eastAsia="ru-RU"/>
        </w:rPr>
        <w:t xml:space="preserve">При объяснении нового материала можно использовать элементы технологии творческой мастерской, такие как </w:t>
      </w:r>
      <w:proofErr w:type="spellStart"/>
      <w:r w:rsidRPr="001E0794">
        <w:rPr>
          <w:rFonts w:eastAsia="Times New Roman" w:cs="Times New Roman"/>
          <w:sz w:val="28"/>
          <w:szCs w:val="24"/>
          <w:lang w:eastAsia="ru-RU"/>
        </w:rPr>
        <w:t>деконструкция</w:t>
      </w:r>
      <w:proofErr w:type="spellEnd"/>
      <w:r w:rsidRPr="001E0794">
        <w:rPr>
          <w:rFonts w:eastAsia="Times New Roman" w:cs="Times New Roman"/>
          <w:sz w:val="28"/>
          <w:szCs w:val="24"/>
          <w:lang w:eastAsia="ru-RU"/>
        </w:rPr>
        <w:t xml:space="preserve"> предмета и оживление чувств вокруг него </w:t>
      </w:r>
      <w:proofErr w:type="gramStart"/>
      <w:r w:rsidRPr="001E0794">
        <w:rPr>
          <w:rFonts w:eastAsia="Times New Roman" w:cs="Times New Roman"/>
          <w:sz w:val="28"/>
          <w:szCs w:val="24"/>
          <w:lang w:eastAsia="ru-RU"/>
        </w:rPr>
        <w:t xml:space="preserve">( </w:t>
      </w:r>
      <w:proofErr w:type="gramEnd"/>
      <w:r w:rsidRPr="001E0794">
        <w:rPr>
          <w:rFonts w:eastAsia="Times New Roman" w:cs="Times New Roman"/>
          <w:sz w:val="28"/>
          <w:szCs w:val="24"/>
          <w:lang w:eastAsia="ru-RU"/>
        </w:rPr>
        <w:t>объяснение темы причастие в 6 классе) </w:t>
      </w:r>
    </w:p>
    <w:p w:rsidR="001E0794" w:rsidRPr="001E0794" w:rsidRDefault="001E0794" w:rsidP="001E0794">
      <w:pPr>
        <w:spacing w:before="100" w:beforeAutospacing="1" w:after="100" w:afterAutospacing="1"/>
        <w:jc w:val="both"/>
        <w:rPr>
          <w:rFonts w:eastAsia="Times New Roman" w:cs="Times New Roman"/>
          <w:sz w:val="28"/>
          <w:szCs w:val="24"/>
          <w:lang w:eastAsia="ru-RU"/>
        </w:rPr>
      </w:pPr>
      <w:r w:rsidRPr="001E0794">
        <w:rPr>
          <w:rFonts w:eastAsia="Times New Roman" w:cs="Times New Roman"/>
          <w:sz w:val="28"/>
          <w:szCs w:val="24"/>
          <w:lang w:eastAsia="ru-RU"/>
        </w:rPr>
        <w:t>Допустим, при изучении теоретического материала можно использовать следующие приемы: </w:t>
      </w:r>
    </w:p>
    <w:p w:rsidR="001E0794" w:rsidRPr="001E0794" w:rsidRDefault="001E0794" w:rsidP="001E0794">
      <w:pPr>
        <w:numPr>
          <w:ilvl w:val="0"/>
          <w:numId w:val="10"/>
        </w:numPr>
        <w:spacing w:before="100" w:beforeAutospacing="1" w:after="100" w:afterAutospacing="1"/>
        <w:jc w:val="both"/>
        <w:rPr>
          <w:rFonts w:eastAsia="Times New Roman" w:cs="Times New Roman"/>
          <w:sz w:val="28"/>
          <w:szCs w:val="24"/>
          <w:lang w:eastAsia="ru-RU"/>
        </w:rPr>
      </w:pPr>
      <w:r w:rsidRPr="001E0794">
        <w:rPr>
          <w:rFonts w:eastAsia="Times New Roman" w:cs="Times New Roman"/>
          <w:sz w:val="28"/>
          <w:szCs w:val="24"/>
          <w:lang w:eastAsia="ru-RU"/>
        </w:rPr>
        <w:t>Для сильных учеников могут применяться элементы технологии критического мышления.</w:t>
      </w:r>
    </w:p>
    <w:p w:rsidR="001E0794" w:rsidRPr="001E0794" w:rsidRDefault="001E0794" w:rsidP="001E0794">
      <w:pPr>
        <w:numPr>
          <w:ilvl w:val="0"/>
          <w:numId w:val="10"/>
        </w:numPr>
        <w:spacing w:before="100" w:beforeAutospacing="1" w:after="100" w:afterAutospacing="1"/>
        <w:jc w:val="both"/>
        <w:rPr>
          <w:rFonts w:eastAsia="Times New Roman" w:cs="Times New Roman"/>
          <w:sz w:val="28"/>
          <w:szCs w:val="24"/>
          <w:lang w:eastAsia="ru-RU"/>
        </w:rPr>
      </w:pPr>
      <w:r w:rsidRPr="001E0794">
        <w:rPr>
          <w:rFonts w:eastAsia="Times New Roman" w:cs="Times New Roman"/>
          <w:sz w:val="28"/>
          <w:szCs w:val="24"/>
          <w:lang w:eastAsia="ru-RU"/>
        </w:rPr>
        <w:t>Тема, цель, задачи</w:t>
      </w:r>
    </w:p>
    <w:p w:rsidR="001E0794" w:rsidRPr="001E0794" w:rsidRDefault="001E0794" w:rsidP="001E0794">
      <w:pPr>
        <w:numPr>
          <w:ilvl w:val="0"/>
          <w:numId w:val="10"/>
        </w:numPr>
        <w:spacing w:before="100" w:beforeAutospacing="1" w:after="100" w:afterAutospacing="1"/>
        <w:jc w:val="both"/>
        <w:rPr>
          <w:rFonts w:eastAsia="Times New Roman" w:cs="Times New Roman"/>
          <w:sz w:val="28"/>
          <w:szCs w:val="24"/>
          <w:lang w:eastAsia="ru-RU"/>
        </w:rPr>
      </w:pPr>
      <w:r w:rsidRPr="001E0794">
        <w:rPr>
          <w:rFonts w:eastAsia="Times New Roman" w:cs="Times New Roman"/>
          <w:sz w:val="28"/>
          <w:szCs w:val="24"/>
          <w:lang w:eastAsia="ru-RU"/>
        </w:rPr>
        <w:t>Круг вопросов, которые необходимо осветить (предлагается план).</w:t>
      </w:r>
    </w:p>
    <w:p w:rsidR="001E0794" w:rsidRPr="001E0794" w:rsidRDefault="001E0794" w:rsidP="001E0794">
      <w:pPr>
        <w:numPr>
          <w:ilvl w:val="0"/>
          <w:numId w:val="10"/>
        </w:numPr>
        <w:spacing w:before="100" w:beforeAutospacing="1" w:after="100" w:afterAutospacing="1"/>
        <w:jc w:val="both"/>
        <w:rPr>
          <w:rFonts w:eastAsia="Times New Roman" w:cs="Times New Roman"/>
          <w:sz w:val="28"/>
          <w:szCs w:val="24"/>
          <w:lang w:eastAsia="ru-RU"/>
        </w:rPr>
      </w:pPr>
      <w:r w:rsidRPr="001E0794">
        <w:rPr>
          <w:rFonts w:eastAsia="Times New Roman" w:cs="Times New Roman"/>
          <w:sz w:val="28"/>
          <w:szCs w:val="24"/>
          <w:lang w:eastAsia="ru-RU"/>
        </w:rPr>
        <w:t>Здесь мы используем частично-поисковый метод.</w:t>
      </w:r>
    </w:p>
    <w:p w:rsidR="001E0794" w:rsidRPr="001E0794" w:rsidRDefault="001E0794" w:rsidP="001E0794">
      <w:pPr>
        <w:spacing w:before="100" w:beforeAutospacing="1" w:after="100" w:afterAutospacing="1"/>
        <w:jc w:val="both"/>
        <w:rPr>
          <w:rFonts w:eastAsia="Times New Roman" w:cs="Times New Roman"/>
          <w:sz w:val="28"/>
          <w:szCs w:val="24"/>
          <w:lang w:eastAsia="ru-RU"/>
        </w:rPr>
      </w:pPr>
      <w:r w:rsidRPr="001E0794">
        <w:rPr>
          <w:rFonts w:eastAsia="Times New Roman" w:cs="Times New Roman"/>
          <w:sz w:val="28"/>
          <w:szCs w:val="24"/>
          <w:lang w:eastAsia="ru-RU"/>
        </w:rPr>
        <w:t>После освоения теоретического материала способным ученикам могут предлагаться различные виды работы, которые будут носить тренировочный характер, а потом постепенно усложняться. Благодатной почвой для этого является работа с текстом. </w:t>
      </w:r>
    </w:p>
    <w:p w:rsidR="001E0794" w:rsidRPr="001E0794" w:rsidRDefault="001E0794" w:rsidP="001E0794">
      <w:pPr>
        <w:numPr>
          <w:ilvl w:val="0"/>
          <w:numId w:val="14"/>
        </w:numPr>
        <w:spacing w:before="100" w:beforeAutospacing="1" w:after="100" w:afterAutospacing="1"/>
        <w:jc w:val="both"/>
        <w:rPr>
          <w:rFonts w:eastAsia="Times New Roman" w:cs="Times New Roman"/>
          <w:sz w:val="28"/>
          <w:szCs w:val="24"/>
          <w:lang w:eastAsia="ru-RU"/>
        </w:rPr>
      </w:pPr>
      <w:r w:rsidRPr="001E0794">
        <w:rPr>
          <w:rFonts w:eastAsia="Times New Roman" w:cs="Times New Roman"/>
          <w:sz w:val="28"/>
          <w:szCs w:val="24"/>
          <w:lang w:eastAsia="ru-RU"/>
        </w:rPr>
        <w:t xml:space="preserve">дополнение текста </w:t>
      </w:r>
      <w:proofErr w:type="gramStart"/>
      <w:r w:rsidRPr="001E0794">
        <w:rPr>
          <w:rFonts w:eastAsia="Times New Roman" w:cs="Times New Roman"/>
          <w:sz w:val="28"/>
          <w:szCs w:val="24"/>
          <w:lang w:eastAsia="ru-RU"/>
        </w:rPr>
        <w:t xml:space="preserve">( </w:t>
      </w:r>
      <w:proofErr w:type="gramEnd"/>
      <w:r w:rsidRPr="001E0794">
        <w:rPr>
          <w:rFonts w:eastAsia="Times New Roman" w:cs="Times New Roman"/>
          <w:sz w:val="28"/>
          <w:szCs w:val="24"/>
          <w:lang w:eastAsia="ru-RU"/>
        </w:rPr>
        <w:t>написание вступления и заключения) (для слабых учащихся)</w:t>
      </w:r>
    </w:p>
    <w:p w:rsidR="001E0794" w:rsidRPr="001E0794" w:rsidRDefault="001E0794" w:rsidP="001E0794">
      <w:pPr>
        <w:numPr>
          <w:ilvl w:val="0"/>
          <w:numId w:val="14"/>
        </w:numPr>
        <w:spacing w:before="100" w:beforeAutospacing="1" w:after="100" w:afterAutospacing="1"/>
        <w:jc w:val="both"/>
        <w:rPr>
          <w:rFonts w:eastAsia="Times New Roman" w:cs="Times New Roman"/>
          <w:sz w:val="28"/>
          <w:szCs w:val="24"/>
          <w:lang w:eastAsia="ru-RU"/>
        </w:rPr>
      </w:pPr>
      <w:r w:rsidRPr="001E0794">
        <w:rPr>
          <w:rFonts w:eastAsia="Times New Roman" w:cs="Times New Roman"/>
          <w:sz w:val="28"/>
          <w:szCs w:val="24"/>
          <w:lang w:eastAsia="ru-RU"/>
        </w:rPr>
        <w:t>трансформация текста (разного уровня сложности)</w:t>
      </w:r>
    </w:p>
    <w:p w:rsidR="001E0794" w:rsidRPr="001E0794" w:rsidRDefault="001E0794" w:rsidP="001E0794">
      <w:pPr>
        <w:numPr>
          <w:ilvl w:val="0"/>
          <w:numId w:val="14"/>
        </w:numPr>
        <w:spacing w:before="100" w:beforeAutospacing="1" w:after="100" w:afterAutospacing="1"/>
        <w:jc w:val="both"/>
        <w:rPr>
          <w:rFonts w:eastAsia="Times New Roman" w:cs="Times New Roman"/>
          <w:sz w:val="28"/>
          <w:szCs w:val="24"/>
          <w:lang w:eastAsia="ru-RU"/>
        </w:rPr>
      </w:pPr>
      <w:r w:rsidRPr="001E0794">
        <w:rPr>
          <w:rFonts w:eastAsia="Times New Roman" w:cs="Times New Roman"/>
          <w:sz w:val="28"/>
          <w:szCs w:val="24"/>
          <w:lang w:eastAsia="ru-RU"/>
        </w:rPr>
        <w:t>восстановление деформированного текста (разного уровня сложности)</w:t>
      </w:r>
    </w:p>
    <w:p w:rsidR="001E0794" w:rsidRPr="001E0794" w:rsidRDefault="001E0794" w:rsidP="001E0794">
      <w:pPr>
        <w:numPr>
          <w:ilvl w:val="0"/>
          <w:numId w:val="14"/>
        </w:numPr>
        <w:spacing w:before="100" w:beforeAutospacing="1" w:after="100" w:afterAutospacing="1"/>
        <w:jc w:val="both"/>
        <w:rPr>
          <w:rFonts w:eastAsia="Times New Roman" w:cs="Times New Roman"/>
          <w:sz w:val="28"/>
          <w:szCs w:val="24"/>
          <w:lang w:eastAsia="ru-RU"/>
        </w:rPr>
      </w:pPr>
      <w:r w:rsidRPr="001E0794">
        <w:rPr>
          <w:rFonts w:eastAsia="Times New Roman" w:cs="Times New Roman"/>
          <w:sz w:val="28"/>
          <w:szCs w:val="24"/>
          <w:lang w:eastAsia="ru-RU"/>
        </w:rPr>
        <w:t>составление текста по модели (для слабых учащихся)</w:t>
      </w:r>
    </w:p>
    <w:p w:rsidR="001E0794" w:rsidRPr="001E0794" w:rsidRDefault="001E0794" w:rsidP="001E0794">
      <w:pPr>
        <w:numPr>
          <w:ilvl w:val="0"/>
          <w:numId w:val="14"/>
        </w:numPr>
        <w:spacing w:before="100" w:beforeAutospacing="1" w:after="100" w:afterAutospacing="1"/>
        <w:jc w:val="both"/>
        <w:rPr>
          <w:rFonts w:eastAsia="Times New Roman" w:cs="Times New Roman"/>
          <w:sz w:val="28"/>
          <w:szCs w:val="24"/>
          <w:lang w:eastAsia="ru-RU"/>
        </w:rPr>
      </w:pPr>
      <w:r w:rsidRPr="001E0794">
        <w:rPr>
          <w:rFonts w:eastAsia="Times New Roman" w:cs="Times New Roman"/>
          <w:sz w:val="28"/>
          <w:szCs w:val="24"/>
          <w:lang w:eastAsia="ru-RU"/>
        </w:rPr>
        <w:lastRenderedPageBreak/>
        <w:t>создание собственного текста</w:t>
      </w:r>
      <w:proofErr w:type="gramStart"/>
      <w:r w:rsidRPr="001E0794">
        <w:rPr>
          <w:rFonts w:eastAsia="Times New Roman" w:cs="Times New Roman"/>
          <w:sz w:val="28"/>
          <w:szCs w:val="24"/>
          <w:lang w:eastAsia="ru-RU"/>
        </w:rPr>
        <w:t>.</w:t>
      </w:r>
      <w:proofErr w:type="gramEnd"/>
      <w:r w:rsidRPr="001E0794">
        <w:rPr>
          <w:rFonts w:eastAsia="Times New Roman" w:cs="Times New Roman"/>
          <w:sz w:val="28"/>
          <w:szCs w:val="24"/>
          <w:lang w:eastAsia="ru-RU"/>
        </w:rPr>
        <w:t xml:space="preserve"> (</w:t>
      </w:r>
      <w:proofErr w:type="gramStart"/>
      <w:r w:rsidRPr="001E0794">
        <w:rPr>
          <w:rFonts w:eastAsia="Times New Roman" w:cs="Times New Roman"/>
          <w:sz w:val="28"/>
          <w:szCs w:val="24"/>
          <w:lang w:eastAsia="ru-RU"/>
        </w:rPr>
        <w:t>д</w:t>
      </w:r>
      <w:proofErr w:type="gramEnd"/>
      <w:r w:rsidRPr="001E0794">
        <w:rPr>
          <w:rFonts w:eastAsia="Times New Roman" w:cs="Times New Roman"/>
          <w:sz w:val="28"/>
          <w:szCs w:val="24"/>
          <w:lang w:eastAsia="ru-RU"/>
        </w:rPr>
        <w:t>ля сильных учеников)</w:t>
      </w:r>
    </w:p>
    <w:p w:rsidR="001E0794" w:rsidRPr="001E0794" w:rsidRDefault="001E0794" w:rsidP="001E0794">
      <w:pPr>
        <w:spacing w:before="100" w:beforeAutospacing="1" w:after="100" w:afterAutospacing="1"/>
        <w:jc w:val="both"/>
        <w:rPr>
          <w:rFonts w:eastAsia="Times New Roman" w:cs="Times New Roman"/>
          <w:sz w:val="28"/>
          <w:szCs w:val="24"/>
          <w:lang w:eastAsia="ru-RU"/>
        </w:rPr>
      </w:pPr>
      <w:r w:rsidRPr="001E0794">
        <w:rPr>
          <w:rFonts w:eastAsia="Times New Roman" w:cs="Times New Roman"/>
          <w:sz w:val="28"/>
          <w:szCs w:val="24"/>
          <w:lang w:eastAsia="ru-RU"/>
        </w:rPr>
        <w:t xml:space="preserve">Для сильных учащихся лучше формулировать тему нестандартно, чтобы </w:t>
      </w:r>
      <w:proofErr w:type="gramStart"/>
      <w:r w:rsidRPr="001E0794">
        <w:rPr>
          <w:rFonts w:eastAsia="Times New Roman" w:cs="Times New Roman"/>
          <w:sz w:val="28"/>
          <w:szCs w:val="24"/>
          <w:lang w:eastAsia="ru-RU"/>
        </w:rPr>
        <w:t>могут работа носила</w:t>
      </w:r>
      <w:proofErr w:type="gramEnd"/>
      <w:r w:rsidRPr="001E0794">
        <w:rPr>
          <w:rFonts w:eastAsia="Times New Roman" w:cs="Times New Roman"/>
          <w:sz w:val="28"/>
          <w:szCs w:val="24"/>
          <w:lang w:eastAsia="ru-RU"/>
        </w:rPr>
        <w:t xml:space="preserve"> проблемный характер. </w:t>
      </w:r>
      <w:proofErr w:type="gramStart"/>
      <w:r w:rsidRPr="001E0794">
        <w:rPr>
          <w:rFonts w:eastAsia="Times New Roman" w:cs="Times New Roman"/>
          <w:sz w:val="28"/>
          <w:szCs w:val="24"/>
          <w:lang w:eastAsia="ru-RU"/>
        </w:rPr>
        <w:t>Именно проблемная ситуация характеризует определенное психологическое состояние, которое возникает в процессе выполнения задания поэтому темы сочинений могут («Есть ли предопределение?</w:t>
      </w:r>
      <w:proofErr w:type="gramEnd"/>
      <w:r w:rsidRPr="001E0794">
        <w:rPr>
          <w:rFonts w:eastAsia="Times New Roman" w:cs="Times New Roman"/>
          <w:sz w:val="28"/>
          <w:szCs w:val="24"/>
          <w:lang w:eastAsia="ru-RU"/>
        </w:rPr>
        <w:t xml:space="preserve"> </w:t>
      </w:r>
      <w:proofErr w:type="gramStart"/>
      <w:r w:rsidRPr="001E0794">
        <w:rPr>
          <w:rFonts w:eastAsia="Times New Roman" w:cs="Times New Roman"/>
          <w:sz w:val="28"/>
          <w:szCs w:val="24"/>
          <w:lang w:eastAsia="ru-RU"/>
        </w:rPr>
        <w:t>Случайность или рок?» по «Песни о вещем Олеге»; «Можно ли оказать человеку в праве на существование?» по повести Гоголя «Шинель» для слабых традиционная тема «маленького человека»;</w:t>
      </w:r>
      <w:proofErr w:type="gramEnd"/>
      <w:r w:rsidRPr="001E0794">
        <w:rPr>
          <w:rFonts w:eastAsia="Times New Roman" w:cs="Times New Roman"/>
          <w:sz w:val="28"/>
          <w:szCs w:val="24"/>
          <w:lang w:eastAsia="ru-RU"/>
        </w:rPr>
        <w:t xml:space="preserve"> при изучении рассказов Платонова и Куприна : для слабых – что роднит Сашку и Мальцева, для сильных «Сашка и Мальцев – реалистические или неоромантические герои», задание расширенного уровня «Сравнить героев « Макар </w:t>
      </w:r>
      <w:proofErr w:type="spellStart"/>
      <w:r w:rsidRPr="001E0794">
        <w:rPr>
          <w:rFonts w:eastAsia="Times New Roman" w:cs="Times New Roman"/>
          <w:sz w:val="28"/>
          <w:szCs w:val="24"/>
          <w:lang w:eastAsia="ru-RU"/>
        </w:rPr>
        <w:t>Чудра</w:t>
      </w:r>
      <w:proofErr w:type="spellEnd"/>
      <w:r w:rsidRPr="001E0794">
        <w:rPr>
          <w:rFonts w:eastAsia="Times New Roman" w:cs="Times New Roman"/>
          <w:sz w:val="28"/>
          <w:szCs w:val="24"/>
          <w:lang w:eastAsia="ru-RU"/>
        </w:rPr>
        <w:t xml:space="preserve">» и «Старуха </w:t>
      </w:r>
      <w:proofErr w:type="spellStart"/>
      <w:r w:rsidRPr="001E0794">
        <w:rPr>
          <w:rFonts w:eastAsia="Times New Roman" w:cs="Times New Roman"/>
          <w:sz w:val="28"/>
          <w:szCs w:val="24"/>
          <w:lang w:eastAsia="ru-RU"/>
        </w:rPr>
        <w:t>Изергиль</w:t>
      </w:r>
      <w:proofErr w:type="spellEnd"/>
      <w:r w:rsidRPr="001E0794">
        <w:rPr>
          <w:rFonts w:eastAsia="Times New Roman" w:cs="Times New Roman"/>
          <w:sz w:val="28"/>
          <w:szCs w:val="24"/>
          <w:lang w:eastAsia="ru-RU"/>
        </w:rPr>
        <w:t xml:space="preserve">», главы о </w:t>
      </w:r>
      <w:proofErr w:type="spellStart"/>
      <w:r w:rsidRPr="001E0794">
        <w:rPr>
          <w:rFonts w:eastAsia="Times New Roman" w:cs="Times New Roman"/>
          <w:sz w:val="28"/>
          <w:szCs w:val="24"/>
          <w:lang w:eastAsia="ru-RU"/>
        </w:rPr>
        <w:t>Данко</w:t>
      </w:r>
      <w:proofErr w:type="spellEnd"/>
      <w:r w:rsidRPr="001E0794">
        <w:rPr>
          <w:rFonts w:eastAsia="Times New Roman" w:cs="Times New Roman"/>
          <w:sz w:val="28"/>
          <w:szCs w:val="24"/>
          <w:lang w:eastAsia="ru-RU"/>
        </w:rPr>
        <w:t xml:space="preserve"> и </w:t>
      </w:r>
      <w:proofErr w:type="spellStart"/>
      <w:r w:rsidRPr="001E0794">
        <w:rPr>
          <w:rFonts w:eastAsia="Times New Roman" w:cs="Times New Roman"/>
          <w:sz w:val="28"/>
          <w:szCs w:val="24"/>
          <w:lang w:eastAsia="ru-RU"/>
        </w:rPr>
        <w:t>Ларре</w:t>
      </w:r>
      <w:proofErr w:type="spellEnd"/>
      <w:r w:rsidRPr="001E0794">
        <w:rPr>
          <w:rFonts w:eastAsia="Times New Roman" w:cs="Times New Roman"/>
          <w:sz w:val="28"/>
          <w:szCs w:val="24"/>
          <w:lang w:eastAsia="ru-RU"/>
        </w:rPr>
        <w:t>), такой вид работы активизирует и развивает мыслительные способности ученика, учит выстраивать ход рассуждения, позволяет высказать собственную точку зрения</w:t>
      </w:r>
      <w:proofErr w:type="gramStart"/>
      <w:r w:rsidRPr="001E0794">
        <w:rPr>
          <w:rFonts w:eastAsia="Times New Roman" w:cs="Times New Roman"/>
          <w:sz w:val="28"/>
          <w:szCs w:val="24"/>
          <w:lang w:eastAsia="ru-RU"/>
        </w:rPr>
        <w:t xml:space="preserve"> ,</w:t>
      </w:r>
      <w:proofErr w:type="gramEnd"/>
      <w:r w:rsidRPr="001E0794">
        <w:rPr>
          <w:rFonts w:eastAsia="Times New Roman" w:cs="Times New Roman"/>
          <w:sz w:val="28"/>
          <w:szCs w:val="24"/>
          <w:lang w:eastAsia="ru-RU"/>
        </w:rPr>
        <w:t xml:space="preserve"> развивает навык письменной монологической речи учащихся, заставляет задуматься над проблемами жизни, формирует критическое мышление. </w:t>
      </w:r>
    </w:p>
    <w:p w:rsidR="001E0794" w:rsidRPr="001E0794" w:rsidRDefault="001E0794" w:rsidP="001E0794">
      <w:pPr>
        <w:spacing w:before="100" w:beforeAutospacing="1" w:after="100" w:afterAutospacing="1"/>
        <w:jc w:val="both"/>
        <w:rPr>
          <w:rFonts w:eastAsia="Times New Roman" w:cs="Times New Roman"/>
          <w:sz w:val="28"/>
          <w:szCs w:val="24"/>
          <w:lang w:eastAsia="ru-RU"/>
        </w:rPr>
      </w:pPr>
      <w:r>
        <w:rPr>
          <w:rFonts w:eastAsia="Times New Roman" w:cs="Times New Roman"/>
          <w:sz w:val="28"/>
          <w:szCs w:val="24"/>
          <w:lang w:eastAsia="ru-RU"/>
        </w:rPr>
        <w:t xml:space="preserve">      </w:t>
      </w:r>
      <w:r w:rsidRPr="001E0794">
        <w:rPr>
          <w:rFonts w:eastAsia="Times New Roman" w:cs="Times New Roman"/>
          <w:sz w:val="28"/>
          <w:szCs w:val="24"/>
          <w:lang w:eastAsia="ru-RU"/>
        </w:rPr>
        <w:t>Особую роль в формировании самостоятельной деятельности учащихся играет работа в группе. Она формирует аналитические, коммуникативные навыки, является ступенькой к социализации личности, формирует навыки участия в дискуссии (если работа носит проблемный характер) Здесь проявляются лидерские качества ребенка, так как именно способные ученики</w:t>
      </w:r>
      <w:proofErr w:type="gramStart"/>
      <w:r w:rsidRPr="001E0794">
        <w:rPr>
          <w:rFonts w:eastAsia="Times New Roman" w:cs="Times New Roman"/>
          <w:sz w:val="28"/>
          <w:szCs w:val="24"/>
          <w:lang w:eastAsia="ru-RU"/>
        </w:rPr>
        <w:t xml:space="preserve"> ,</w:t>
      </w:r>
      <w:proofErr w:type="gramEnd"/>
      <w:r w:rsidRPr="001E0794">
        <w:rPr>
          <w:rFonts w:eastAsia="Times New Roman" w:cs="Times New Roman"/>
          <w:sz w:val="28"/>
          <w:szCs w:val="24"/>
          <w:lang w:eastAsia="ru-RU"/>
        </w:rPr>
        <w:t xml:space="preserve"> как правило, выступают координаторами работы в группе, они направляют в целом работу группы, учат других анализировать и систематизировать материал, так как групповая работа подразумевает охват материала большого объема, они помогают каждому, кто работает с ним в группе высказаться по тому или иному вопросу, формирует аналитические, коммуникативные навыки, является ступенькой к социализации личности, формирует навыки участия в дискуссии (если работа носит проблемный характер). </w:t>
      </w:r>
      <w:r>
        <w:rPr>
          <w:rFonts w:eastAsia="Times New Roman" w:cs="Times New Roman"/>
          <w:sz w:val="28"/>
          <w:szCs w:val="24"/>
          <w:lang w:eastAsia="ru-RU"/>
        </w:rPr>
        <w:t xml:space="preserve">На </w:t>
      </w:r>
      <w:r w:rsidRPr="001E0794">
        <w:rPr>
          <w:rFonts w:eastAsia="Times New Roman" w:cs="Times New Roman"/>
          <w:sz w:val="28"/>
          <w:szCs w:val="24"/>
          <w:lang w:eastAsia="ru-RU"/>
        </w:rPr>
        <w:t xml:space="preserve"> дебатах в роли спикеров, как </w:t>
      </w:r>
      <w:proofErr w:type="gramStart"/>
      <w:r w:rsidRPr="001E0794">
        <w:rPr>
          <w:rFonts w:eastAsia="Times New Roman" w:cs="Times New Roman"/>
          <w:sz w:val="28"/>
          <w:szCs w:val="24"/>
          <w:lang w:eastAsia="ru-RU"/>
        </w:rPr>
        <w:t>правило</w:t>
      </w:r>
      <w:proofErr w:type="gramEnd"/>
      <w:r w:rsidRPr="001E0794">
        <w:rPr>
          <w:rFonts w:eastAsia="Times New Roman" w:cs="Times New Roman"/>
          <w:sz w:val="28"/>
          <w:szCs w:val="24"/>
          <w:lang w:eastAsia="ru-RU"/>
        </w:rPr>
        <w:t xml:space="preserve"> выступают более способные ученики, обладающие высоким уровнем развития монологической речи, аналитическими навыками, умеющие аргументировать свою точку зрения. </w:t>
      </w:r>
    </w:p>
    <w:p w:rsidR="00426167" w:rsidRPr="001E0794" w:rsidRDefault="00426167" w:rsidP="001E0794">
      <w:pPr>
        <w:jc w:val="both"/>
        <w:rPr>
          <w:rFonts w:eastAsia="Times New Roman" w:cs="Times New Roman"/>
          <w:color w:val="000000"/>
          <w:sz w:val="28"/>
          <w:szCs w:val="24"/>
          <w:lang w:eastAsia="ru-RU"/>
        </w:rPr>
      </w:pPr>
      <w:r w:rsidRPr="001E0794">
        <w:rPr>
          <w:rFonts w:eastAsia="Times New Roman" w:cs="Times New Roman"/>
          <w:color w:val="000000"/>
          <w:sz w:val="28"/>
          <w:szCs w:val="24"/>
          <w:lang w:eastAsia="ru-RU"/>
        </w:rPr>
        <w:t xml:space="preserve">       Таким образом, вовлечение учащихся как одаренных, так и детей со средними способностями в активную познавательную деятельность – основная задача учителя русского языка. На мой взгляд, ценность такого подхода заключается не только в выявлении личностей, мыслящих не </w:t>
      </w:r>
      <w:r w:rsidRPr="001E0794">
        <w:rPr>
          <w:rFonts w:eastAsia="Times New Roman" w:cs="Times New Roman"/>
          <w:color w:val="000000"/>
          <w:sz w:val="28"/>
          <w:szCs w:val="24"/>
          <w:lang w:eastAsia="ru-RU"/>
        </w:rPr>
        <w:lastRenderedPageBreak/>
        <w:t>шаблонно, но и в создании комфортного общения, ситуации сотрудничества для всех учащихся в образовательном пространстве.</w:t>
      </w:r>
    </w:p>
    <w:p w:rsidR="00743A0E" w:rsidRPr="001E0794" w:rsidRDefault="00743A0E" w:rsidP="001E0794">
      <w:pPr>
        <w:rPr>
          <w:rFonts w:cs="Times New Roman"/>
          <w:sz w:val="28"/>
          <w:szCs w:val="24"/>
        </w:rPr>
      </w:pPr>
    </w:p>
    <w:sectPr w:rsidR="00743A0E" w:rsidRPr="001E0794" w:rsidSect="00743A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103F4"/>
    <w:multiLevelType w:val="multilevel"/>
    <w:tmpl w:val="8DEC2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394E99"/>
    <w:multiLevelType w:val="multilevel"/>
    <w:tmpl w:val="04966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414DB7"/>
    <w:multiLevelType w:val="multilevel"/>
    <w:tmpl w:val="737A9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AB2113"/>
    <w:multiLevelType w:val="multilevel"/>
    <w:tmpl w:val="19A63A6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BF4BE3"/>
    <w:multiLevelType w:val="multilevel"/>
    <w:tmpl w:val="FABA6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5D41F0"/>
    <w:multiLevelType w:val="multilevel"/>
    <w:tmpl w:val="9D160306"/>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8043B7"/>
    <w:multiLevelType w:val="multilevel"/>
    <w:tmpl w:val="18003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5762D34"/>
    <w:multiLevelType w:val="multilevel"/>
    <w:tmpl w:val="2A78A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5CA37A6"/>
    <w:multiLevelType w:val="multilevel"/>
    <w:tmpl w:val="52F04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861ADF"/>
    <w:multiLevelType w:val="multilevel"/>
    <w:tmpl w:val="1714B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3A1D28"/>
    <w:multiLevelType w:val="multilevel"/>
    <w:tmpl w:val="64F8F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22C3B96"/>
    <w:multiLevelType w:val="multilevel"/>
    <w:tmpl w:val="586EC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1F76983"/>
    <w:multiLevelType w:val="multilevel"/>
    <w:tmpl w:val="4418DDC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3357A83"/>
    <w:multiLevelType w:val="multilevel"/>
    <w:tmpl w:val="A85AEE2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0"/>
  </w:num>
  <w:num w:numId="3">
    <w:abstractNumId w:val="2"/>
  </w:num>
  <w:num w:numId="4">
    <w:abstractNumId w:val="11"/>
  </w:num>
  <w:num w:numId="5">
    <w:abstractNumId w:val="1"/>
  </w:num>
  <w:num w:numId="6">
    <w:abstractNumId w:val="9"/>
  </w:num>
  <w:num w:numId="7">
    <w:abstractNumId w:val="6"/>
  </w:num>
  <w:num w:numId="8">
    <w:abstractNumId w:val="0"/>
  </w:num>
  <w:num w:numId="9">
    <w:abstractNumId w:val="13"/>
  </w:num>
  <w:num w:numId="10">
    <w:abstractNumId w:val="8"/>
  </w:num>
  <w:num w:numId="11">
    <w:abstractNumId w:val="4"/>
  </w:num>
  <w:num w:numId="12">
    <w:abstractNumId w:val="5"/>
  </w:num>
  <w:num w:numId="13">
    <w:abstractNumId w:val="12"/>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characterSpacingControl w:val="doNotCompress"/>
  <w:compat/>
  <w:rsids>
    <w:rsidRoot w:val="00426167"/>
    <w:rsid w:val="001E0794"/>
    <w:rsid w:val="00293A62"/>
    <w:rsid w:val="00426167"/>
    <w:rsid w:val="00743A0E"/>
    <w:rsid w:val="00882E42"/>
    <w:rsid w:val="00951680"/>
    <w:rsid w:val="00C17AD1"/>
    <w:rsid w:val="00D7606A"/>
    <w:rsid w:val="00DE4E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E42"/>
    <w:pPr>
      <w:spacing w:after="0"/>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26167"/>
  </w:style>
</w:styles>
</file>

<file path=word/webSettings.xml><?xml version="1.0" encoding="utf-8"?>
<w:webSettings xmlns:r="http://schemas.openxmlformats.org/officeDocument/2006/relationships" xmlns:w="http://schemas.openxmlformats.org/wordprocessingml/2006/main">
  <w:divs>
    <w:div w:id="172420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2830</Words>
  <Characters>16134</Characters>
  <Application>Microsoft Office Word</Application>
  <DocSecurity>0</DocSecurity>
  <Lines>134</Lines>
  <Paragraphs>37</Paragraphs>
  <ScaleCrop>false</ScaleCrop>
  <Company>лицей</Company>
  <LinksUpToDate>false</LinksUpToDate>
  <CharactersWithSpaces>18927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лицей</dc:creator>
  <cp:keywords/>
  <dc:description/>
  <cp:lastModifiedBy>лицей</cp:lastModifiedBy>
  <cp:revision>2</cp:revision>
  <dcterms:created xsi:type="dcterms:W3CDTF">2014-04-07T10:31:00Z</dcterms:created>
  <dcterms:modified xsi:type="dcterms:W3CDTF">2014-04-07T10:31:00Z</dcterms:modified>
</cp:coreProperties>
</file>