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8" w:rsidRPr="000D2648" w:rsidRDefault="000D2648" w:rsidP="000D264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>Основы исследовательской культуры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Программа  спецкурса  для учащихся 9-11классов</w:t>
      </w:r>
    </w:p>
    <w:p w:rsidR="000D2648" w:rsidRPr="000D2648" w:rsidRDefault="000D2648" w:rsidP="000D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Составитель: Левина Оксана Евгеньевна,</w:t>
      </w:r>
    </w:p>
    <w:p w:rsidR="000D2648" w:rsidRPr="000D2648" w:rsidRDefault="000D2648" w:rsidP="000D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D2648">
        <w:rPr>
          <w:rFonts w:ascii="Times New Roman" w:hAnsi="Times New Roman" w:cs="Times New Roman"/>
          <w:sz w:val="28"/>
          <w:szCs w:val="28"/>
        </w:rPr>
        <w:t xml:space="preserve"> проблемы развития исследовательской культуры учащихся в настоящее время осознается многими педагогами. Исследовательская деятельность содержит значительный образовательный потенциал, так как:</w:t>
      </w:r>
    </w:p>
    <w:p w:rsidR="000D2648" w:rsidRPr="000D2648" w:rsidRDefault="000D2648" w:rsidP="000D26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дает возможность ученику занять субъектную позицию в образовательном процессе;</w:t>
      </w:r>
    </w:p>
    <w:p w:rsidR="000D2648" w:rsidRPr="000D2648" w:rsidRDefault="000D2648" w:rsidP="000D26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обогащает личностный опыт ученика, формирует его исследовательскую культуру, учит корректно относиться к результатам познания, к науке;</w:t>
      </w:r>
    </w:p>
    <w:p w:rsidR="000D2648" w:rsidRPr="000D2648" w:rsidRDefault="000D2648" w:rsidP="000D26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позволяет сформировать умения работы с информацией.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Программа спецкурса «Основы исследовательской деятельности» разработана для учащихся 9-11 классов, ведущих самостоятельное исследование и являющихся участниками школьного научного общества.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Pr="000D2648">
        <w:rPr>
          <w:rFonts w:ascii="Times New Roman" w:hAnsi="Times New Roman" w:cs="Times New Roman"/>
          <w:sz w:val="28"/>
          <w:szCs w:val="28"/>
        </w:rPr>
        <w:t>позволяет удовлетворить потребность учащихся в понимании сущности исследовательской деятельности, в овладении исследовательскими умениями, в формировании личностной позиции «Я – исследователь».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D2648">
        <w:rPr>
          <w:rFonts w:ascii="Times New Roman" w:hAnsi="Times New Roman" w:cs="Times New Roman"/>
          <w:sz w:val="28"/>
          <w:szCs w:val="28"/>
        </w:rPr>
        <w:t>данного курса является развитие исследовательской культуры учащихся старших классов, овладение теоретическими знаниями и практическими умениями ведения исследовательской работы.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0D2648" w:rsidRPr="000D2648" w:rsidRDefault="000D2648" w:rsidP="000D26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lastRenderedPageBreak/>
        <w:t>помочь учащимся осознать ценность научной деятельности, возможности собственного интеллектуального поиска;</w:t>
      </w:r>
    </w:p>
    <w:p w:rsidR="000D2648" w:rsidRPr="000D2648" w:rsidRDefault="000D2648" w:rsidP="000D26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сформировать открытый стиль взаимоотношений на занятиях;</w:t>
      </w:r>
    </w:p>
    <w:p w:rsidR="000D2648" w:rsidRPr="000D2648" w:rsidRDefault="000D2648" w:rsidP="000D26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информировать учащихся об основных принципах, структуре, научном аппарате исследовательской работы, сущности информационного поиска, правилах оформления собственной исследовательской работы.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 xml:space="preserve">Структура курса, </w:t>
      </w:r>
      <w:r w:rsidRPr="000D2648">
        <w:rPr>
          <w:rFonts w:ascii="Times New Roman" w:hAnsi="Times New Roman" w:cs="Times New Roman"/>
          <w:sz w:val="28"/>
          <w:szCs w:val="28"/>
        </w:rPr>
        <w:t>обусловленная логикой образовательных задач, включает следующие блоки:</w:t>
      </w:r>
    </w:p>
    <w:p w:rsidR="000D2648" w:rsidRPr="000D2648" w:rsidRDefault="000D2648" w:rsidP="000D26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теоретический блок, содержащий основную информацию в области создания исследовательского текста;</w:t>
      </w:r>
    </w:p>
    <w:p w:rsidR="000D2648" w:rsidRPr="000D2648" w:rsidRDefault="000D2648" w:rsidP="000D26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практический блок, включающий упражнения, выполнение которых позволит приобрести практические умения и навыки исследовательской деятельности;</w:t>
      </w:r>
    </w:p>
    <w:p w:rsidR="000D2648" w:rsidRPr="000D2648" w:rsidRDefault="000D2648" w:rsidP="000D264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психологический блок, обусловливающий развитие мотивации, интеллектуальных и волевых качеств, создающий благоприятный психологический климат на занятиях.</w:t>
      </w:r>
    </w:p>
    <w:p w:rsidR="000D2648" w:rsidRPr="000D2648" w:rsidRDefault="000D2648" w:rsidP="000D264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Если руководитель курса не имеет специального психологического образования, целесообразно проводить занятия совместно со школьным психологом для достижения эффекта группового взаимодействия. </w:t>
      </w:r>
    </w:p>
    <w:p w:rsidR="000D2648" w:rsidRPr="000D2648" w:rsidRDefault="000D2648" w:rsidP="000D264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В структуре курса </w:t>
      </w:r>
      <w:proofErr w:type="gramStart"/>
      <w:r w:rsidRPr="000D264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D2648">
        <w:rPr>
          <w:rFonts w:ascii="Times New Roman" w:hAnsi="Times New Roman" w:cs="Times New Roman"/>
          <w:sz w:val="28"/>
          <w:szCs w:val="28"/>
        </w:rPr>
        <w:t xml:space="preserve"> 10 тем: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Наука как род духовной деятельности.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Научно-исследовательская работа как процесс и продукт интеллектуальной деятельности.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Поиск информации и алгоритм его выполнения.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Автоматические информационные ресурсы. Перспективные информационные технологии и производство новых видов информационных продуктов и услуг.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Аппарат научного исследования.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Основные приемы интеллектуальной работы с текстом. Чтение.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приемы интеллектуальной работы с текстом. Способы записи </w:t>
      </w:r>
      <w:proofErr w:type="gramStart"/>
      <w:r w:rsidRPr="000D264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D2648">
        <w:rPr>
          <w:rFonts w:ascii="Times New Roman" w:hAnsi="Times New Roman" w:cs="Times New Roman"/>
          <w:sz w:val="28"/>
          <w:szCs w:val="28"/>
        </w:rPr>
        <w:t>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Технология подготовки доклада.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Жанры и виды научных текстов.</w:t>
      </w:r>
    </w:p>
    <w:p w:rsidR="000D2648" w:rsidRPr="000D2648" w:rsidRDefault="000D2648" w:rsidP="000D26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Научная дискуссия и полемика.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Обучение предполагает следующие  </w:t>
      </w:r>
      <w:r w:rsidRPr="000D2648">
        <w:rPr>
          <w:rFonts w:ascii="Times New Roman" w:hAnsi="Times New Roman" w:cs="Times New Roman"/>
          <w:b/>
          <w:bCs/>
          <w:sz w:val="28"/>
          <w:szCs w:val="28"/>
        </w:rPr>
        <w:t>виды групповой и индивидуальной деятельности</w:t>
      </w:r>
      <w:r w:rsidRPr="000D2648">
        <w:rPr>
          <w:rFonts w:ascii="Times New Roman" w:hAnsi="Times New Roman" w:cs="Times New Roman"/>
          <w:sz w:val="28"/>
          <w:szCs w:val="28"/>
        </w:rPr>
        <w:t>: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конспект;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сообщение, доклад, выступление в дискуссии;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самостоятельная работа над темой исследования;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0D2648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0D2648">
        <w:rPr>
          <w:rFonts w:ascii="Times New Roman" w:hAnsi="Times New Roman" w:cs="Times New Roman"/>
          <w:sz w:val="28"/>
          <w:szCs w:val="28"/>
        </w:rPr>
        <w:t>,  научно-практических конференциях различного уровня;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экскурсии в библиотеки города, ОНБ г. Кемерово;</w:t>
      </w:r>
    </w:p>
    <w:p w:rsidR="000D2648" w:rsidRPr="000D2648" w:rsidRDefault="000D2648" w:rsidP="000D264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>консультации с руководителем исследования.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Pr="000D2648">
        <w:rPr>
          <w:rFonts w:ascii="Times New Roman" w:hAnsi="Times New Roman" w:cs="Times New Roman"/>
          <w:b/>
          <w:bCs/>
          <w:sz w:val="28"/>
          <w:szCs w:val="28"/>
        </w:rPr>
        <w:t>самостоятельная подготовка</w:t>
      </w:r>
      <w:r w:rsidRPr="000D2648">
        <w:rPr>
          <w:rFonts w:ascii="Times New Roman" w:hAnsi="Times New Roman" w:cs="Times New Roman"/>
          <w:sz w:val="28"/>
          <w:szCs w:val="28"/>
        </w:rPr>
        <w:t xml:space="preserve"> учащихся включает самостоятельную работу над исследованием.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0D2648">
        <w:rPr>
          <w:rFonts w:ascii="Times New Roman" w:hAnsi="Times New Roman" w:cs="Times New Roman"/>
          <w:sz w:val="28"/>
          <w:szCs w:val="28"/>
        </w:rPr>
        <w:t>эффективности учебной работы осуществляется по итогам самостоятельной работы, представляемой  учащимися  к обсуждению на занятиях. Целью контроля является не столько оценка деятельности учащегося, сколько своевременная помощи в разрешении возникающих трудностей. Самостоятельное исследование предполагает наличие высокоразвитой способности к самоконтролю. Поэтому, организуя контроль деятельности учащегося, руководителю необходимо выявить существующие затруднения и оказать поддержку ученику.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Курс  предполагает </w:t>
      </w:r>
      <w:r w:rsidRPr="000D2648">
        <w:rPr>
          <w:rFonts w:ascii="Times New Roman" w:hAnsi="Times New Roman" w:cs="Times New Roman"/>
          <w:b/>
          <w:bCs/>
          <w:sz w:val="28"/>
          <w:szCs w:val="28"/>
        </w:rPr>
        <w:t>развитие интереса</w:t>
      </w:r>
      <w:r w:rsidRPr="000D2648">
        <w:rPr>
          <w:rFonts w:ascii="Times New Roman" w:hAnsi="Times New Roman" w:cs="Times New Roman"/>
          <w:sz w:val="28"/>
          <w:szCs w:val="28"/>
        </w:rPr>
        <w:t xml:space="preserve"> к предмету, фиксировать </w:t>
      </w:r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динамику </w:t>
      </w:r>
      <w:r w:rsidRPr="000D2648">
        <w:rPr>
          <w:rFonts w:ascii="Times New Roman" w:hAnsi="Times New Roman" w:cs="Times New Roman"/>
          <w:sz w:val="28"/>
          <w:szCs w:val="28"/>
        </w:rPr>
        <w:t xml:space="preserve">которого необходимо, используя социометрические методы, анкетирование, данные наблюдения.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lastRenderedPageBreak/>
        <w:t>В результате занятий по программе данного курса планируется</w:t>
      </w:r>
      <w:r w:rsidRPr="000D264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0D2648">
        <w:rPr>
          <w:rFonts w:ascii="Times New Roman" w:hAnsi="Times New Roman" w:cs="Times New Roman"/>
          <w:sz w:val="28"/>
          <w:szCs w:val="28"/>
        </w:rPr>
        <w:t xml:space="preserve"> </w:t>
      </w:r>
      <w:r w:rsidRPr="000D2648">
        <w:rPr>
          <w:rFonts w:ascii="Times New Roman" w:hAnsi="Times New Roman" w:cs="Times New Roman"/>
          <w:b/>
          <w:sz w:val="28"/>
          <w:szCs w:val="28"/>
        </w:rPr>
        <w:t>учебных умений учащихся</w:t>
      </w:r>
      <w:r w:rsidRPr="000D2648">
        <w:rPr>
          <w:rFonts w:ascii="Times New Roman" w:hAnsi="Times New Roman" w:cs="Times New Roman"/>
          <w:sz w:val="28"/>
          <w:szCs w:val="28"/>
        </w:rPr>
        <w:t>:</w:t>
      </w:r>
    </w:p>
    <w:p w:rsidR="000D2648" w:rsidRPr="000D2648" w:rsidRDefault="000D2648" w:rsidP="000D26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i/>
          <w:sz w:val="28"/>
          <w:szCs w:val="28"/>
        </w:rPr>
        <w:t>учебно-интеллектуальные умения</w:t>
      </w:r>
      <w:r w:rsidRPr="000D2648">
        <w:rPr>
          <w:rFonts w:ascii="Times New Roman" w:hAnsi="Times New Roman" w:cs="Times New Roman"/>
          <w:sz w:val="28"/>
          <w:szCs w:val="28"/>
        </w:rPr>
        <w:t xml:space="preserve">: определять структуру объекта, устанавливать функциональные связи и отношения, логически обосновывать и аргументировать суждения, доказывать и опровергать, ставить и решать проблемы, выдвигать гипотезы, находить альтернативные пути </w:t>
      </w:r>
      <w:proofErr w:type="gramStart"/>
      <w:r w:rsidRPr="000D2648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0D2648">
        <w:rPr>
          <w:rFonts w:ascii="Times New Roman" w:hAnsi="Times New Roman" w:cs="Times New Roman"/>
          <w:sz w:val="28"/>
          <w:szCs w:val="28"/>
        </w:rPr>
        <w:t>, оценивать событие, явление с различных точек зрения;</w:t>
      </w:r>
    </w:p>
    <w:p w:rsidR="000D2648" w:rsidRPr="000D2648" w:rsidRDefault="000D2648" w:rsidP="000D26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i/>
          <w:sz w:val="28"/>
          <w:szCs w:val="28"/>
        </w:rPr>
        <w:t>учебно-организационные умения</w:t>
      </w:r>
      <w:r w:rsidRPr="000D2648">
        <w:rPr>
          <w:rFonts w:ascii="Times New Roman" w:hAnsi="Times New Roman" w:cs="Times New Roman"/>
          <w:sz w:val="28"/>
          <w:szCs w:val="28"/>
        </w:rPr>
        <w:t>: владеть методами решения творческих задач («мозговой штурм», разрешение противоречий и др.), находить закономерности и взаимосвязи в строении и функционировании изучаемых объектов;</w:t>
      </w:r>
    </w:p>
    <w:p w:rsidR="000D2648" w:rsidRPr="000D2648" w:rsidRDefault="000D2648" w:rsidP="000D26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i/>
          <w:sz w:val="28"/>
          <w:szCs w:val="28"/>
        </w:rPr>
        <w:t>учебно-исследовательские умения</w:t>
      </w:r>
      <w:r w:rsidRPr="000D2648">
        <w:rPr>
          <w:rFonts w:ascii="Times New Roman" w:hAnsi="Times New Roman" w:cs="Times New Roman"/>
          <w:sz w:val="28"/>
          <w:szCs w:val="28"/>
        </w:rPr>
        <w:t>: знать основные этапы научного исследования, уметь осуществлять научное исследование, выполнять учебные задания проблемного и исследовательского характера, основные виды исследовательских работ: аннотации, тезисы, рефераты, исследовательские проекты;</w:t>
      </w:r>
    </w:p>
    <w:p w:rsidR="000D2648" w:rsidRPr="000D2648" w:rsidRDefault="000D2648" w:rsidP="000D26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i/>
          <w:sz w:val="28"/>
          <w:szCs w:val="28"/>
        </w:rPr>
        <w:t>учебно-коммуникативные умения</w:t>
      </w:r>
      <w:r w:rsidRPr="000D2648">
        <w:rPr>
          <w:rFonts w:ascii="Times New Roman" w:hAnsi="Times New Roman" w:cs="Times New Roman"/>
          <w:sz w:val="28"/>
          <w:szCs w:val="28"/>
        </w:rPr>
        <w:t>: владеть устной и письменной речью, навыками ведения диалога, дискуссии, полемики.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48">
        <w:rPr>
          <w:rFonts w:ascii="Times New Roman" w:hAnsi="Times New Roman" w:cs="Times New Roman"/>
          <w:sz w:val="28"/>
          <w:szCs w:val="28"/>
        </w:rPr>
        <w:t xml:space="preserve">Курс рассчитан на 34 часа. Занятия проводятся в форме интеллектуального тренинга в кабинете психологической разгрузки по преимуществу в режиме группового взаимодействия. В программе предусмотрены задания теоретического и практического характера с преобладанием практических заданий, что призвано помочь учащимся в усвоении исследовательских умений. </w:t>
      </w:r>
    </w:p>
    <w:p w:rsid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4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9571" w:type="dxa"/>
        <w:tblLook w:val="01E0"/>
      </w:tblPr>
      <w:tblGrid>
        <w:gridCol w:w="4582"/>
        <w:gridCol w:w="839"/>
        <w:gridCol w:w="839"/>
        <w:gridCol w:w="829"/>
        <w:gridCol w:w="2482"/>
      </w:tblGrid>
      <w:tr w:rsidR="000D2648" w:rsidRPr="000D2648" w:rsidTr="00C564A2">
        <w:trPr>
          <w:cantSplit/>
          <w:trHeight w:val="1134"/>
        </w:trPr>
        <w:tc>
          <w:tcPr>
            <w:tcW w:w="496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900" w:type="dxa"/>
            <w:textDirection w:val="btLr"/>
          </w:tcPr>
          <w:p w:rsidR="000D2648" w:rsidRPr="000D2648" w:rsidRDefault="000D2648" w:rsidP="00C564A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:rsidR="000D2648" w:rsidRPr="000D2648" w:rsidRDefault="000D2648" w:rsidP="00C564A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888" w:type="dxa"/>
            <w:textDirection w:val="btLr"/>
          </w:tcPr>
          <w:p w:rsidR="000D2648" w:rsidRPr="000D2648" w:rsidRDefault="000D2648" w:rsidP="00C564A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Формы контроля</w:t>
            </w:r>
          </w:p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</w:p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Введение. Поэзия науки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Диагностика мотивации исследовательской деятельности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1. Наука как род духовной деятельности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2. Научно-исследовательская работа как процесс и продукт интеллектуальной деятельности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Планирование собственного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3. Поиск информации и алгоритм его выполнения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Составление библиографии собственного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4. Автоматизированные информационные ресурсы. Перспективные информационные технологии и производство новых видов информационных продуктов и услуг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 xml:space="preserve">Поиск информации в </w:t>
            </w:r>
            <w:r w:rsidRPr="000D2648">
              <w:rPr>
                <w:bCs/>
                <w:sz w:val="28"/>
                <w:szCs w:val="28"/>
                <w:lang w:val="en-US"/>
              </w:rPr>
              <w:t>INTERNET</w:t>
            </w:r>
            <w:r w:rsidRPr="000D2648">
              <w:rPr>
                <w:bCs/>
                <w:sz w:val="28"/>
                <w:szCs w:val="28"/>
              </w:rPr>
              <w:t xml:space="preserve"> по теме своего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5. Аппарат научного исследования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Презентация собственных исследовательских проектов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6. Основные приемы интеллектуальной работы с текстом. Чтение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Структурирование предложенного материала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 xml:space="preserve">7. Основные приемы интеллектуальной работы с текстом. Способы записи </w:t>
            </w:r>
            <w:proofErr w:type="gramStart"/>
            <w:r w:rsidRPr="000D2648">
              <w:rPr>
                <w:bCs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Создание вторичных документов по теме собственного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8. Технология подготовки доклада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Представление докладов по теме собственного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9. Жанры и виды научных текстов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 xml:space="preserve">Конструирование </w:t>
            </w:r>
            <w:r w:rsidRPr="000D2648">
              <w:rPr>
                <w:bCs/>
                <w:sz w:val="28"/>
                <w:szCs w:val="28"/>
              </w:rPr>
              <w:lastRenderedPageBreak/>
              <w:t>научного текста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lastRenderedPageBreak/>
              <w:t>10. Научная дискуссия и полемика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Участие в дискуссии по теме ученического исследования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Заключение. «Я – исследователь»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Диагностика мотивации исследовательской деятельности</w:t>
            </w:r>
          </w:p>
        </w:tc>
      </w:tr>
      <w:tr w:rsidR="000D2648" w:rsidRPr="000D2648" w:rsidTr="00C564A2">
        <w:tc>
          <w:tcPr>
            <w:tcW w:w="4968" w:type="dxa"/>
          </w:tcPr>
          <w:p w:rsidR="000D2648" w:rsidRPr="000D2648" w:rsidRDefault="000D2648" w:rsidP="00C564A2">
            <w:pPr>
              <w:jc w:val="right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0D2648" w:rsidRPr="000D2648" w:rsidRDefault="000D2648" w:rsidP="00C564A2">
            <w:pPr>
              <w:jc w:val="center"/>
              <w:rPr>
                <w:bCs/>
                <w:sz w:val="28"/>
                <w:szCs w:val="28"/>
              </w:rPr>
            </w:pPr>
            <w:r w:rsidRPr="000D2648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0D2648" w:rsidRPr="000D2648" w:rsidRDefault="000D2648" w:rsidP="00C564A2">
            <w:pPr>
              <w:rPr>
                <w:bCs/>
                <w:sz w:val="28"/>
                <w:szCs w:val="28"/>
              </w:rPr>
            </w:pPr>
          </w:p>
        </w:tc>
      </w:tr>
    </w:tbl>
    <w:p w:rsidR="000D2648" w:rsidRPr="000D2648" w:rsidRDefault="000D2648" w:rsidP="000D26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Содержание учебной программы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Введение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Знакомство участников научного общества, рассказ о собственных научных интересах. Формирование командных взаимоотношений, открытого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тренингового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стиля взаимодействия. Диагностика мотивации исследовательской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деятельности.\</w:t>
      </w:r>
      <w:proofErr w:type="spellEnd"/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1. Наука как род духовной деятельности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Познание как процесс получения знания. Научное и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вненаучное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познание. Знание. Формы знания. Специфика научного знания. Различные понимания науки. Функции науки.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Классификация текстов по формам знания. Определение признаков научного знания в предложенном тексте.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>Психологический блок.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Развитие командных взаимоотношений. Упражнения на групповую сплоченность.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2. Научно-исследовательская работа как процесс и продукт интеллектуальной деятельности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Пути получения нового объективного знания: изучая информацию – изучая жизнь. Этапы научно-исследовательской работы: </w:t>
      </w:r>
      <w:r w:rsidRPr="000D26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постановочный, собственно исследовательский,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оформительско-внедренческий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Составление и обсуждение планов исследовательской работы учащихся.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Интеллектуальный тренинг. Упражнения на развитие дивергентного мышления (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Гилфорд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)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3. Поиск информации и алгоритм его выполнения (4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Адресный запрос. Библиографическое описание.</w:t>
      </w: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D2648">
        <w:rPr>
          <w:rFonts w:ascii="Times New Roman" w:hAnsi="Times New Roman" w:cs="Times New Roman"/>
          <w:bCs/>
          <w:sz w:val="28"/>
          <w:szCs w:val="28"/>
        </w:rPr>
        <w:t>Основные поисковые элементы адресного поиска. Алфавитный каталог, его задачи и функции. Алгоритм поиска. Логические комплексы в алфавитном каталоге. Авторские указатели в информационных изданиях. Понятие о фактографическом поиске. Формальные атрибуты фактографических запросов. Справочные издания как источник фактографической информации, их типы. Алгоритм выполнения фактографического запроса. Тематический поиск. Систематический каталог и систематическая картотека статей как источник тематического разыскания. Структура систематического каталога. Алгоритм тематического поиска. Библиотека как информационно-поисковая система.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Экскурсии в библиотеки города, ОНБ им. В.Федорова.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Тема 4. Автоматизированные информационные ресурсы.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Перспективные информационные технологии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и производство новых информационных продуктов и услуг (4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Структура АИР. База и банк данных. Функционирование АИР: использование баз данных, организация телекоммуникационного доступа к базам данных. Понятие об информационных сетях и системах. Индустрия информации. Развитие </w:t>
      </w:r>
      <w:r w:rsidRPr="000D2648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телекоммуникаций. Электронная почта. Факсимильная передача информации. Телеконференции. Локальная сеть как основа современного электронного офиса. Мировая компьютерная сеть.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Работа в </w:t>
      </w:r>
      <w:r w:rsidRPr="000D2648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Поиск информации по теме собственного исследования.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5. Аппарат научного исследования (4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>Теоретический блок.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Выбор объектной области исследования. Определение проблемы и темы. Выявление противоречий. Объект и предмет исследования. Цели и задачи исследования. Гипотеза исследования. Методы и методики исследования.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Презентация собственных исследовательских проектов.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Развитие устной речи. Упражнения на умение вести диалог, дискуссию.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Тема 6. Основные приемы </w:t>
      </w:r>
      <w:proofErr w:type="gramStart"/>
      <w:r w:rsidRPr="000D2648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proofErr w:type="gramEnd"/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работы с текстом. Чтение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Чтение. Основные интеллектуальные операции, выполняемые входе чтения. Смысловая группировка текста. Смысловые опорные пункты. План текста. Логическая схема текста. Взаимосвязь понимания и запоминания текста.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Интеллектуальная работа с предложенным текстом. Структурирование материала.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>Психологический блок.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Интеллектуальный тренинг. 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Упражнения на развитие операций мышления: анализ, синтез, классификация, обобщение, сравнение, аналогия (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Айзенк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, Векслер).</w:t>
      </w:r>
      <w:proofErr w:type="gramEnd"/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Тема 7. Основные приемы </w:t>
      </w:r>
      <w:proofErr w:type="gramStart"/>
      <w:r w:rsidRPr="000D2648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proofErr w:type="gramEnd"/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работы с текстом. Способы записи </w:t>
      </w:r>
      <w:proofErr w:type="gramStart"/>
      <w:r w:rsidRPr="000D2648">
        <w:rPr>
          <w:rFonts w:ascii="Times New Roman" w:hAnsi="Times New Roman" w:cs="Times New Roman"/>
          <w:b/>
          <w:bCs/>
          <w:sz w:val="28"/>
          <w:szCs w:val="28"/>
        </w:rPr>
        <w:t>прочитанного</w:t>
      </w:r>
      <w:proofErr w:type="gramEnd"/>
      <w:r w:rsidRPr="000D2648">
        <w:rPr>
          <w:rFonts w:ascii="Times New Roman" w:hAnsi="Times New Roman" w:cs="Times New Roman"/>
          <w:b/>
          <w:bCs/>
          <w:sz w:val="28"/>
          <w:szCs w:val="28"/>
        </w:rPr>
        <w:t xml:space="preserve"> (6 часов)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Способы записи: план, выписки, цитаты, тезисы, реферат, резюме, конспект. Простой и сложный план. Логические схемы построения сложного плана. Выписки и цитаты. Точность цитирования. Правила оформления цитат. Тезисы как совокупность положений, которые нужно доказать. Формы тезисов: краткие, распространенные, текстуальные, свободные. Правила составления тезисов. Реферат как вторичный документ, содержащий основные положения и выводы первичного документа. Требования к реферату. Логическая схема реферата. Резюме как вариант реферативного текста. Конспект: текстуальный, свободный, смешанный. Требования к конспекту.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Создание вторичного документа на основе предложенного первичного.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Тренинг динамического чтения (Матвеев).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8. Технология подготовки доклада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Основные этапы и технология работы над докладом: уточнение целей и задач работы, ее объемов, сроков; анализ формулировки темы, поиск и отбор литературы по теме. Оформление результатов переработки информации. Построение логической схемы доклада. Группировка материала. Критический анализ источников. Подготовка связного текста доклада. Оформление списка литературы. Редактирование и окончательная запись текста доклада.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Представление докладов по теме исследования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Тренинг навыков публичного выступления. Правила управления вниманием аудитории.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9. Жанры и виды научных текстов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Научный текст как объект аналитико-синтетической переработки. Содержание и цели научных сообщений. Многообразие научных документов и их взаимосвязь с этапами и характером научного исследования. Основные черты стиля научного изложения. Композиционная структура основных видов научных документов.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>Практический блок.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Конструирование научного текста на основании заданных параметров.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Развитие письменной речи. Упражнения на перекодирование сообщения.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Тема 10. Научная дискуссия и полемика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Теоретический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Правила ведения дискуссии и полемики. Наиболее значительные дискуссии в истории науки. Полемическая борьба в науке. Правила убеждения оппонента.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Организация дискуссии, полемики по теме ученического исследования. 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Психологический блок. </w:t>
      </w:r>
      <w:r w:rsidRPr="000D2648">
        <w:rPr>
          <w:rFonts w:ascii="Times New Roman" w:hAnsi="Times New Roman" w:cs="Times New Roman"/>
          <w:bCs/>
          <w:sz w:val="28"/>
          <w:szCs w:val="28"/>
        </w:rPr>
        <w:t>Развитие речи. Ролевые игры-дискуссии.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Заключение (2 часа)</w:t>
      </w:r>
    </w:p>
    <w:p w:rsidR="000D2648" w:rsidRPr="000D2648" w:rsidRDefault="000D2648" w:rsidP="000D26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Психологический тренинг. Подведение итогов совместной работы. Упражнение «Карта жизни». Закрепление личностной позиции «Я – исследователь». Диагностика мотивации исследовательской деятельности.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Ключевые понятия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Автоматизированные информационные ресурсы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Адресный запрос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Алгоритм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Алфавитный каталог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Антинаучное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lastRenderedPageBreak/>
        <w:t>База данных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Банк данных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Библиографическое описание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Библиография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Библиотека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Вненаучное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Вторичный документ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Гипотеза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Диалог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Дискуссия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Донаучное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Задачи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Игровое познание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Информационная сеть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Информационная система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Исследование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Истина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Квазинаучное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Клише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Конспект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Логическая схема материала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Локальная сеть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Лженаучное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Маркеры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Методики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Методы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Наука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lastRenderedPageBreak/>
        <w:t>Научное познание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Научно-исследовательская работа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Ненаучное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Объект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Обыденно-практическое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Паранаучное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Первичный документ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Познание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Полемика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Предмет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Проблема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Простой план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Противоречие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Псевдонаучное знание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Резюме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Систематический каталог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Сложный план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Смысловая группировка текста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Смысловые опорные пункты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Тезисы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Телекоммуникационный доступ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Тема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Тематический поиск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Факсимильная передача информации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Фактографический поиск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Цели исследования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Цитата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lastRenderedPageBreak/>
        <w:t>Электронная почта</w:t>
      </w:r>
    </w:p>
    <w:p w:rsidR="000D2648" w:rsidRPr="000D2648" w:rsidRDefault="000D2648" w:rsidP="000D26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Электронный каталог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учащимся</w:t>
      </w:r>
    </w:p>
    <w:p w:rsidR="000D2648" w:rsidRPr="000D2648" w:rsidRDefault="000D2648" w:rsidP="000D2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Бардин, К.В. Как научить детей учиться. Учебная деятельность, ее формирование и возможные нарушения. [Текст] / К.В. Бардин. – М.: Просвещение, 1989. – 111с.</w:t>
      </w:r>
    </w:p>
    <w:p w:rsidR="000D2648" w:rsidRPr="000D2648" w:rsidRDefault="000D2648" w:rsidP="000D2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Кац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Л.В. Азбука лингвистического исследования. [Текст] / Л.В.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Кац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– М.: Онега, 1994. Часть </w:t>
      </w:r>
      <w:r w:rsidRPr="000D264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D2648">
        <w:rPr>
          <w:rFonts w:ascii="Times New Roman" w:hAnsi="Times New Roman" w:cs="Times New Roman"/>
          <w:bCs/>
          <w:sz w:val="28"/>
          <w:szCs w:val="28"/>
        </w:rPr>
        <w:t>. Основы научных исследований. – 144с.</w:t>
      </w:r>
    </w:p>
    <w:p w:rsidR="000D2648" w:rsidRPr="000D2648" w:rsidRDefault="000D2648" w:rsidP="000D2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Михайлова, Ю.С., Нефедова, Р.М. Учимся писать конспекты, рефераты, изложения: Пособие с тестами и ключами. [Текст] / Ю.С. Михайлова, Р.М. Нефедова. – М.: ЮНВЕС, 1998. – 256с.</w:t>
      </w:r>
    </w:p>
    <w:p w:rsidR="000D2648" w:rsidRPr="000D2648" w:rsidRDefault="000D2648" w:rsidP="000D2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48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учителя</w:t>
      </w:r>
    </w:p>
    <w:p w:rsidR="000D2648" w:rsidRPr="000D2648" w:rsidRDefault="000D2648" w:rsidP="000D264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Н.И. Научно-исследовательская работа в школе. [Текст] / Н.И.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Вербум-М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, 2001. – 48с.</w:t>
      </w:r>
    </w:p>
    <w:p w:rsidR="000D2648" w:rsidRPr="000D2648" w:rsidRDefault="000D2648" w:rsidP="000D264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Гендина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Н.И.,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Колкова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Н.И.,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Скипор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И.Л. Информационная культура личности: диагностика, технология формирования: </w:t>
      </w:r>
      <w:proofErr w:type="spellStart"/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Учебно-метод</w:t>
      </w:r>
      <w:proofErr w:type="spellEnd"/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Пособие. –  Ч. </w:t>
      </w:r>
      <w:r w:rsidRPr="000D26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[Текст] / Н.И.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Гендина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Н.И.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Колкова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И.Л.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Скипор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– Кемерово: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Кемеровск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. академия культуры и искусств, 1999. – 143с.</w:t>
      </w:r>
    </w:p>
    <w:p w:rsidR="000D2648" w:rsidRPr="000D2648" w:rsidRDefault="000D2648" w:rsidP="000D264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Загвязинский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В.И.,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Атаханов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>, Р. Методология и методы психолого-педагогического исследования: Учеб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особие для студ.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учеб. заведений. [Текст] /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В.И.Загвязинский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Р.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Атаханов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«Академия»,2001. – 208 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648" w:rsidRPr="000D2648" w:rsidRDefault="000D2648" w:rsidP="000D264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В.П.,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Золотухина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Е.В.,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Лешкевич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Т.Г.,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Фатхи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Т.Б. Философия для аспирантов: Учебное пособие. [Текст] / В.П.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 Е.В.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Золотухина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 Т.Г.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Лешкевич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,  Т.Б.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Фатхи</w:t>
      </w:r>
      <w:proofErr w:type="spell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. – Ростов </w:t>
      </w:r>
      <w:proofErr w:type="spellStart"/>
      <w:r w:rsidRPr="000D2648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>: «Феникс», 2002. – 448с. (Серия «Высшее образование»).</w:t>
      </w:r>
    </w:p>
    <w:p w:rsidR="000D2648" w:rsidRPr="000D2648" w:rsidRDefault="000D2648" w:rsidP="000D264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648">
        <w:rPr>
          <w:rFonts w:ascii="Times New Roman" w:hAnsi="Times New Roman" w:cs="Times New Roman"/>
          <w:bCs/>
          <w:sz w:val="28"/>
          <w:szCs w:val="28"/>
        </w:rPr>
        <w:t>Криволапова,  Н.А. Педагогическое содействие развитию познавательных способностей обучающихся. [Текст] / Н.А. Криволапова. // Профильная школа. – 2005. – 4(13)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D264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2648">
        <w:rPr>
          <w:rFonts w:ascii="Times New Roman" w:hAnsi="Times New Roman" w:cs="Times New Roman"/>
          <w:bCs/>
          <w:sz w:val="28"/>
          <w:szCs w:val="28"/>
        </w:rPr>
        <w:t>. 46-50.</w:t>
      </w:r>
    </w:p>
    <w:p w:rsidR="00BA0BAC" w:rsidRPr="000D2648" w:rsidRDefault="00BA0BAC">
      <w:pPr>
        <w:rPr>
          <w:rFonts w:ascii="Times New Roman" w:hAnsi="Times New Roman" w:cs="Times New Roman"/>
          <w:sz w:val="28"/>
          <w:szCs w:val="28"/>
        </w:rPr>
      </w:pPr>
    </w:p>
    <w:sectPr w:rsidR="00BA0BAC" w:rsidRPr="000D2648" w:rsidSect="001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B70"/>
    <w:multiLevelType w:val="hybridMultilevel"/>
    <w:tmpl w:val="A7E8F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B4D3B"/>
    <w:multiLevelType w:val="hybridMultilevel"/>
    <w:tmpl w:val="2D14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8FE4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14743"/>
    <w:multiLevelType w:val="hybridMultilevel"/>
    <w:tmpl w:val="15D8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A58C3"/>
    <w:multiLevelType w:val="hybridMultilevel"/>
    <w:tmpl w:val="C8C83070"/>
    <w:lvl w:ilvl="0" w:tplc="6016B2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D518F"/>
    <w:multiLevelType w:val="hybridMultilevel"/>
    <w:tmpl w:val="54084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53F90"/>
    <w:multiLevelType w:val="hybridMultilevel"/>
    <w:tmpl w:val="26108F0C"/>
    <w:lvl w:ilvl="0" w:tplc="9C2CB8D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6A02B4"/>
    <w:multiLevelType w:val="hybridMultilevel"/>
    <w:tmpl w:val="5C6E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A3BE7"/>
    <w:multiLevelType w:val="hybridMultilevel"/>
    <w:tmpl w:val="09FEAA26"/>
    <w:lvl w:ilvl="0" w:tplc="9C2CB8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648"/>
    <w:rsid w:val="0003277A"/>
    <w:rsid w:val="00053961"/>
    <w:rsid w:val="000A36EF"/>
    <w:rsid w:val="000D2648"/>
    <w:rsid w:val="001C4862"/>
    <w:rsid w:val="00B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2369</Words>
  <Characters>13508</Characters>
  <Application>Microsoft Office Word</Application>
  <DocSecurity>0</DocSecurity>
  <Lines>112</Lines>
  <Paragraphs>31</Paragraphs>
  <ScaleCrop>false</ScaleCrop>
  <Company>Home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2012-11-29T14:45:00Z</dcterms:created>
  <dcterms:modified xsi:type="dcterms:W3CDTF">2012-11-29T14:45:00Z</dcterms:modified>
</cp:coreProperties>
</file>