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B" w:rsidRPr="000D7485" w:rsidRDefault="00414A3F" w:rsidP="00414A3F">
      <w:pPr>
        <w:jc w:val="center"/>
        <w:rPr>
          <w:b/>
          <w:sz w:val="28"/>
          <w:szCs w:val="28"/>
          <w:lang w:val="ru-RU"/>
        </w:rPr>
      </w:pPr>
      <w:r w:rsidRPr="000D7485">
        <w:rPr>
          <w:b/>
          <w:sz w:val="28"/>
          <w:szCs w:val="28"/>
          <w:lang w:val="ru-RU"/>
        </w:rPr>
        <w:t>ГОСУДАРСТВЕННОЕ БЮДЖЕТНОЕ ОБРАЗОВАТЕЛЬНОЕ УЧРЕЖДЕНИЕ</w:t>
      </w: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  <w:r w:rsidRPr="000D7485">
        <w:rPr>
          <w:b/>
          <w:sz w:val="28"/>
          <w:szCs w:val="28"/>
          <w:lang w:val="ru-RU"/>
        </w:rPr>
        <w:t>САРАТОВСКОЙ ОБЛАСТИ</w:t>
      </w:r>
    </w:p>
    <w:p w:rsidR="00414A3F" w:rsidRPr="00414A3F" w:rsidRDefault="00414A3F" w:rsidP="00414A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СРЕДНЕГО ПРОФЕССИОНАЛЬНОГО ОБРАЗОВАНИЯ</w:t>
      </w: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  <w:r w:rsidRPr="000D7485">
        <w:rPr>
          <w:b/>
          <w:sz w:val="28"/>
          <w:szCs w:val="28"/>
          <w:lang w:val="ru-RU"/>
        </w:rPr>
        <w:t>«ЭНГЕЛЬССКИЙ МЕХАНИКО-ТЕХНОЛОГИЧЕСКИЙ ТЕХНИКУМ»</w:t>
      </w: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ЛИЧНОСТНО ОРИЕНТИРОВАННОЕ ОБУЧЕНИЕ.</w:t>
      </w: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ОРГАНИЗАЦИЯ ЛИЧНОСТНО ОРИЕНТИРОВАННОГО ОБУЧЕНИЯ.</w:t>
      </w: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414A3F" w:rsidRDefault="00414A3F" w:rsidP="00414A3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Преподаватель спец.дисциплин</w:t>
      </w:r>
    </w:p>
    <w:p w:rsidR="00414A3F" w:rsidRDefault="00414A3F" w:rsidP="00414A3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Долгова Г</w:t>
      </w:r>
      <w:r w:rsidR="00FE5B03">
        <w:rPr>
          <w:b/>
          <w:sz w:val="28"/>
          <w:szCs w:val="28"/>
          <w:lang w:val="ru-RU"/>
        </w:rPr>
        <w:t>алина Николаевна</w:t>
      </w: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rPr>
          <w:b/>
          <w:sz w:val="28"/>
          <w:szCs w:val="28"/>
          <w:lang w:val="ru-RU"/>
        </w:rPr>
      </w:pPr>
    </w:p>
    <w:p w:rsidR="00414A3F" w:rsidRDefault="00414A3F" w:rsidP="00414A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ЭНГЕЛЬС  2012</w:t>
      </w:r>
    </w:p>
    <w:p w:rsidR="00414A3F" w:rsidRDefault="00414A3F" w:rsidP="00414A3F">
      <w:pPr>
        <w:rPr>
          <w:lang w:val="ru-RU"/>
        </w:rPr>
      </w:pPr>
      <w:r>
        <w:rPr>
          <w:lang w:val="ru-RU"/>
        </w:rPr>
        <w:lastRenderedPageBreak/>
        <w:t xml:space="preserve">              Центром учебного процесса является не учитель и не предмет, а ребенок.</w:t>
      </w:r>
    </w:p>
    <w:p w:rsidR="00414A3F" w:rsidRDefault="00414A3F" w:rsidP="00414A3F">
      <w:pPr>
        <w:rPr>
          <w:lang w:val="ru-RU"/>
        </w:rPr>
      </w:pPr>
      <w:r>
        <w:rPr>
          <w:lang w:val="ru-RU"/>
        </w:rPr>
        <w:t xml:space="preserve">              Гуманистическая психология и на ее основе педагогика, личностно ориентированное образование рассматривает  личность как сложную индивидуальную цельность, неповторимость и высшую ценность, которая обладает потребностью к реализации своих возможностей. Педагог  видит в учащемся личность, способную развивать свои природные ум и сердце, любознательность; личность способную делать выбор, принимать решения и нести за них ответственность; личность, способную вырабатывать собственные ценности в процессе учебной и другой деятельности.</w:t>
      </w:r>
    </w:p>
    <w:p w:rsidR="00414A3F" w:rsidRDefault="00414A3F" w:rsidP="00414A3F">
      <w:pPr>
        <w:rPr>
          <w:lang w:val="ru-RU"/>
        </w:rPr>
      </w:pPr>
      <w:r>
        <w:rPr>
          <w:lang w:val="ru-RU"/>
        </w:rPr>
        <w:t xml:space="preserve">              Целью обучения является развитие личности, ее самосознание, ее самореализация</w:t>
      </w:r>
      <w:r w:rsidR="00C37E76">
        <w:rPr>
          <w:lang w:val="ru-RU"/>
        </w:rPr>
        <w:t>.</w:t>
      </w:r>
    </w:p>
    <w:p w:rsidR="00C37E76" w:rsidRDefault="00C37E76" w:rsidP="00414A3F">
      <w:pPr>
        <w:rPr>
          <w:lang w:val="ru-RU"/>
        </w:rPr>
      </w:pPr>
      <w:r>
        <w:rPr>
          <w:lang w:val="ru-RU"/>
        </w:rPr>
        <w:t xml:space="preserve">               Знание, учебная программа- это средства развития. Урок является многофункциональной единицей образовательного процесса, где сосредотачиваются и реализуются все педагогические воздействия; происходит общение преподавателя и учащихся. Направленное не только на активизацию познавательных возможностей, но и  на систематическое , целенаправленное изучение личностных проявлений каждого учащегося.</w:t>
      </w:r>
    </w:p>
    <w:p w:rsidR="00C37E76" w:rsidRDefault="00C37E76" w:rsidP="00414A3F">
      <w:pPr>
        <w:rPr>
          <w:lang w:val="ru-RU"/>
        </w:rPr>
      </w:pPr>
      <w:r>
        <w:rPr>
          <w:lang w:val="ru-RU"/>
        </w:rPr>
        <w:t xml:space="preserve">               На уроке преподаватель работает со всей группой, но при этом должен видеть каждого. Это задача трудная, порой кажущаяся неразрешимой, но ее необходимо выполнять, т.е. в результате, на деле строить и проводить личностно ориентированный урок. Но как сочетать, а главное- как реализовать столь разноправленные задачи: с одной стороны, сообщать, закреплять, проверять  эффективность усвоения знаний, а с другой- находить  пути включения каждого ученика в процесс урока, используя его индивидуальные способности.</w:t>
      </w:r>
    </w:p>
    <w:p w:rsidR="00C37E76" w:rsidRDefault="00C37E76" w:rsidP="00414A3F">
      <w:pPr>
        <w:rPr>
          <w:lang w:val="ru-RU"/>
        </w:rPr>
      </w:pPr>
      <w:r>
        <w:rPr>
          <w:lang w:val="ru-RU"/>
        </w:rPr>
        <w:t>Возможно ли это? И при каких условиях?</w:t>
      </w:r>
    </w:p>
    <w:p w:rsidR="00C37E76" w:rsidRDefault="00C37E76" w:rsidP="00414A3F">
      <w:pPr>
        <w:rPr>
          <w:lang w:val="ru-RU"/>
        </w:rPr>
      </w:pPr>
      <w:r>
        <w:rPr>
          <w:lang w:val="ru-RU"/>
        </w:rPr>
        <w:t xml:space="preserve">                Справедливо отметить, что современный урок сегодня стал очень гибким, разнообразным по целям и задачам, по формам и методам преподавания</w:t>
      </w:r>
      <w:r w:rsidR="001523A6">
        <w:rPr>
          <w:lang w:val="ru-RU"/>
        </w:rPr>
        <w:t>, насыщенным по использованию новейших технических средств. И все же не всегда его можно назвать личностно ориентированным.</w:t>
      </w:r>
    </w:p>
    <w:p w:rsidR="001523A6" w:rsidRDefault="001523A6" w:rsidP="00414A3F">
      <w:pPr>
        <w:rPr>
          <w:lang w:val="ru-RU"/>
        </w:rPr>
      </w:pPr>
      <w:r>
        <w:rPr>
          <w:lang w:val="ru-RU"/>
        </w:rPr>
        <w:t xml:space="preserve">                В последнее время, чтобы повысить интерес к уроку, преподаватель иногда не ставит плохой оценки, даже если ответ учащегося того заслуживает.</w:t>
      </w:r>
    </w:p>
    <w:p w:rsidR="001523A6" w:rsidRDefault="001523A6" w:rsidP="00414A3F">
      <w:pPr>
        <w:rPr>
          <w:lang w:val="ru-RU"/>
        </w:rPr>
      </w:pPr>
      <w:r>
        <w:rPr>
          <w:lang w:val="ru-RU"/>
        </w:rPr>
        <w:t>Стремясь  помочь слабым, он нередко старается «не замечать» проявлений недисциплинированности, использует разнообразные развлекающиеся моменты: интеллектуальные игры в виде различных кроссвордов, тестов, творческих заданий на смекалку, сообразительность: вводит на уроке элементы соревновательности и т.п.</w:t>
      </w:r>
    </w:p>
    <w:p w:rsidR="001523A6" w:rsidRDefault="001523A6" w:rsidP="00414A3F">
      <w:pPr>
        <w:rPr>
          <w:lang w:val="ru-RU"/>
        </w:rPr>
      </w:pPr>
      <w:r>
        <w:rPr>
          <w:lang w:val="ru-RU"/>
        </w:rPr>
        <w:t>Все это, конечно,  делает урок более интересным, привлекательным, результативным с точки зрения поставленных целей, но еще не дает достаточных оснований считать его личностно ориентированным уроком.</w:t>
      </w:r>
    </w:p>
    <w:p w:rsidR="001523A6" w:rsidRDefault="001523A6" w:rsidP="00414A3F">
      <w:pPr>
        <w:rPr>
          <w:lang w:val="ru-RU"/>
        </w:rPr>
      </w:pPr>
      <w:r>
        <w:rPr>
          <w:lang w:val="ru-RU"/>
        </w:rPr>
        <w:t xml:space="preserve">                 Личностно ориентированный урок- это не просто создание преподавателем благожелательной творческой атмосферы, а постоянное обращение к субъектному опыту учащихся как к  опыту их собственной жизнедеятельности. Работа  с субъектным опытом на уроке предполагает использование различных форм общения, способствующих подлинному сотрудничеству преподавателя и учащегося, направленного на совместный анализ процесса учебной работы. Учащийся  как носитель субъектного опыта, должен иметь возможность максимально использовать его, а не просто</w:t>
      </w:r>
      <w:r w:rsidR="005D65E9">
        <w:rPr>
          <w:lang w:val="ru-RU"/>
        </w:rPr>
        <w:t xml:space="preserve"> безоговорочно принимать, т.е. усваивать все, что сообщает преподаватель.</w:t>
      </w:r>
    </w:p>
    <w:p w:rsidR="005D65E9" w:rsidRDefault="005D65E9" w:rsidP="00414A3F">
      <w:pPr>
        <w:rPr>
          <w:lang w:val="ru-RU"/>
        </w:rPr>
      </w:pPr>
      <w:r>
        <w:rPr>
          <w:lang w:val="ru-RU"/>
        </w:rPr>
        <w:t xml:space="preserve">                  Основной замысел личностно ориентированного урока состоит в том, чтобы раскрыть содержание субъектного опыта учащихся по рассматриваемой теме, и согласовать его с задаваемым заданием, нести соответствующее научное содержание и тем самым добиться усвоения материала.</w:t>
      </w:r>
    </w:p>
    <w:p w:rsidR="005D65E9" w:rsidRDefault="005D65E9" w:rsidP="00414A3F">
      <w:pPr>
        <w:rPr>
          <w:lang w:val="ru-RU"/>
        </w:rPr>
      </w:pPr>
      <w:r>
        <w:rPr>
          <w:lang w:val="ru-RU"/>
        </w:rPr>
        <w:lastRenderedPageBreak/>
        <w:t xml:space="preserve">                 Преподаватель на уроке помогает учащемуся преодолеть ограниченность его субъектного опыта, существующего в виде разрозненных представлений , относящихся к различным областям знаний, переводя этот опыт на научно-значимые образцы, носителями которых является преподаватель.</w:t>
      </w:r>
    </w:p>
    <w:p w:rsidR="005D65E9" w:rsidRDefault="005D65E9" w:rsidP="00414A3F">
      <w:pPr>
        <w:rPr>
          <w:lang w:val="ru-RU"/>
        </w:rPr>
      </w:pPr>
      <w:r>
        <w:rPr>
          <w:lang w:val="ru-RU"/>
        </w:rPr>
        <w:t xml:space="preserve">                 Я считаю, что  профессиональная позиция преподавателя должна состоять в том, чтобы узнать и уважительно относиться к любому высказыванию учащегося по содержанию обсуждаемой темы. Он должен продумать не только</w:t>
      </w:r>
      <w:r w:rsidR="000D7485">
        <w:rPr>
          <w:lang w:val="ru-RU"/>
        </w:rPr>
        <w:t>,</w:t>
      </w:r>
      <w:r>
        <w:rPr>
          <w:lang w:val="ru-RU"/>
        </w:rPr>
        <w:t xml:space="preserve"> </w:t>
      </w:r>
      <w:r w:rsidR="000D7485">
        <w:rPr>
          <w:lang w:val="ru-RU"/>
        </w:rPr>
        <w:t>к</w:t>
      </w:r>
      <w:r>
        <w:rPr>
          <w:lang w:val="ru-RU"/>
        </w:rPr>
        <w:t>акой материал он будет сообщать на уроке, но и  какие содержательные характеристики по поводу этого материала возможны в субъектном опыте учащихся.</w:t>
      </w:r>
    </w:p>
    <w:p w:rsidR="001148C9" w:rsidRDefault="001148C9" w:rsidP="00414A3F">
      <w:pPr>
        <w:rPr>
          <w:lang w:val="ru-RU"/>
        </w:rPr>
      </w:pPr>
      <w:r>
        <w:rPr>
          <w:lang w:val="ru-RU"/>
        </w:rPr>
        <w:t>Важна при этом и форма обсуждения детских «версий». Она  должна быть жесткой в виде оценочных ситуаций (правильно-неправильно). Это должен быть равноправный диалог, где каждый учащийся может высказать свое мнение по обсуждаемой теме, не боясь ошибиться. Задача преподавателя обобщить эти «версии», выделить и поддержать те из них, которые наиболее адекватны научному  содержанию, соответствуют теме урока, целям и требованиям того или иного предмета.</w:t>
      </w:r>
    </w:p>
    <w:p w:rsidR="001148C9" w:rsidRDefault="001148C9" w:rsidP="00414A3F">
      <w:pPr>
        <w:rPr>
          <w:lang w:val="ru-RU"/>
        </w:rPr>
      </w:pPr>
      <w:r>
        <w:rPr>
          <w:lang w:val="ru-RU"/>
        </w:rPr>
        <w:t xml:space="preserve">                    Характерной особенностью личностно ориентированного урока является опора на психофизические предпосылки, представляющие учащемуся возможность прохождения программного материала. Для этого нужны индивидуальные карточки-задания, иллюстрированный раздаточный материал.</w:t>
      </w:r>
    </w:p>
    <w:p w:rsidR="001148C9" w:rsidRDefault="001148C9" w:rsidP="00414A3F">
      <w:pPr>
        <w:rPr>
          <w:lang w:val="ru-RU"/>
        </w:rPr>
      </w:pPr>
      <w:r>
        <w:rPr>
          <w:lang w:val="ru-RU"/>
        </w:rPr>
        <w:t xml:space="preserve">                    Обращение к процессуальной стороне освоения, т.е. к тому, как учатся учащиеся и как он</w:t>
      </w:r>
      <w:r w:rsidR="000D7485">
        <w:rPr>
          <w:lang w:val="ru-RU"/>
        </w:rPr>
        <w:t xml:space="preserve">и </w:t>
      </w:r>
      <w:r>
        <w:rPr>
          <w:lang w:val="ru-RU"/>
        </w:rPr>
        <w:t xml:space="preserve"> сотруднича</w:t>
      </w:r>
      <w:r w:rsidR="000D7485">
        <w:rPr>
          <w:lang w:val="ru-RU"/>
        </w:rPr>
        <w:t>ю</w:t>
      </w:r>
      <w:r>
        <w:rPr>
          <w:lang w:val="ru-RU"/>
        </w:rPr>
        <w:t>т с преподавателем (с другим учащимся)</w:t>
      </w:r>
      <w:r w:rsidR="000D7485">
        <w:rPr>
          <w:lang w:val="ru-RU"/>
        </w:rPr>
        <w:t>,</w:t>
      </w:r>
      <w:r>
        <w:rPr>
          <w:lang w:val="ru-RU"/>
        </w:rPr>
        <w:t xml:space="preserve"> является основной ценностью личностно ориентированного урока.</w:t>
      </w:r>
    </w:p>
    <w:p w:rsidR="001148C9" w:rsidRDefault="001148C9" w:rsidP="00414A3F">
      <w:pPr>
        <w:rPr>
          <w:lang w:val="ru-RU"/>
        </w:rPr>
      </w:pPr>
      <w:r>
        <w:rPr>
          <w:lang w:val="ru-RU"/>
        </w:rPr>
        <w:t xml:space="preserve">При его построении и проведении  преподаватель часть своих функций поручает учащимся. </w:t>
      </w:r>
      <w:r w:rsidR="00B95090">
        <w:rPr>
          <w:lang w:val="ru-RU"/>
        </w:rPr>
        <w:t>Сильные учащиеся проверяют работу другого или более слабых. При  самостоятельной работе по учебнику, когда вводится новый материал, преподаватель может не излагать его, а организовать беседу по прочитанному материалу, опираясь на высказывание учащихся. При этом он может судить не только о том, что усвоили учащиеся из прочитанного, но и как они организовали свою работу над чтением учебника (например, «старался запомнить текст», «выделить главную мысль», «связать с уже известным»).</w:t>
      </w:r>
    </w:p>
    <w:p w:rsidR="00B95090" w:rsidRDefault="00B95090" w:rsidP="00414A3F">
      <w:pPr>
        <w:rPr>
          <w:lang w:val="ru-RU"/>
        </w:rPr>
      </w:pPr>
      <w:r>
        <w:rPr>
          <w:lang w:val="ru-RU"/>
        </w:rPr>
        <w:t xml:space="preserve"> </w:t>
      </w:r>
      <w:r w:rsidR="00321E54">
        <w:rPr>
          <w:lang w:val="ru-RU"/>
        </w:rPr>
        <w:t>Обсуждая с учащимися различные способы их работы над учебником, преподаватель получает важную информацию о том, на что опирается при этом тот или иной учащийся (например, на анализ содержания, на иллюстрации, картинки, карты, схемы).</w:t>
      </w:r>
    </w:p>
    <w:p w:rsidR="00321E54" w:rsidRDefault="00321E54" w:rsidP="00414A3F">
      <w:pPr>
        <w:rPr>
          <w:lang w:val="ru-RU"/>
        </w:rPr>
      </w:pPr>
      <w:r>
        <w:rPr>
          <w:lang w:val="ru-RU"/>
        </w:rPr>
        <w:t>Анализируя на уроке результаты контрольной (самостоятельной работы), считаю, что преподаватель должен не только объявить выставленные оценки, повторить разделы темы, вызвавшие наибольшее количество ошибок, но и обязательно обсудить те способы, которыми пользовались учащиеся при выполнении работы, выявить и поддержать наиболее  рациональные, оригинальные.</w:t>
      </w:r>
    </w:p>
    <w:p w:rsidR="00321E54" w:rsidRDefault="00321E54" w:rsidP="00414A3F">
      <w:pPr>
        <w:rPr>
          <w:lang w:val="ru-RU"/>
        </w:rPr>
      </w:pPr>
      <w:r>
        <w:rPr>
          <w:lang w:val="ru-RU"/>
        </w:rPr>
        <w:t xml:space="preserve">                   Говоря о необходим</w:t>
      </w:r>
      <w:r w:rsidR="000E1EF4">
        <w:rPr>
          <w:lang w:val="ru-RU"/>
        </w:rPr>
        <w:t>о</w:t>
      </w:r>
      <w:r>
        <w:rPr>
          <w:lang w:val="ru-RU"/>
        </w:rPr>
        <w:t>сти уделять на уроке специальное внимание р</w:t>
      </w:r>
      <w:r w:rsidR="000E1EF4">
        <w:rPr>
          <w:lang w:val="ru-RU"/>
        </w:rPr>
        <w:t>аскрытию способов учебной работы, следует иметь в виду, что способ есть личностное образование, в котором проявляются «стилевые» особенности познания, присущие каждому учащемуся. Способ учебной работы приобретается учащимися самостоятельно. Ведь всех детей в группе учат одинаково, но каждый учится по своему. Способ отражает эмоционально- потребностное отношение учащегося к приобретению знаний; овладение системой действий, обеспечивающих выполнение заданий; волевую регуляцию, включающую рефлексию на результат и процесс своей работы. В способе реализуется индивидуальная  избирательность учащегося к типу, виду и форме учебного материала, подлежащего усвоению.</w:t>
      </w:r>
    </w:p>
    <w:p w:rsidR="000E1EF4" w:rsidRDefault="000E1EF4" w:rsidP="00414A3F">
      <w:pPr>
        <w:rPr>
          <w:lang w:val="ru-RU"/>
        </w:rPr>
      </w:pPr>
      <w:r>
        <w:rPr>
          <w:lang w:val="ru-RU"/>
        </w:rPr>
        <w:lastRenderedPageBreak/>
        <w:t xml:space="preserve">                    Анализ способов учебной работы связан с умением преподавателя проникнуть в скрытый процесс переработки материала каждым учащимся.</w:t>
      </w:r>
    </w:p>
    <w:p w:rsidR="00AD36CE" w:rsidRDefault="00AD36CE" w:rsidP="00414A3F">
      <w:pPr>
        <w:rPr>
          <w:lang w:val="ru-RU"/>
        </w:rPr>
      </w:pPr>
      <w:r>
        <w:rPr>
          <w:lang w:val="ru-RU"/>
        </w:rPr>
        <w:t>-При анализе ответа на уроке целесообразно обращаться к учащемуся с вопросом: «Как ты рассуждал, чтобы прийти к такому выводу?»</w:t>
      </w:r>
    </w:p>
    <w:p w:rsidR="00AD36CE" w:rsidRDefault="00AD36CE" w:rsidP="00414A3F">
      <w:pPr>
        <w:rPr>
          <w:lang w:val="ru-RU"/>
        </w:rPr>
      </w:pPr>
      <w:r>
        <w:rPr>
          <w:lang w:val="ru-RU"/>
        </w:rPr>
        <w:t>-При оценке выполнения задания: «Что ты делал для того, чтобы найти ответ?»</w:t>
      </w:r>
    </w:p>
    <w:p w:rsidR="00AD36CE" w:rsidRDefault="00AD36CE" w:rsidP="00414A3F">
      <w:pPr>
        <w:rPr>
          <w:lang w:val="ru-RU"/>
        </w:rPr>
      </w:pPr>
      <w:r>
        <w:rPr>
          <w:lang w:val="ru-RU"/>
        </w:rPr>
        <w:t>-При проверке домашнего задания: «С чего  ты начинал, когда читал текст учебника?» или «Каким планом пользовался при подготовке устного ответа?» и др.</w:t>
      </w:r>
    </w:p>
    <w:p w:rsidR="00AD36CE" w:rsidRDefault="00AD36CE" w:rsidP="00414A3F">
      <w:pPr>
        <w:rPr>
          <w:lang w:val="ru-RU"/>
        </w:rPr>
      </w:pPr>
      <w:r>
        <w:rPr>
          <w:lang w:val="ru-RU"/>
        </w:rPr>
        <w:t>Отвечая на вопросы, учащиеся раскрывают собственную технологию работ, но при этом, на уроке должна быть создана атмосфера доброжелательности, открытости, доверительности.</w:t>
      </w:r>
    </w:p>
    <w:p w:rsidR="00AD36CE" w:rsidRDefault="00AD36CE" w:rsidP="00414A3F">
      <w:pPr>
        <w:rPr>
          <w:lang w:val="ru-RU"/>
        </w:rPr>
      </w:pPr>
      <w:r>
        <w:rPr>
          <w:lang w:val="ru-RU"/>
        </w:rPr>
        <w:t>Преподаватель получает при этом важную информацию о том, как выполняет учащийся то или иное задание, какие умственные действия он совершил, в чем затрудняется. Анализируя это, он может в ходе урока давать учащимся нужные советы по рациональной организации работы, сравнивать предлагаемые способы, оценивать наиболее эффективные, выбирать те, которые кажутся более оригинальными, продуктивными, совместно их обсуждать</w:t>
      </w:r>
      <w:r w:rsidR="00FE5B03">
        <w:rPr>
          <w:lang w:val="ru-RU"/>
        </w:rPr>
        <w:t>.</w:t>
      </w:r>
    </w:p>
    <w:p w:rsidR="00FE5B03" w:rsidRDefault="00FE5B03" w:rsidP="00414A3F">
      <w:pPr>
        <w:rPr>
          <w:lang w:val="ru-RU"/>
        </w:rPr>
      </w:pPr>
      <w:r>
        <w:rPr>
          <w:lang w:val="ru-RU"/>
        </w:rPr>
        <w:t xml:space="preserve">                  Таким образом, описанный сценарий личностно ориентированного урока изменяет:</w:t>
      </w:r>
    </w:p>
    <w:p w:rsidR="00FE5B03" w:rsidRDefault="00FE5B03" w:rsidP="00414A3F">
      <w:pPr>
        <w:rPr>
          <w:lang w:val="ru-RU"/>
        </w:rPr>
      </w:pPr>
      <w:r>
        <w:rPr>
          <w:lang w:val="ru-RU"/>
        </w:rPr>
        <w:t>1.Тип взаимодействия преподавателя и учащегося (от команды к сотрудничеству);</w:t>
      </w:r>
    </w:p>
    <w:p w:rsidR="00FE5B03" w:rsidRDefault="00FE5B03" w:rsidP="00414A3F">
      <w:pPr>
        <w:rPr>
          <w:lang w:val="ru-RU"/>
        </w:rPr>
      </w:pPr>
      <w:r>
        <w:rPr>
          <w:lang w:val="ru-RU"/>
        </w:rPr>
        <w:t>2.Ориентацию преподавателя в ходе урока на анализ не столько результативной, сколько процессуальной стороны учения;</w:t>
      </w:r>
    </w:p>
    <w:p w:rsidR="00FE5B03" w:rsidRDefault="00FE5B03" w:rsidP="00414A3F">
      <w:pPr>
        <w:rPr>
          <w:lang w:val="ru-RU"/>
        </w:rPr>
      </w:pPr>
      <w:r>
        <w:rPr>
          <w:lang w:val="ru-RU"/>
        </w:rPr>
        <w:t>3.Позицию учащегося: от  прилежного исполнителя к активному творцу;</w:t>
      </w:r>
    </w:p>
    <w:p w:rsidR="00FE5B03" w:rsidRPr="00414A3F" w:rsidRDefault="00FE5B03" w:rsidP="00414A3F">
      <w:pPr>
        <w:rPr>
          <w:lang w:val="ru-RU"/>
        </w:rPr>
      </w:pPr>
      <w:r>
        <w:rPr>
          <w:lang w:val="ru-RU"/>
        </w:rPr>
        <w:t>4.Характер складывающихся в процессе урока учебных ситуаций, которые должны гибко варьироваться преподавателем, выбираться им в зависимости от активности учащихся.</w:t>
      </w:r>
    </w:p>
    <w:sectPr w:rsidR="00FE5B03" w:rsidRPr="00414A3F" w:rsidSect="00AD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414A3F"/>
    <w:rsid w:val="000D7485"/>
    <w:rsid w:val="000E1EF4"/>
    <w:rsid w:val="001148C9"/>
    <w:rsid w:val="001523A6"/>
    <w:rsid w:val="00321E54"/>
    <w:rsid w:val="00414A3F"/>
    <w:rsid w:val="005D65E9"/>
    <w:rsid w:val="00930B41"/>
    <w:rsid w:val="00AD218B"/>
    <w:rsid w:val="00AD36CE"/>
    <w:rsid w:val="00B95090"/>
    <w:rsid w:val="00C37E76"/>
    <w:rsid w:val="00FB66C5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3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4A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4A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4A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14A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4A3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14A3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14A3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14A3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14A3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14A3F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414A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414A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4A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locked/>
    <w:rsid w:val="00414A3F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414A3F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414A3F"/>
    <w:rPr>
      <w:rFonts w:asciiTheme="minorHAnsi" w:hAnsiTheme="minorHAnsi" w:cs="Times New Roman"/>
      <w:b/>
      <w:i/>
      <w:iCs/>
    </w:rPr>
  </w:style>
  <w:style w:type="paragraph" w:styleId="a9">
    <w:name w:val="No Spacing"/>
    <w:basedOn w:val="a"/>
    <w:uiPriority w:val="1"/>
    <w:qFormat/>
    <w:rsid w:val="00414A3F"/>
    <w:rPr>
      <w:szCs w:val="32"/>
    </w:rPr>
  </w:style>
  <w:style w:type="paragraph" w:styleId="aa">
    <w:name w:val="List Paragraph"/>
    <w:basedOn w:val="a"/>
    <w:uiPriority w:val="34"/>
    <w:qFormat/>
    <w:rsid w:val="00414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4A3F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414A3F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4A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414A3F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414A3F"/>
    <w:rPr>
      <w:rFonts w:cs="Times New Roman"/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4A3F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4A3F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4A3F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414A3F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4A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я</cp:lastModifiedBy>
  <cp:revision>2</cp:revision>
  <dcterms:created xsi:type="dcterms:W3CDTF">2012-05-04T05:08:00Z</dcterms:created>
  <dcterms:modified xsi:type="dcterms:W3CDTF">2012-05-04T05:08:00Z</dcterms:modified>
</cp:coreProperties>
</file>