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4" w:rsidRDefault="002326EB" w:rsidP="002E2A98">
      <w:pPr>
        <w:jc w:val="center"/>
        <w:rPr>
          <w:rFonts w:ascii="Times New Roman" w:hAnsi="Times New Roman" w:cs="Times New Roman"/>
          <w:sz w:val="52"/>
          <w:szCs w:val="52"/>
        </w:rPr>
      </w:pPr>
      <w:r w:rsidRPr="002326EB">
        <w:rPr>
          <w:rFonts w:ascii="Times New Roman" w:hAnsi="Times New Roman" w:cs="Times New Roman"/>
          <w:sz w:val="52"/>
          <w:szCs w:val="52"/>
        </w:rPr>
        <w:t>Научно-методическая деятельность.</w:t>
      </w:r>
    </w:p>
    <w:tbl>
      <w:tblPr>
        <w:tblStyle w:val="a3"/>
        <w:tblW w:w="0" w:type="auto"/>
        <w:tblLook w:val="04A0"/>
      </w:tblPr>
      <w:tblGrid>
        <w:gridCol w:w="856"/>
        <w:gridCol w:w="7229"/>
        <w:gridCol w:w="6663"/>
      </w:tblGrid>
      <w:tr w:rsidR="00CB6FD6" w:rsidRPr="002E2A98" w:rsidTr="002E2A98">
        <w:tc>
          <w:tcPr>
            <w:tcW w:w="856" w:type="dxa"/>
          </w:tcPr>
          <w:p w:rsidR="002326EB" w:rsidRPr="002E2A98" w:rsidRDefault="00237D20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2326EB" w:rsidRPr="002E2A98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229" w:type="dxa"/>
          </w:tcPr>
          <w:p w:rsidR="002326EB" w:rsidRPr="002E2A98" w:rsidRDefault="00237D20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Научно-методическая деятельность</w:t>
            </w:r>
          </w:p>
        </w:tc>
        <w:tc>
          <w:tcPr>
            <w:tcW w:w="6663" w:type="dxa"/>
          </w:tcPr>
          <w:p w:rsidR="002326EB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</w:tr>
      <w:tr w:rsidR="00CB6FD6" w:rsidRPr="002E2A98" w:rsidTr="002E2A98">
        <w:tc>
          <w:tcPr>
            <w:tcW w:w="856" w:type="dxa"/>
          </w:tcPr>
          <w:p w:rsidR="00CB6FD6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2011 </w:t>
            </w:r>
          </w:p>
        </w:tc>
        <w:tc>
          <w:tcPr>
            <w:tcW w:w="7229" w:type="dxa"/>
          </w:tcPr>
          <w:p w:rsidR="00CB6FD6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Публикация.</w:t>
            </w: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 Учебно-методический сборник ГМО учителей города </w:t>
            </w:r>
            <w:proofErr w:type="spellStart"/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Когалыма</w:t>
            </w:r>
            <w:proofErr w:type="spellEnd"/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63" w:type="dxa"/>
          </w:tcPr>
          <w:p w:rsidR="00CB6FD6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Урок в 9 классе </w:t>
            </w: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«Проценты в современной жизни»</w:t>
            </w:r>
          </w:p>
        </w:tc>
      </w:tr>
      <w:tr w:rsidR="00B770C2" w:rsidRPr="002E2A98" w:rsidTr="002E2A98">
        <w:tc>
          <w:tcPr>
            <w:tcW w:w="856" w:type="dxa"/>
          </w:tcPr>
          <w:p w:rsidR="00B770C2" w:rsidRPr="002E2A98" w:rsidRDefault="00B770C2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7229" w:type="dxa"/>
          </w:tcPr>
          <w:p w:rsidR="00B770C2" w:rsidRPr="002E2A98" w:rsidRDefault="00237D20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Публикация. </w:t>
            </w: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фестиваль </w:t>
            </w: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«Открытый урок»</w:t>
            </w:r>
          </w:p>
        </w:tc>
        <w:tc>
          <w:tcPr>
            <w:tcW w:w="6663" w:type="dxa"/>
          </w:tcPr>
          <w:p w:rsidR="00B770C2" w:rsidRPr="002E2A98" w:rsidRDefault="00237D20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Урок-игра в 7 классе </w:t>
            </w: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«Счастливый случай»</w:t>
            </w:r>
          </w:p>
        </w:tc>
      </w:tr>
      <w:tr w:rsidR="00BE62B6" w:rsidRPr="002E2A98" w:rsidTr="002E2A98">
        <w:tc>
          <w:tcPr>
            <w:tcW w:w="856" w:type="dxa"/>
          </w:tcPr>
          <w:p w:rsidR="00BE62B6" w:rsidRPr="002E2A98" w:rsidRDefault="00BE62B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7229" w:type="dxa"/>
          </w:tcPr>
          <w:p w:rsidR="00BE62B6" w:rsidRPr="002E2A98" w:rsidRDefault="00BE62B6" w:rsidP="002E2A98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Участник городского семинара учителей математики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E62B6">
              <w:rPr>
                <w:rFonts w:ascii="Times New Roman" w:hAnsi="Times New Roman" w:cs="Times New Roman"/>
                <w:i/>
                <w:sz w:val="32"/>
                <w:szCs w:val="32"/>
              </w:rPr>
              <w:t>«Решение текстовых задач»</w:t>
            </w:r>
          </w:p>
        </w:tc>
        <w:tc>
          <w:tcPr>
            <w:tcW w:w="6663" w:type="dxa"/>
          </w:tcPr>
          <w:p w:rsidR="00BE62B6" w:rsidRPr="002E2A98" w:rsidRDefault="00BE62B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Урок в 9 классе </w:t>
            </w: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«Проценты в современной жизни»</w:t>
            </w:r>
          </w:p>
        </w:tc>
      </w:tr>
      <w:tr w:rsidR="00CB6FD6" w:rsidRPr="002E2A98" w:rsidTr="002E2A98">
        <w:tc>
          <w:tcPr>
            <w:tcW w:w="856" w:type="dxa"/>
          </w:tcPr>
          <w:p w:rsidR="002326EB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7229" w:type="dxa"/>
          </w:tcPr>
          <w:p w:rsidR="002326EB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Круглый стол</w:t>
            </w:r>
          </w:p>
        </w:tc>
        <w:tc>
          <w:tcPr>
            <w:tcW w:w="6663" w:type="dxa"/>
          </w:tcPr>
          <w:p w:rsidR="002326EB" w:rsidRPr="002E2A98" w:rsidRDefault="00CB6FD6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Система подготовки к ЕГЭ в 11-х классах.</w:t>
            </w:r>
          </w:p>
        </w:tc>
      </w:tr>
      <w:tr w:rsidR="00CB6FD6" w:rsidRPr="002E2A98" w:rsidTr="002E2A98">
        <w:tc>
          <w:tcPr>
            <w:tcW w:w="856" w:type="dxa"/>
          </w:tcPr>
          <w:p w:rsidR="002326EB" w:rsidRPr="002E2A98" w:rsidRDefault="00237D20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7229" w:type="dxa"/>
          </w:tcPr>
          <w:p w:rsidR="002326EB" w:rsidRPr="002E2A98" w:rsidRDefault="00237D20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Участник в работе городских интеллектуальных сборов в 2013-2014 учебном году.</w:t>
            </w:r>
          </w:p>
        </w:tc>
        <w:tc>
          <w:tcPr>
            <w:tcW w:w="6663" w:type="dxa"/>
          </w:tcPr>
          <w:p w:rsidR="002326EB" w:rsidRPr="002E2A98" w:rsidRDefault="002E2A98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Урок в 9 классе </w:t>
            </w: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«Модуль»</w:t>
            </w:r>
          </w:p>
        </w:tc>
      </w:tr>
      <w:tr w:rsidR="00CB6FD6" w:rsidRPr="002E2A98" w:rsidTr="002E2A98">
        <w:tc>
          <w:tcPr>
            <w:tcW w:w="856" w:type="dxa"/>
          </w:tcPr>
          <w:p w:rsidR="002326EB" w:rsidRPr="002E2A98" w:rsidRDefault="002E2A98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7229" w:type="dxa"/>
          </w:tcPr>
          <w:p w:rsidR="002326EB" w:rsidRPr="002E2A98" w:rsidRDefault="002E2A98" w:rsidP="002E2A9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sz w:val="32"/>
                <w:szCs w:val="32"/>
              </w:rPr>
              <w:t xml:space="preserve">Участник городского семинара учителей математики </w:t>
            </w: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«Проектирование разных типов уроков в технологии </w:t>
            </w:r>
            <w:proofErr w:type="spellStart"/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системно-деятельностного</w:t>
            </w:r>
            <w:proofErr w:type="spellEnd"/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подхода»</w:t>
            </w:r>
          </w:p>
        </w:tc>
        <w:tc>
          <w:tcPr>
            <w:tcW w:w="6663" w:type="dxa"/>
          </w:tcPr>
          <w:p w:rsidR="002326EB" w:rsidRPr="002E2A98" w:rsidRDefault="002E2A98" w:rsidP="002E2A98">
            <w:pPr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E2A98">
              <w:rPr>
                <w:rFonts w:ascii="Times New Roman" w:hAnsi="Times New Roman" w:cs="Times New Roman"/>
                <w:i/>
                <w:sz w:val="32"/>
                <w:szCs w:val="32"/>
              </w:rPr>
              <w:t>«Проектирование урока общеметодологической направленности»</w:t>
            </w:r>
          </w:p>
        </w:tc>
      </w:tr>
    </w:tbl>
    <w:p w:rsidR="002326EB" w:rsidRPr="002326EB" w:rsidRDefault="002326EB">
      <w:pPr>
        <w:rPr>
          <w:rFonts w:ascii="Times New Roman" w:hAnsi="Times New Roman" w:cs="Times New Roman"/>
          <w:sz w:val="28"/>
          <w:szCs w:val="28"/>
        </w:rPr>
      </w:pPr>
    </w:p>
    <w:sectPr w:rsidR="002326EB" w:rsidRPr="002326EB" w:rsidSect="002E2A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6EB"/>
    <w:rsid w:val="001D77C6"/>
    <w:rsid w:val="002326EB"/>
    <w:rsid w:val="00237D20"/>
    <w:rsid w:val="002E2A98"/>
    <w:rsid w:val="007A39A2"/>
    <w:rsid w:val="00B770C2"/>
    <w:rsid w:val="00BE62B6"/>
    <w:rsid w:val="00C968A4"/>
    <w:rsid w:val="00CB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6</cp:revision>
  <dcterms:created xsi:type="dcterms:W3CDTF">2015-01-29T03:45:00Z</dcterms:created>
  <dcterms:modified xsi:type="dcterms:W3CDTF">2015-01-30T02:51:00Z</dcterms:modified>
</cp:coreProperties>
</file>