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EA" w:rsidRPr="007702EA" w:rsidRDefault="007702EA" w:rsidP="0077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Музыка</w:t>
      </w:r>
      <w:r w:rsidRPr="007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2EA" w:rsidRPr="007702EA" w:rsidRDefault="007702EA" w:rsidP="007702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1. Какой из этих предметов является инструментом симфонического оркестра?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4" o:title=""/>
          </v:shape>
          <w:control r:id="rId5" w:name="DefaultOcxName" w:shapeid="_x0000_i1144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Ножи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43" type="#_x0000_t75" style="width:20.25pt;height:18pt" o:ole="">
            <v:imagedata r:id="rId4" o:title=""/>
          </v:shape>
          <w:control r:id="rId6" w:name="DefaultOcxName1" w:shapeid="_x0000_i1143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Вилки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42" type="#_x0000_t75" style="width:20.25pt;height:18pt" o:ole="">
            <v:imagedata r:id="rId4" o:title=""/>
          </v:shape>
          <w:control r:id="rId7" w:name="DefaultOcxName2" w:shapeid="_x0000_i1142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Тарелки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41" type="#_x0000_t75" style="width:20.25pt;height:18pt" o:ole="">
            <v:imagedata r:id="rId4" o:title=""/>
          </v:shape>
          <w:control r:id="rId8" w:name="DefaultOcxName3" w:shapeid="_x0000_i1141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Стаканы</w:t>
      </w:r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2. Какого из этих стилей музыки не существует?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40" type="#_x0000_t75" style="width:20.25pt;height:18pt" o:ole="">
            <v:imagedata r:id="rId4" o:title=""/>
          </v:shape>
          <w:control r:id="rId9" w:name="DefaultOcxName4" w:shapeid="_x0000_i1140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Дум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9" type="#_x0000_t75" style="width:20.25pt;height:18pt" o:ole="">
            <v:imagedata r:id="rId4" o:title=""/>
          </v:shape>
          <w:control r:id="rId10" w:name="DefaultOcxName5" w:shapeid="_x0000_i1139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 xml:space="preserve">) </w: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Блэк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8" type="#_x0000_t75" style="width:20.25pt;height:18pt" o:ole="">
            <v:imagedata r:id="rId4" o:title=""/>
          </v:shape>
          <w:control r:id="rId11" w:name="DefaultOcxName6" w:shapeid="_x0000_i1138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Пилон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7" type="#_x0000_t75" style="width:20.25pt;height:18pt" o:ole="">
            <v:imagedata r:id="rId4" o:title=""/>
          </v:shape>
          <w:control r:id="rId12" w:name="DefaultOcxName7" w:shapeid="_x0000_i1137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 xml:space="preserve">) </w: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Джангл</w:t>
      </w:r>
      <w:proofErr w:type="spellEnd"/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3. Прием игры на гитаре, при котором палец одновременно зажимает все струны?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6" type="#_x0000_t75" style="width:20.25pt;height:18pt" o:ole="">
            <v:imagedata r:id="rId4" o:title=""/>
          </v:shape>
          <w:control r:id="rId13" w:name="DefaultOcxName8" w:shapeid="_x0000_i1136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Диез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5" type="#_x0000_t75" style="width:20.25pt;height:18pt" o:ole="">
            <v:imagedata r:id="rId4" o:title=""/>
          </v:shape>
          <w:control r:id="rId14" w:name="DefaultOcxName9" w:shapeid="_x0000_i1135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Бемоль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4" type="#_x0000_t75" style="width:20.25pt;height:18pt" o:ole="">
            <v:imagedata r:id="rId4" o:title=""/>
          </v:shape>
          <w:control r:id="rId15" w:name="DefaultOcxName10" w:shapeid="_x0000_i1134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Мажор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3" type="#_x0000_t75" style="width:20.25pt;height:18pt" o:ole="">
            <v:imagedata r:id="rId4" o:title=""/>
          </v:shape>
          <w:control r:id="rId16" w:name="DefaultOcxName11" w:shapeid="_x0000_i1133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 xml:space="preserve">) </w: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Баррэ</w:t>
      </w:r>
      <w:proofErr w:type="spellEnd"/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4. Какой из этих музыкальных инструментов не является смычковым?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2" type="#_x0000_t75" style="width:20.25pt;height:18pt" o:ole="">
            <v:imagedata r:id="rId4" o:title=""/>
          </v:shape>
          <w:control r:id="rId17" w:name="DefaultOcxName12" w:shapeid="_x0000_i1132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Альт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1" type="#_x0000_t75" style="width:20.25pt;height:18pt" o:ole="">
            <v:imagedata r:id="rId4" o:title=""/>
          </v:shape>
          <w:control r:id="rId18" w:name="DefaultOcxName13" w:shapeid="_x0000_i1131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Набат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30" type="#_x0000_t75" style="width:20.25pt;height:18pt" o:ole="">
            <v:imagedata r:id="rId4" o:title=""/>
          </v:shape>
          <w:control r:id="rId19" w:name="DefaultOcxName14" w:shapeid="_x0000_i1130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Жига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9" type="#_x0000_t75" style="width:20.25pt;height:18pt" o:ole="">
            <v:imagedata r:id="rId4" o:title=""/>
          </v:shape>
          <w:control r:id="rId20" w:name="DefaultOcxName15" w:shapeid="_x0000_i1129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 xml:space="preserve">) </w: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Кобыз</w:t>
      </w:r>
      <w:proofErr w:type="spellEnd"/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5. Какой из этих темпов в музыке - самый быстрый?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8" type="#_x0000_t75" style="width:20.25pt;height:18pt" o:ole="">
            <v:imagedata r:id="rId4" o:title=""/>
          </v:shape>
          <w:control r:id="rId21" w:name="DefaultOcxName16" w:shapeid="_x0000_i1128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Престо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7" type="#_x0000_t75" style="width:20.25pt;height:18pt" o:ole="">
            <v:imagedata r:id="rId4" o:title=""/>
          </v:shape>
          <w:control r:id="rId22" w:name="DefaultOcxName17" w:shapeid="_x0000_i1127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 xml:space="preserve">) </w: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Виво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6" type="#_x0000_t75" style="width:20.25pt;height:18pt" o:ole="">
            <v:imagedata r:id="rId4" o:title=""/>
          </v:shape>
          <w:control r:id="rId23" w:name="DefaultOcxName18" w:shapeid="_x0000_i1126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Анимато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5" type="#_x0000_t75" style="width:20.25pt;height:18pt" o:ole="">
            <v:imagedata r:id="rId4" o:title=""/>
          </v:shape>
          <w:control r:id="rId24" w:name="DefaultOcxName19" w:shapeid="_x0000_i1125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Аллегро</w:t>
      </w:r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6. Как называется музыкальный ансамбль, состоящий из пяти исполнителей?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4" type="#_x0000_t75" style="width:20.25pt;height:18pt" o:ole="">
            <v:imagedata r:id="rId4" o:title=""/>
          </v:shape>
          <w:control r:id="rId25" w:name="DefaultOcxName20" w:shapeid="_x0000_i1124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Квартет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3" type="#_x0000_t75" style="width:20.25pt;height:18pt" o:ole="">
            <v:imagedata r:id="rId4" o:title=""/>
          </v:shape>
          <w:control r:id="rId26" w:name="DefaultOcxName21" w:shapeid="_x0000_i1123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Квинтет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2" type="#_x0000_t75" style="width:20.25pt;height:18pt" o:ole="">
            <v:imagedata r:id="rId4" o:title=""/>
          </v:shape>
          <w:control r:id="rId27" w:name="DefaultOcxName22" w:shapeid="_x0000_i1122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Октет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1" type="#_x0000_t75" style="width:20.25pt;height:18pt" o:ole="">
            <v:imagedata r:id="rId4" o:title=""/>
          </v:shape>
          <w:control r:id="rId28" w:name="DefaultOcxName23" w:shapeid="_x0000_i1121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Септет</w:t>
      </w:r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7. Какой из музыкальных инструментов имеет наибольшее количество струн?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20" type="#_x0000_t75" style="width:20.25pt;height:18pt" o:ole="">
            <v:imagedata r:id="rId4" o:title=""/>
          </v:shape>
          <w:control r:id="rId29" w:name="DefaultOcxName24" w:shapeid="_x0000_i1120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Классическая гитара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lastRenderedPageBreak/>
        <w:object w:dxaOrig="225" w:dyaOrig="225">
          <v:shape id="_x0000_i1119" type="#_x0000_t75" style="width:20.25pt;height:18pt" o:ole="">
            <v:imagedata r:id="rId4" o:title=""/>
          </v:shape>
          <w:control r:id="rId30" w:name="DefaultOcxName25" w:shapeid="_x0000_i1119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Мандолина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18" type="#_x0000_t75" style="width:20.25pt;height:18pt" o:ole="">
            <v:imagedata r:id="rId4" o:title=""/>
          </v:shape>
          <w:control r:id="rId31" w:name="DefaultOcxName26" w:shapeid="_x0000_i1118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Виолончель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17" type="#_x0000_t75" style="width:20.25pt;height:18pt" o:ole="">
            <v:imagedata r:id="rId4" o:title=""/>
          </v:shape>
          <w:control r:id="rId32" w:name="DefaultOcxName27" w:shapeid="_x0000_i1117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Домра</w:t>
      </w:r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 xml:space="preserve">8. </w:t>
      </w:r>
      <w:proofErr w:type="gramStart"/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Название</w:t>
      </w:r>
      <w:proofErr w:type="gramEnd"/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 xml:space="preserve"> какого музыкального инструмента совпадает с названием </w:t>
      </w: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br/>
        <w:t>геометрической фигуры?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16" type="#_x0000_t75" style="width:20.25pt;height:18pt" o:ole="">
            <v:imagedata r:id="rId4" o:title=""/>
          </v:shape>
          <w:control r:id="rId33" w:name="DefaultOcxName28" w:shapeid="_x0000_i1116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Четырехугольник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15" type="#_x0000_t75" style="width:20.25pt;height:18pt" o:ole="">
            <v:imagedata r:id="rId4" o:title=""/>
          </v:shape>
          <w:control r:id="rId34" w:name="DefaultOcxName29" w:shapeid="_x0000_i1115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Круг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14" type="#_x0000_t75" style="width:20.25pt;height:18pt" o:ole="">
            <v:imagedata r:id="rId4" o:title=""/>
          </v:shape>
          <w:control r:id="rId35" w:name="DefaultOcxName30" w:shapeid="_x0000_i1114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Треугольник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13" type="#_x0000_t75" style="width:20.25pt;height:18pt" o:ole="">
            <v:imagedata r:id="rId4" o:title=""/>
          </v:shape>
          <w:control r:id="rId36" w:name="DefaultOcxName31" w:shapeid="_x0000_i1113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Квадрат</w:t>
      </w:r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9. Произведение для симфонического оркестра и солирующего инструмента?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12" type="#_x0000_t75" style="width:20.25pt;height:18pt" o:ole="">
            <v:imagedata r:id="rId4" o:title=""/>
          </v:shape>
          <w:control r:id="rId37" w:name="DefaultOcxName32" w:shapeid="_x0000_i1112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Концерт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11" type="#_x0000_t75" style="width:20.25pt;height:18pt" o:ole="">
            <v:imagedata r:id="rId4" o:title=""/>
          </v:shape>
          <w:control r:id="rId38" w:name="DefaultOcxName33" w:shapeid="_x0000_i1111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Симфония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10" type="#_x0000_t75" style="width:20.25pt;height:18pt" o:ole="">
            <v:imagedata r:id="rId4" o:title=""/>
          </v:shape>
          <w:control r:id="rId39" w:name="DefaultOcxName34" w:shapeid="_x0000_i1110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Сюита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09" type="#_x0000_t75" style="width:20.25pt;height:18pt" o:ole="">
            <v:imagedata r:id="rId4" o:title=""/>
          </v:shape>
          <w:control r:id="rId40" w:name="DefaultOcxName35" w:shapeid="_x0000_i1109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Увертюра</w:t>
      </w:r>
    </w:p>
    <w:p w:rsidR="007702EA" w:rsidRPr="007702EA" w:rsidRDefault="007702EA" w:rsidP="007702EA">
      <w:pPr>
        <w:spacing w:before="225" w:after="225" w:line="240" w:lineRule="auto"/>
        <w:ind w:left="225" w:right="225" w:firstLine="150"/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b/>
          <w:bCs/>
          <w:color w:val="596673"/>
          <w:sz w:val="24"/>
          <w:szCs w:val="24"/>
          <w:lang w:eastAsia="ru-RU"/>
        </w:rPr>
        <w:t>10. Высокий женский голос – это…?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08" type="#_x0000_t75" style="width:20.25pt;height:18pt" o:ole="">
            <v:imagedata r:id="rId4" o:title=""/>
          </v:shape>
          <w:control r:id="rId41" w:name="DefaultOcxName36" w:shapeid="_x0000_i1108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a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Альт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07" type="#_x0000_t75" style="width:20.25pt;height:18pt" o:ole="">
            <v:imagedata r:id="rId4" o:title=""/>
          </v:shape>
          <w:control r:id="rId42" w:name="DefaultOcxName37" w:shapeid="_x0000_i1107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b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Тенор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06" type="#_x0000_t75" style="width:20.25pt;height:18pt" o:ole="">
            <v:imagedata r:id="rId4" o:title=""/>
          </v:shape>
          <w:control r:id="rId43" w:name="DefaultOcxName38" w:shapeid="_x0000_i1106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c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Сопрано</w:t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br/>
      </w:r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object w:dxaOrig="225" w:dyaOrig="225">
          <v:shape id="_x0000_i1105" type="#_x0000_t75" style="width:20.25pt;height:18pt" o:ole="">
            <v:imagedata r:id="rId4" o:title=""/>
          </v:shape>
          <w:control r:id="rId44" w:name="DefaultOcxName39" w:shapeid="_x0000_i1105"/>
        </w:object>
      </w:r>
      <w:proofErr w:type="spellStart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d</w:t>
      </w:r>
      <w:proofErr w:type="spellEnd"/>
      <w:r w:rsidRPr="007702EA">
        <w:rPr>
          <w:rFonts w:ascii="Times New Roman" w:eastAsia="Times New Roman" w:hAnsi="Times New Roman" w:cs="Times New Roman"/>
          <w:color w:val="596673"/>
          <w:sz w:val="24"/>
          <w:szCs w:val="24"/>
          <w:lang w:eastAsia="ru-RU"/>
        </w:rPr>
        <w:t>) Контральто</w:t>
      </w:r>
    </w:p>
    <w:p w:rsidR="007702EA" w:rsidRPr="007702EA" w:rsidRDefault="007702EA" w:rsidP="007702E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702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169FC" w:rsidRPr="007702EA" w:rsidRDefault="005169FC">
      <w:pPr>
        <w:rPr>
          <w:rFonts w:ascii="Times New Roman" w:hAnsi="Times New Roman" w:cs="Times New Roman"/>
          <w:sz w:val="24"/>
          <w:szCs w:val="24"/>
        </w:rPr>
      </w:pPr>
    </w:p>
    <w:sectPr w:rsidR="005169FC" w:rsidRPr="007702EA" w:rsidSect="0051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EA"/>
    <w:rsid w:val="005169FC"/>
    <w:rsid w:val="0072781A"/>
    <w:rsid w:val="0077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2E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02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02E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st11">
    <w:name w:val="test_11"/>
    <w:basedOn w:val="a"/>
    <w:rsid w:val="007702EA"/>
    <w:pPr>
      <w:spacing w:before="225" w:after="225" w:line="240" w:lineRule="auto"/>
      <w:ind w:left="225" w:right="225" w:firstLine="150"/>
    </w:pPr>
    <w:rPr>
      <w:rFonts w:ascii="Arial" w:eastAsia="Times New Roman" w:hAnsi="Arial" w:cs="Arial"/>
      <w:color w:val="596673"/>
      <w:sz w:val="20"/>
      <w:szCs w:val="20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02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02E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2013-01-31T17:32:00Z</dcterms:created>
  <dcterms:modified xsi:type="dcterms:W3CDTF">2013-01-31T17:33:00Z</dcterms:modified>
</cp:coreProperties>
</file>