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C22" w:rsidRPr="006E189F" w:rsidRDefault="0050224B" w:rsidP="0050224B">
      <w:pPr>
        <w:spacing w:after="0"/>
        <w:jc w:val="center"/>
        <w:rPr>
          <w:rFonts w:ascii="Georgia" w:hAnsi="Georgia"/>
          <w:b/>
          <w:sz w:val="24"/>
          <w:szCs w:val="24"/>
        </w:rPr>
      </w:pPr>
      <w:r w:rsidRPr="006E189F">
        <w:rPr>
          <w:rFonts w:ascii="Georgia" w:hAnsi="Georgia"/>
          <w:b/>
          <w:sz w:val="24"/>
          <w:szCs w:val="24"/>
        </w:rPr>
        <w:t>Проблемно-диалогическое обучение-как средство реализации ФГОС.</w:t>
      </w:r>
    </w:p>
    <w:p w:rsidR="0050224B" w:rsidRDefault="0050224B" w:rsidP="0050224B">
      <w:pPr>
        <w:spacing w:after="0"/>
        <w:jc w:val="center"/>
        <w:rPr>
          <w:rFonts w:ascii="Georgia" w:hAnsi="Georgia"/>
          <w:sz w:val="24"/>
          <w:szCs w:val="24"/>
        </w:rPr>
      </w:pPr>
    </w:p>
    <w:p w:rsidR="006E189F" w:rsidRDefault="007A7834" w:rsidP="0050224B">
      <w:pPr>
        <w:spacing w:after="0"/>
        <w:rPr>
          <w:rFonts w:ascii="Georgia" w:hAnsi="Georgia"/>
          <w:sz w:val="24"/>
          <w:szCs w:val="24"/>
        </w:rPr>
      </w:pPr>
      <w:r w:rsidRPr="0033123F">
        <w:rPr>
          <w:rFonts w:ascii="Georgia" w:hAnsi="Georgia"/>
          <w:b/>
          <w:i/>
          <w:sz w:val="24"/>
          <w:szCs w:val="24"/>
        </w:rPr>
        <w:t>Слайд 1. Тема выступления.</w:t>
      </w:r>
      <w:r w:rsidRPr="0033123F">
        <w:rPr>
          <w:rFonts w:ascii="Georgia" w:hAnsi="Georgia"/>
          <w:sz w:val="24"/>
          <w:szCs w:val="24"/>
        </w:rPr>
        <w:t xml:space="preserve"> </w:t>
      </w:r>
    </w:p>
    <w:p w:rsidR="0050224B" w:rsidRDefault="0050224B" w:rsidP="0050224B">
      <w:pPr>
        <w:spacing w:after="0"/>
        <w:rPr>
          <w:rFonts w:ascii="Georgia" w:hAnsi="Georgia"/>
          <w:sz w:val="24"/>
          <w:szCs w:val="24"/>
        </w:rPr>
      </w:pPr>
      <w:r>
        <w:rPr>
          <w:rFonts w:ascii="Georgia" w:hAnsi="Georgia"/>
          <w:sz w:val="24"/>
          <w:szCs w:val="24"/>
        </w:rPr>
        <w:t>Сегодня в большинстве своем мы имеем ученика, который нас не видит и не слышит на уроке. А на нашу просьбу воспроизвести учебный материал</w:t>
      </w:r>
      <w:r w:rsidR="007A7834">
        <w:rPr>
          <w:rFonts w:ascii="Georgia" w:hAnsi="Georgia"/>
          <w:sz w:val="24"/>
          <w:szCs w:val="24"/>
        </w:rPr>
        <w:t xml:space="preserve"> или выполнить практическое задание отвечает отработанной фразой: «Я не понял!». Родители люди занятые и редко кто из них прикладывает усилия к развитию своих деток. Учителю приходится максимально рассчитывать только на работу, организованную на уроке. Нам необходимо организовать процесс обучения таким образом, чтобы ребенок максимально усваивал новый материал на уроке. Один из вариантов – это использование проблемно – диалогического обучения. Учащиеся самостоятельно открывают новые знания, а знания открытые детьми самостоятельно запоминаются лучше, таким образом, нет необходимости дома зазубривать правила, теоремы, которые не всегда понятны.</w:t>
      </w:r>
    </w:p>
    <w:p w:rsidR="00D06EA0" w:rsidRDefault="00D06EA0" w:rsidP="0050224B">
      <w:pPr>
        <w:spacing w:after="0"/>
        <w:rPr>
          <w:rFonts w:ascii="Georgia" w:hAnsi="Georgia"/>
          <w:sz w:val="24"/>
          <w:szCs w:val="24"/>
        </w:rPr>
      </w:pPr>
    </w:p>
    <w:p w:rsidR="006E189F" w:rsidRDefault="0033123F" w:rsidP="0050224B">
      <w:pPr>
        <w:spacing w:after="0"/>
        <w:rPr>
          <w:rFonts w:ascii="Georgia" w:hAnsi="Georgia"/>
          <w:b/>
          <w:i/>
          <w:sz w:val="24"/>
          <w:szCs w:val="24"/>
        </w:rPr>
      </w:pPr>
      <w:r w:rsidRPr="0033123F">
        <w:rPr>
          <w:rFonts w:ascii="Georgia" w:hAnsi="Georgia"/>
          <w:b/>
          <w:i/>
          <w:sz w:val="24"/>
          <w:szCs w:val="24"/>
        </w:rPr>
        <w:t>Слайд 2. Высказывание Сократа.</w:t>
      </w:r>
    </w:p>
    <w:p w:rsidR="0033123F" w:rsidRDefault="0033123F" w:rsidP="0050224B">
      <w:pPr>
        <w:spacing w:after="0"/>
        <w:rPr>
          <w:rFonts w:ascii="Georgia" w:hAnsi="Georgia"/>
          <w:sz w:val="24"/>
          <w:szCs w:val="24"/>
        </w:rPr>
      </w:pPr>
      <w:r w:rsidRPr="0033123F">
        <w:rPr>
          <w:rFonts w:ascii="Georgia" w:hAnsi="Georgia"/>
          <w:sz w:val="24"/>
          <w:szCs w:val="24"/>
        </w:rPr>
        <w:t xml:space="preserve"> Человек глубоко постигает лишь то, до чего додумывается сам!</w:t>
      </w:r>
    </w:p>
    <w:p w:rsidR="00D06EA0" w:rsidRDefault="00D06EA0" w:rsidP="0050224B">
      <w:pPr>
        <w:spacing w:after="0"/>
        <w:rPr>
          <w:rFonts w:ascii="Georgia" w:hAnsi="Georgia"/>
          <w:sz w:val="24"/>
          <w:szCs w:val="24"/>
        </w:rPr>
      </w:pPr>
    </w:p>
    <w:p w:rsidR="006E189F" w:rsidRDefault="0033123F" w:rsidP="0050224B">
      <w:pPr>
        <w:spacing w:after="0"/>
        <w:rPr>
          <w:rFonts w:ascii="Georgia" w:hAnsi="Georgia"/>
          <w:b/>
          <w:i/>
          <w:sz w:val="24"/>
          <w:szCs w:val="24"/>
        </w:rPr>
      </w:pPr>
      <w:r>
        <w:rPr>
          <w:rFonts w:ascii="Georgia" w:hAnsi="Georgia"/>
          <w:b/>
          <w:i/>
          <w:sz w:val="24"/>
          <w:szCs w:val="24"/>
        </w:rPr>
        <w:t xml:space="preserve">Слайд 3. Сущность П-Д обучения. </w:t>
      </w:r>
    </w:p>
    <w:p w:rsidR="0033123F" w:rsidRDefault="0033123F" w:rsidP="0050224B">
      <w:pPr>
        <w:spacing w:after="0"/>
        <w:rPr>
          <w:rFonts w:ascii="Georgia" w:hAnsi="Georgia"/>
          <w:sz w:val="24"/>
          <w:szCs w:val="24"/>
        </w:rPr>
      </w:pPr>
      <w:r>
        <w:rPr>
          <w:rFonts w:ascii="Georgia" w:hAnsi="Georgia"/>
          <w:sz w:val="24"/>
          <w:szCs w:val="24"/>
        </w:rPr>
        <w:t>Что же такое проблемно-диалогическое обучение? Это тип обучения, обеспечивающий творческое усвоение знаний учащихся посредством диалога с учителем.</w:t>
      </w:r>
    </w:p>
    <w:p w:rsidR="00D06EA0" w:rsidRDefault="00D06EA0" w:rsidP="0050224B">
      <w:pPr>
        <w:spacing w:after="0"/>
        <w:rPr>
          <w:rFonts w:ascii="Georgia" w:hAnsi="Georgia"/>
          <w:sz w:val="24"/>
          <w:szCs w:val="24"/>
        </w:rPr>
      </w:pPr>
    </w:p>
    <w:p w:rsidR="006E189F" w:rsidRDefault="0033123F" w:rsidP="0050224B">
      <w:pPr>
        <w:spacing w:after="0"/>
        <w:rPr>
          <w:rFonts w:ascii="Georgia" w:hAnsi="Georgia"/>
          <w:b/>
          <w:i/>
          <w:sz w:val="24"/>
          <w:szCs w:val="24"/>
        </w:rPr>
      </w:pPr>
      <w:r>
        <w:rPr>
          <w:rFonts w:ascii="Georgia" w:hAnsi="Georgia"/>
          <w:b/>
          <w:i/>
          <w:sz w:val="24"/>
          <w:szCs w:val="24"/>
        </w:rPr>
        <w:t>Слайд 4. Составляющие П-Д обучения.</w:t>
      </w:r>
    </w:p>
    <w:p w:rsidR="0033123F" w:rsidRDefault="00BE4E9F" w:rsidP="0050224B">
      <w:pPr>
        <w:spacing w:after="0"/>
        <w:rPr>
          <w:rFonts w:ascii="Georgia" w:hAnsi="Georgia"/>
          <w:i/>
          <w:sz w:val="24"/>
          <w:szCs w:val="24"/>
          <w:u w:val="single"/>
        </w:rPr>
      </w:pPr>
      <w:r>
        <w:rPr>
          <w:rFonts w:ascii="Georgia" w:hAnsi="Georgia"/>
          <w:b/>
          <w:i/>
          <w:sz w:val="24"/>
          <w:szCs w:val="24"/>
        </w:rPr>
        <w:t xml:space="preserve"> </w:t>
      </w:r>
      <w:r>
        <w:rPr>
          <w:rFonts w:ascii="Georgia" w:hAnsi="Georgia"/>
          <w:sz w:val="24"/>
          <w:szCs w:val="24"/>
        </w:rPr>
        <w:t xml:space="preserve">Составляющие П-Д обучения – это проблемная ситуация и учебная проблема. </w:t>
      </w:r>
      <w:r w:rsidRPr="00BE4E9F">
        <w:rPr>
          <w:rFonts w:ascii="Georgia" w:hAnsi="Georgia"/>
          <w:sz w:val="24"/>
          <w:szCs w:val="24"/>
          <w:u w:val="single"/>
        </w:rPr>
        <w:t>(</w:t>
      </w:r>
      <w:r w:rsidRPr="00BE4E9F">
        <w:rPr>
          <w:rFonts w:ascii="Georgia" w:hAnsi="Georgia"/>
          <w:i/>
          <w:sz w:val="24"/>
          <w:szCs w:val="24"/>
          <w:u w:val="single"/>
        </w:rPr>
        <w:t>Дальше по слайду.)</w:t>
      </w:r>
    </w:p>
    <w:p w:rsidR="00D06EA0" w:rsidRPr="00BE4E9F" w:rsidRDefault="00D06EA0" w:rsidP="0050224B">
      <w:pPr>
        <w:spacing w:after="0"/>
        <w:rPr>
          <w:rFonts w:ascii="Georgia" w:hAnsi="Georgia"/>
          <w:i/>
          <w:sz w:val="24"/>
          <w:szCs w:val="24"/>
          <w:u w:val="single"/>
        </w:rPr>
      </w:pPr>
    </w:p>
    <w:p w:rsidR="00BE4E9F" w:rsidRDefault="00BE4E9F" w:rsidP="0050224B">
      <w:pPr>
        <w:spacing w:after="0"/>
        <w:rPr>
          <w:rFonts w:ascii="Georgia" w:hAnsi="Georgia"/>
          <w:sz w:val="24"/>
          <w:szCs w:val="24"/>
        </w:rPr>
      </w:pPr>
      <w:r>
        <w:rPr>
          <w:rFonts w:ascii="Georgia" w:hAnsi="Georgia"/>
          <w:sz w:val="24"/>
          <w:szCs w:val="24"/>
        </w:rPr>
        <w:t>Основное отличие проблемного урока от традиционного в подходе к изучению нового материала. На традиционном уроке учитель еще на перемене записывает тему урока на доске, в то время как на проблемном уроке тему как правило формулируют ученики.</w:t>
      </w:r>
    </w:p>
    <w:p w:rsidR="006E189F" w:rsidRDefault="00BE4E9F" w:rsidP="00E96BA4">
      <w:pPr>
        <w:pStyle w:val="a3"/>
        <w:jc w:val="both"/>
        <w:rPr>
          <w:rFonts w:ascii="Georgia" w:hAnsi="Georgia"/>
          <w:b/>
          <w:i/>
          <w:sz w:val="24"/>
          <w:szCs w:val="24"/>
        </w:rPr>
      </w:pPr>
      <w:r>
        <w:rPr>
          <w:rFonts w:ascii="Georgia" w:hAnsi="Georgia"/>
          <w:b/>
          <w:i/>
          <w:sz w:val="24"/>
          <w:szCs w:val="24"/>
        </w:rPr>
        <w:t>Слайд 5. Этапы ПУ.</w:t>
      </w:r>
    </w:p>
    <w:p w:rsidR="00E96BA4" w:rsidRPr="00E96BA4" w:rsidRDefault="00BE4E9F" w:rsidP="00E96BA4">
      <w:pPr>
        <w:pStyle w:val="a3"/>
        <w:jc w:val="both"/>
        <w:rPr>
          <w:rFonts w:ascii="Georgia" w:hAnsi="Georgia" w:cs="Arial"/>
          <w:sz w:val="24"/>
          <w:szCs w:val="24"/>
          <w:lang w:eastAsia="ru-RU"/>
        </w:rPr>
      </w:pPr>
      <w:r>
        <w:rPr>
          <w:rFonts w:ascii="Georgia" w:hAnsi="Georgia"/>
          <w:b/>
          <w:i/>
          <w:sz w:val="24"/>
          <w:szCs w:val="24"/>
        </w:rPr>
        <w:t xml:space="preserve"> </w:t>
      </w:r>
      <w:r>
        <w:rPr>
          <w:rFonts w:ascii="Georgia" w:hAnsi="Georgia"/>
          <w:sz w:val="24"/>
          <w:szCs w:val="24"/>
        </w:rPr>
        <w:t xml:space="preserve">На уроке изучения нового материала должны быть </w:t>
      </w:r>
    </w:p>
    <w:p w:rsidR="00E96BA4" w:rsidRPr="00E96BA4" w:rsidRDefault="00BE4E9F" w:rsidP="00E96BA4">
      <w:pPr>
        <w:pStyle w:val="a3"/>
        <w:jc w:val="both"/>
        <w:rPr>
          <w:rFonts w:ascii="Georgia" w:hAnsi="Georgia" w:cs="Arial"/>
          <w:sz w:val="24"/>
          <w:szCs w:val="24"/>
          <w:lang w:eastAsia="ru-RU"/>
        </w:rPr>
      </w:pPr>
      <w:r>
        <w:rPr>
          <w:rFonts w:ascii="Georgia" w:hAnsi="Georgia"/>
          <w:sz w:val="24"/>
          <w:szCs w:val="24"/>
        </w:rPr>
        <w:t>проработаны два этапа</w:t>
      </w:r>
      <w:r w:rsidR="00751CDC">
        <w:rPr>
          <w:rFonts w:ascii="Georgia" w:hAnsi="Georgia"/>
          <w:sz w:val="24"/>
          <w:szCs w:val="24"/>
        </w:rPr>
        <w:t>: введение и воспроизведение.</w:t>
      </w:r>
      <w:r w:rsidR="00E96BA4">
        <w:rPr>
          <w:rFonts w:ascii="Georgia" w:hAnsi="Georgia"/>
          <w:sz w:val="24"/>
          <w:szCs w:val="24"/>
        </w:rPr>
        <w:t xml:space="preserve"> На этапе введения ставим учебную проблему и осуществляем поиск ее решения. </w:t>
      </w:r>
      <w:r w:rsidR="00E96BA4" w:rsidRPr="00E96BA4">
        <w:rPr>
          <w:rFonts w:ascii="Georgia" w:hAnsi="Georgia" w:cs="Arial"/>
          <w:sz w:val="24"/>
          <w:szCs w:val="24"/>
          <w:lang w:eastAsia="ru-RU"/>
        </w:rPr>
        <w:t>Постановка учебной проблемы (это этап формулирования темы урока или вопроса д</w:t>
      </w:r>
      <w:r w:rsidR="00D06EA0">
        <w:rPr>
          <w:rFonts w:ascii="Georgia" w:hAnsi="Georgia" w:cs="Arial"/>
          <w:sz w:val="24"/>
          <w:szCs w:val="24"/>
          <w:lang w:eastAsia="ru-RU"/>
        </w:rPr>
        <w:t xml:space="preserve">ля исследования, а результат - </w:t>
      </w:r>
      <w:r w:rsidR="00E96BA4" w:rsidRPr="00E96BA4">
        <w:rPr>
          <w:rFonts w:ascii="Georgia" w:hAnsi="Georgia" w:cs="Arial"/>
          <w:sz w:val="24"/>
          <w:szCs w:val="24"/>
          <w:lang w:eastAsia="ru-RU"/>
        </w:rPr>
        <w:t xml:space="preserve"> интерес к новому материалу, познавательная мотивация);</w:t>
      </w:r>
    </w:p>
    <w:p w:rsidR="00751CDC" w:rsidRDefault="00E96BA4" w:rsidP="00E96BA4">
      <w:pPr>
        <w:pStyle w:val="a3"/>
        <w:jc w:val="both"/>
        <w:rPr>
          <w:rFonts w:ascii="Georgia" w:hAnsi="Georgia" w:cs="Arial"/>
          <w:sz w:val="24"/>
          <w:szCs w:val="24"/>
          <w:lang w:eastAsia="ru-RU"/>
        </w:rPr>
      </w:pPr>
      <w:r w:rsidRPr="00E96BA4">
        <w:rPr>
          <w:rFonts w:ascii="Georgia" w:hAnsi="Georgia" w:cs="Arial"/>
          <w:sz w:val="24"/>
          <w:szCs w:val="24"/>
          <w:lang w:eastAsia="ru-RU"/>
        </w:rPr>
        <w:t>Поиск решения (это этап формулирования нового знания, а результат – это понимание и формирование нового знания. Выход на решение проблемы).</w:t>
      </w:r>
      <w:r>
        <w:rPr>
          <w:rFonts w:ascii="Georgia" w:hAnsi="Georgia" w:cs="Arial"/>
          <w:sz w:val="24"/>
          <w:szCs w:val="24"/>
          <w:lang w:eastAsia="ru-RU"/>
        </w:rPr>
        <w:t xml:space="preserve"> Если первый этап проработан хорошо, то второй этап – воспроизведение – складывается практически сам собой.</w:t>
      </w:r>
    </w:p>
    <w:p w:rsidR="00D06EA0" w:rsidRDefault="00D06EA0" w:rsidP="00E96BA4">
      <w:pPr>
        <w:pStyle w:val="a3"/>
        <w:jc w:val="both"/>
        <w:rPr>
          <w:rFonts w:ascii="Georgia" w:hAnsi="Georgia" w:cs="Arial"/>
          <w:sz w:val="24"/>
          <w:szCs w:val="24"/>
          <w:lang w:eastAsia="ru-RU"/>
        </w:rPr>
      </w:pPr>
    </w:p>
    <w:p w:rsidR="00E96BA4" w:rsidRDefault="00E96BA4" w:rsidP="00E96BA4">
      <w:pPr>
        <w:pStyle w:val="a3"/>
        <w:jc w:val="both"/>
        <w:rPr>
          <w:rFonts w:ascii="Georgia" w:hAnsi="Georgia" w:cs="Arial"/>
          <w:sz w:val="24"/>
          <w:szCs w:val="24"/>
          <w:lang w:eastAsia="ru-RU"/>
        </w:rPr>
      </w:pPr>
      <w:r>
        <w:rPr>
          <w:rFonts w:ascii="Georgia" w:hAnsi="Georgia" w:cs="Arial"/>
          <w:sz w:val="24"/>
          <w:szCs w:val="24"/>
          <w:lang w:eastAsia="ru-RU"/>
        </w:rPr>
        <w:t xml:space="preserve">Постановку учебной проблемы и поиск ее решения осуществляют ученики в ходе специально организованного учителем диалога. </w:t>
      </w:r>
    </w:p>
    <w:p w:rsidR="006E189F" w:rsidRDefault="006E189F" w:rsidP="006E189F">
      <w:pPr>
        <w:pStyle w:val="a3"/>
        <w:jc w:val="both"/>
        <w:rPr>
          <w:rFonts w:ascii="Georgia" w:hAnsi="Georgia" w:cs="Arial"/>
          <w:b/>
          <w:i/>
          <w:sz w:val="24"/>
          <w:szCs w:val="24"/>
          <w:lang w:eastAsia="ru-RU"/>
        </w:rPr>
      </w:pPr>
      <w:r>
        <w:rPr>
          <w:rFonts w:ascii="Georgia" w:hAnsi="Georgia" w:cs="Arial"/>
          <w:b/>
          <w:i/>
          <w:sz w:val="24"/>
          <w:szCs w:val="24"/>
          <w:lang w:eastAsia="ru-RU"/>
        </w:rPr>
        <w:t xml:space="preserve">Слайд 6. Сравнительная характеристика диалогов. </w:t>
      </w:r>
    </w:p>
    <w:p w:rsidR="006E189F" w:rsidRDefault="006E189F" w:rsidP="006E189F">
      <w:pPr>
        <w:pStyle w:val="a3"/>
        <w:jc w:val="both"/>
        <w:rPr>
          <w:rFonts w:ascii="Arial" w:hAnsi="Arial" w:cs="Arial"/>
          <w:sz w:val="24"/>
          <w:szCs w:val="24"/>
          <w:lang w:eastAsia="ru-RU"/>
        </w:rPr>
      </w:pPr>
      <w:r>
        <w:rPr>
          <w:rFonts w:ascii="Arial" w:hAnsi="Arial" w:cs="Arial"/>
          <w:b/>
          <w:i/>
          <w:sz w:val="24"/>
          <w:szCs w:val="24"/>
          <w:lang w:eastAsia="ru-RU"/>
        </w:rPr>
        <w:t xml:space="preserve">ПОБУЖДАЮЩИЙ </w:t>
      </w:r>
      <w:proofErr w:type="gramStart"/>
      <w:r>
        <w:rPr>
          <w:rFonts w:ascii="Arial" w:hAnsi="Arial" w:cs="Arial"/>
          <w:b/>
          <w:i/>
          <w:sz w:val="24"/>
          <w:szCs w:val="24"/>
          <w:lang w:eastAsia="ru-RU"/>
        </w:rPr>
        <w:t xml:space="preserve">ДИАЛОГ </w:t>
      </w:r>
      <w:r>
        <w:rPr>
          <w:rFonts w:ascii="Arial" w:hAnsi="Arial" w:cs="Arial"/>
          <w:sz w:val="24"/>
          <w:szCs w:val="24"/>
          <w:lang w:eastAsia="ru-RU"/>
        </w:rPr>
        <w:t xml:space="preserve"> состоит</w:t>
      </w:r>
      <w:proofErr w:type="gramEnd"/>
      <w:r>
        <w:rPr>
          <w:rFonts w:ascii="Arial" w:hAnsi="Arial" w:cs="Arial"/>
          <w:sz w:val="24"/>
          <w:szCs w:val="24"/>
          <w:lang w:eastAsia="ru-RU"/>
        </w:rPr>
        <w:t xml:space="preserve"> из отдельных стимулирующих реплик, которые помогают ученику работать по-настоящему творчески, и поэтому развивает творческие способности учащихся. На этапе постановки проблемы этот метод выглядит следующим образом. Сначала учителем создается проблемная ситуация, а затем произносятся специальные реплики для осознания противоречия и формулирования проблемы учениками. На этапе поиска решения учитель побуждает учеников выдвинуть и проверить гипотезы, т.е. обеспечивает «открытие» знаний путем проб и ошибок.  Плюсы этого диалога: развивает творческое мышление; минусы: ученики могут увести в сторону от темы и не возможно просчитать по времени.</w:t>
      </w:r>
    </w:p>
    <w:p w:rsidR="006E189F" w:rsidRDefault="006E189F" w:rsidP="006E189F">
      <w:pPr>
        <w:pStyle w:val="a3"/>
        <w:jc w:val="both"/>
        <w:rPr>
          <w:rFonts w:ascii="Arial" w:hAnsi="Arial" w:cs="Arial"/>
          <w:sz w:val="24"/>
          <w:szCs w:val="24"/>
          <w:lang w:eastAsia="ru-RU"/>
        </w:rPr>
      </w:pPr>
      <w:r>
        <w:rPr>
          <w:rFonts w:ascii="Arial" w:hAnsi="Arial" w:cs="Arial"/>
          <w:b/>
          <w:i/>
          <w:sz w:val="24"/>
          <w:szCs w:val="24"/>
          <w:lang w:eastAsia="ru-RU"/>
        </w:rPr>
        <w:t xml:space="preserve">ПОДВОДЯЩИЙ </w:t>
      </w:r>
      <w:proofErr w:type="gramStart"/>
      <w:r>
        <w:rPr>
          <w:rFonts w:ascii="Arial" w:hAnsi="Arial" w:cs="Arial"/>
          <w:b/>
          <w:i/>
          <w:sz w:val="24"/>
          <w:szCs w:val="24"/>
          <w:lang w:eastAsia="ru-RU"/>
        </w:rPr>
        <w:t xml:space="preserve">ДИАЛОГ  </w:t>
      </w:r>
      <w:r>
        <w:rPr>
          <w:rFonts w:ascii="Arial" w:hAnsi="Arial" w:cs="Arial"/>
          <w:sz w:val="24"/>
          <w:szCs w:val="24"/>
          <w:lang w:eastAsia="ru-RU"/>
        </w:rPr>
        <w:t>представляет</w:t>
      </w:r>
      <w:proofErr w:type="gramEnd"/>
      <w:r>
        <w:rPr>
          <w:rFonts w:ascii="Arial" w:hAnsi="Arial" w:cs="Arial"/>
          <w:sz w:val="24"/>
          <w:szCs w:val="24"/>
          <w:lang w:eastAsia="ru-RU"/>
        </w:rPr>
        <w:t xml:space="preserve"> собой систему посильных ученикам вопросов и заданий, которая активно задействует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к </w:t>
      </w:r>
      <w:r>
        <w:rPr>
          <w:rFonts w:ascii="Arial" w:hAnsi="Arial" w:cs="Arial"/>
          <w:sz w:val="24"/>
          <w:szCs w:val="24"/>
          <w:lang w:eastAsia="ru-RU"/>
        </w:rPr>
        <w:lastRenderedPageBreak/>
        <w:t>новому знанию, т.е. ведет к «открытию» прямой дорогой. При этом подведение к знанию может осуществляться как от поставленной проблемы, так и без нее. Плюсы – развитие логического мышления, просчитывается по времени, ведет к нужному результату, минусы – не развивает творческого мышление.</w:t>
      </w:r>
    </w:p>
    <w:p w:rsidR="006E189F" w:rsidRDefault="006E189F" w:rsidP="00E96BA4">
      <w:pPr>
        <w:pStyle w:val="a3"/>
        <w:jc w:val="both"/>
        <w:rPr>
          <w:rFonts w:ascii="Georgia" w:hAnsi="Georgia" w:cs="Arial"/>
          <w:sz w:val="24"/>
          <w:szCs w:val="24"/>
          <w:lang w:eastAsia="ru-RU"/>
        </w:rPr>
      </w:pPr>
    </w:p>
    <w:p w:rsidR="00D06EA0" w:rsidRDefault="006E189F" w:rsidP="00E96BA4">
      <w:pPr>
        <w:pStyle w:val="a3"/>
        <w:jc w:val="both"/>
        <w:rPr>
          <w:rFonts w:ascii="Georgia" w:hAnsi="Georgia" w:cs="Arial"/>
          <w:sz w:val="24"/>
          <w:szCs w:val="24"/>
          <w:lang w:eastAsia="ru-RU"/>
        </w:rPr>
      </w:pPr>
      <w:r>
        <w:rPr>
          <w:rFonts w:ascii="Georgia" w:hAnsi="Georgia" w:cs="Arial"/>
          <w:sz w:val="24"/>
          <w:szCs w:val="24"/>
          <w:lang w:eastAsia="ru-RU"/>
        </w:rPr>
        <w:t>Рассмотрим примеры использования диалогов на этапе постановки учебной проблемы или формулирования темы урока.</w:t>
      </w:r>
    </w:p>
    <w:p w:rsidR="006E189F" w:rsidRDefault="006E189F" w:rsidP="00E96BA4">
      <w:pPr>
        <w:pStyle w:val="a3"/>
        <w:jc w:val="both"/>
        <w:rPr>
          <w:rFonts w:ascii="Georgia" w:hAnsi="Georgia" w:cs="Arial"/>
          <w:sz w:val="24"/>
          <w:szCs w:val="24"/>
          <w:lang w:eastAsia="ru-RU"/>
        </w:rPr>
      </w:pPr>
      <w:r>
        <w:rPr>
          <w:rFonts w:ascii="Georgia" w:hAnsi="Georgia" w:cs="Arial"/>
          <w:sz w:val="24"/>
          <w:szCs w:val="24"/>
          <w:lang w:eastAsia="ru-RU"/>
        </w:rPr>
        <w:t xml:space="preserve"> Подводящий диалог построить довольно легко. Достаточно связать изучаемый материал с ранее изученным, использовать сравнение и анализ. Такой диалог рекомендуется применять в классе с низкой мотивацией.</w:t>
      </w:r>
    </w:p>
    <w:p w:rsidR="006E189F" w:rsidRDefault="006E189F" w:rsidP="006E189F">
      <w:pPr>
        <w:pStyle w:val="a3"/>
        <w:jc w:val="both"/>
        <w:rPr>
          <w:rFonts w:ascii="Georgia" w:hAnsi="Georgia" w:cs="Arial"/>
          <w:b/>
          <w:bCs/>
          <w:i/>
          <w:iCs/>
          <w:sz w:val="24"/>
          <w:szCs w:val="24"/>
        </w:rPr>
      </w:pPr>
      <w:r>
        <w:rPr>
          <w:rFonts w:ascii="Georgia" w:hAnsi="Georgia" w:cs="Arial"/>
          <w:b/>
          <w:i/>
          <w:sz w:val="24"/>
          <w:szCs w:val="24"/>
          <w:lang w:eastAsia="ru-RU"/>
        </w:rPr>
        <w:t xml:space="preserve">Слайд 7. </w:t>
      </w:r>
      <w:r w:rsidRPr="006E189F">
        <w:rPr>
          <w:rFonts w:ascii="Georgia" w:hAnsi="Georgia" w:cs="Arial"/>
          <w:b/>
          <w:bCs/>
          <w:i/>
          <w:sz w:val="24"/>
          <w:szCs w:val="24"/>
        </w:rPr>
        <w:t xml:space="preserve">Урок </w:t>
      </w:r>
      <w:proofErr w:type="gramStart"/>
      <w:r w:rsidRPr="006E189F">
        <w:rPr>
          <w:rFonts w:ascii="Georgia" w:hAnsi="Georgia" w:cs="Arial"/>
          <w:b/>
          <w:bCs/>
          <w:i/>
          <w:sz w:val="24"/>
          <w:szCs w:val="24"/>
        </w:rPr>
        <w:t>математики  по</w:t>
      </w:r>
      <w:proofErr w:type="gramEnd"/>
      <w:r w:rsidRPr="006E189F">
        <w:rPr>
          <w:rFonts w:ascii="Georgia" w:hAnsi="Georgia" w:cs="Arial"/>
          <w:b/>
          <w:bCs/>
          <w:i/>
          <w:sz w:val="24"/>
          <w:szCs w:val="24"/>
        </w:rPr>
        <w:t xml:space="preserve"> теме «Деление с остатком» (</w:t>
      </w:r>
      <w:r w:rsidRPr="006E189F">
        <w:rPr>
          <w:rFonts w:ascii="Georgia" w:hAnsi="Georgia" w:cs="Arial"/>
          <w:b/>
          <w:bCs/>
          <w:i/>
          <w:iCs/>
          <w:sz w:val="24"/>
          <w:szCs w:val="24"/>
        </w:rPr>
        <w:t>подводящий диалог)</w:t>
      </w:r>
    </w:p>
    <w:p w:rsidR="00D06EA0" w:rsidRDefault="00D06EA0" w:rsidP="006E189F">
      <w:pPr>
        <w:pStyle w:val="a3"/>
        <w:jc w:val="both"/>
        <w:rPr>
          <w:rFonts w:ascii="Georgia" w:hAnsi="Georgia" w:cs="Arial"/>
          <w:b/>
          <w:bCs/>
          <w:i/>
          <w:iCs/>
          <w:sz w:val="24"/>
          <w:szCs w:val="24"/>
        </w:rPr>
      </w:pPr>
    </w:p>
    <w:p w:rsidR="006E189F" w:rsidRDefault="006E189F" w:rsidP="006E189F">
      <w:pPr>
        <w:pStyle w:val="a3"/>
        <w:jc w:val="both"/>
        <w:rPr>
          <w:rFonts w:ascii="Georgia" w:hAnsi="Georgia" w:cs="Arial"/>
          <w:b/>
          <w:bCs/>
          <w:i/>
          <w:iCs/>
          <w:sz w:val="24"/>
          <w:szCs w:val="24"/>
        </w:rPr>
      </w:pPr>
      <w:r>
        <w:rPr>
          <w:rFonts w:ascii="Georgia" w:hAnsi="Georgia" w:cs="Arial"/>
          <w:b/>
          <w:bCs/>
          <w:i/>
          <w:iCs/>
          <w:sz w:val="24"/>
          <w:szCs w:val="24"/>
        </w:rPr>
        <w:t>Слайд 8. Побуждающий диалог.</w:t>
      </w:r>
    </w:p>
    <w:p w:rsidR="006E189F" w:rsidRDefault="00D56B2C" w:rsidP="006E189F">
      <w:pPr>
        <w:pStyle w:val="a3"/>
        <w:jc w:val="both"/>
        <w:rPr>
          <w:rFonts w:ascii="Georgia" w:hAnsi="Georgia" w:cs="Arial"/>
          <w:bCs/>
          <w:iCs/>
          <w:sz w:val="24"/>
          <w:szCs w:val="24"/>
        </w:rPr>
      </w:pPr>
      <w:r>
        <w:rPr>
          <w:rFonts w:ascii="Georgia" w:hAnsi="Georgia" w:cs="Arial"/>
          <w:bCs/>
          <w:iCs/>
          <w:sz w:val="24"/>
          <w:szCs w:val="24"/>
        </w:rPr>
        <w:t xml:space="preserve">Гораздо сложнее организовать побуждающий диалог. Естественно использовать его в классе, где хотя бы половина учащихся имеет высокую мотивацию. Поскольку проблемные ситуации создаются на разных противоречиях, каждой из них соответствует определенное побуждение к осознанию </w:t>
      </w:r>
      <w:r w:rsidR="007F6CA0">
        <w:rPr>
          <w:rFonts w:ascii="Georgia" w:hAnsi="Georgia" w:cs="Arial"/>
          <w:bCs/>
          <w:iCs/>
          <w:sz w:val="24"/>
          <w:szCs w:val="24"/>
        </w:rPr>
        <w:t xml:space="preserve">противоречия. Поскольку учебная проблема существует в двух формах: в виде темы урока и в виде вопроса для исследования, то побуждение к формулированию проблемы представляет собой одну из двух реплик по выбору: «Какова будет тема урока?» или «Какой возникает вопрос?». </w:t>
      </w:r>
      <w:r w:rsidR="007F6CA0">
        <w:rPr>
          <w:rFonts w:ascii="Georgia" w:hAnsi="Georgia" w:cs="Arial"/>
          <w:bCs/>
          <w:i/>
          <w:iCs/>
          <w:sz w:val="24"/>
          <w:szCs w:val="24"/>
        </w:rPr>
        <w:t>(Далее по слайду о приемах создания проблемной ситуации и о вопросах диалога).</w:t>
      </w:r>
      <w:r w:rsidR="007F6CA0">
        <w:rPr>
          <w:rFonts w:ascii="Georgia" w:hAnsi="Georgia" w:cs="Arial"/>
          <w:bCs/>
          <w:iCs/>
          <w:sz w:val="24"/>
          <w:szCs w:val="24"/>
        </w:rPr>
        <w:t xml:space="preserve"> </w:t>
      </w:r>
    </w:p>
    <w:p w:rsidR="007F6CA0" w:rsidRDefault="007F6CA0" w:rsidP="006E189F">
      <w:pPr>
        <w:pStyle w:val="a3"/>
        <w:jc w:val="both"/>
        <w:rPr>
          <w:rFonts w:ascii="Georgia" w:hAnsi="Georgia" w:cs="Arial"/>
          <w:bCs/>
          <w:iCs/>
          <w:sz w:val="24"/>
          <w:szCs w:val="24"/>
        </w:rPr>
      </w:pPr>
      <w:r>
        <w:rPr>
          <w:rFonts w:ascii="Georgia" w:hAnsi="Georgia" w:cs="Arial"/>
          <w:bCs/>
          <w:iCs/>
          <w:sz w:val="24"/>
          <w:szCs w:val="24"/>
        </w:rPr>
        <w:t xml:space="preserve">По ходу диалога учителю необходимо обеспечивать </w:t>
      </w:r>
      <w:r w:rsidR="00D06EA0">
        <w:rPr>
          <w:rFonts w:ascii="Georgia" w:hAnsi="Georgia" w:cs="Arial"/>
          <w:bCs/>
          <w:iCs/>
          <w:sz w:val="24"/>
          <w:szCs w:val="24"/>
        </w:rPr>
        <w:t>без оценочное</w:t>
      </w:r>
      <w:r>
        <w:rPr>
          <w:rFonts w:ascii="Georgia" w:hAnsi="Georgia" w:cs="Arial"/>
          <w:bCs/>
          <w:iCs/>
          <w:sz w:val="24"/>
          <w:szCs w:val="24"/>
        </w:rPr>
        <w:t xml:space="preserve"> принятие неточных и ошибочных ученических формулировок проблемы: «Так, кто точнее сформулирует?», «Какие мнения еще есть?».</w:t>
      </w:r>
    </w:p>
    <w:p w:rsidR="007F6CA0" w:rsidRDefault="007F6CA0" w:rsidP="006E189F">
      <w:pPr>
        <w:pStyle w:val="a3"/>
        <w:jc w:val="both"/>
        <w:rPr>
          <w:rFonts w:ascii="Georgia" w:hAnsi="Georgia" w:cs="Arial"/>
          <w:bCs/>
          <w:iCs/>
          <w:sz w:val="24"/>
          <w:szCs w:val="24"/>
        </w:rPr>
      </w:pPr>
      <w:r>
        <w:rPr>
          <w:rFonts w:ascii="Georgia" w:hAnsi="Georgia" w:cs="Arial"/>
          <w:bCs/>
          <w:iCs/>
          <w:sz w:val="24"/>
          <w:szCs w:val="24"/>
        </w:rPr>
        <w:t>Рассмотрим основные приемы создания проблемной ситуации и соответствующий каждому из них побуждающий диалог.</w:t>
      </w:r>
    </w:p>
    <w:p w:rsidR="00E3509E" w:rsidRDefault="00E3509E" w:rsidP="006E189F">
      <w:pPr>
        <w:pStyle w:val="a3"/>
        <w:jc w:val="both"/>
        <w:rPr>
          <w:rFonts w:ascii="Georgia" w:hAnsi="Georgia" w:cs="Arial"/>
          <w:bCs/>
          <w:iCs/>
          <w:sz w:val="24"/>
          <w:szCs w:val="24"/>
        </w:rPr>
      </w:pPr>
    </w:p>
    <w:p w:rsidR="00E3509E" w:rsidRDefault="00E3509E" w:rsidP="006E189F">
      <w:pPr>
        <w:pStyle w:val="a3"/>
        <w:jc w:val="both"/>
        <w:rPr>
          <w:rFonts w:ascii="Georgia" w:hAnsi="Georgia" w:cs="Arial"/>
          <w:bCs/>
          <w:iCs/>
          <w:sz w:val="24"/>
          <w:szCs w:val="24"/>
        </w:rPr>
      </w:pPr>
      <w:r>
        <w:rPr>
          <w:rFonts w:ascii="Georgia" w:hAnsi="Georgia" w:cs="Arial"/>
          <w:bCs/>
          <w:iCs/>
          <w:sz w:val="24"/>
          <w:szCs w:val="24"/>
        </w:rPr>
        <w:t>Проблемная ситуация со столкновением мнений учеников класса создается вопросом или практическим заданием на новый материал.</w:t>
      </w:r>
    </w:p>
    <w:p w:rsidR="00E3509E" w:rsidRDefault="00E3509E" w:rsidP="00E3509E">
      <w:pPr>
        <w:pStyle w:val="a3"/>
        <w:jc w:val="both"/>
        <w:rPr>
          <w:rFonts w:ascii="Georgia" w:hAnsi="Georgia" w:cs="Arial"/>
          <w:b/>
          <w:bCs/>
          <w:i/>
          <w:iCs/>
          <w:sz w:val="24"/>
          <w:szCs w:val="24"/>
        </w:rPr>
      </w:pPr>
      <w:r>
        <w:rPr>
          <w:rFonts w:ascii="Georgia" w:hAnsi="Georgia" w:cs="Arial"/>
          <w:b/>
          <w:bCs/>
          <w:i/>
          <w:iCs/>
          <w:sz w:val="24"/>
          <w:szCs w:val="24"/>
        </w:rPr>
        <w:t xml:space="preserve">Слайд 9. </w:t>
      </w:r>
      <w:r w:rsidRPr="00E3509E">
        <w:rPr>
          <w:rFonts w:ascii="Georgia" w:hAnsi="Georgia" w:cs="Arial"/>
          <w:b/>
          <w:bCs/>
          <w:i/>
          <w:iCs/>
          <w:sz w:val="24"/>
          <w:szCs w:val="24"/>
        </w:rPr>
        <w:t xml:space="preserve">Урок </w:t>
      </w:r>
      <w:proofErr w:type="gramStart"/>
      <w:r w:rsidRPr="00E3509E">
        <w:rPr>
          <w:rFonts w:ascii="Georgia" w:hAnsi="Georgia" w:cs="Arial"/>
          <w:b/>
          <w:bCs/>
          <w:i/>
          <w:iCs/>
          <w:sz w:val="24"/>
          <w:szCs w:val="24"/>
        </w:rPr>
        <w:t>алгебры  по</w:t>
      </w:r>
      <w:proofErr w:type="gramEnd"/>
      <w:r w:rsidRPr="00E3509E">
        <w:rPr>
          <w:rFonts w:ascii="Georgia" w:hAnsi="Georgia" w:cs="Arial"/>
          <w:b/>
          <w:bCs/>
          <w:i/>
          <w:iCs/>
          <w:sz w:val="24"/>
          <w:szCs w:val="24"/>
        </w:rPr>
        <w:t xml:space="preserve"> теме «Свойства степени с натуральным показателем» (прием «столкновение мнений»)</w:t>
      </w:r>
    </w:p>
    <w:p w:rsidR="00E3509E" w:rsidRDefault="00E3509E" w:rsidP="00E3509E">
      <w:pPr>
        <w:pStyle w:val="a3"/>
        <w:jc w:val="both"/>
        <w:rPr>
          <w:rFonts w:ascii="Georgia" w:hAnsi="Georgia" w:cs="Arial"/>
          <w:b/>
          <w:bCs/>
          <w:i/>
          <w:iCs/>
          <w:sz w:val="24"/>
          <w:szCs w:val="24"/>
        </w:rPr>
      </w:pPr>
    </w:p>
    <w:p w:rsidR="00E3509E" w:rsidRDefault="00E3509E" w:rsidP="00E3509E">
      <w:pPr>
        <w:pStyle w:val="a3"/>
        <w:jc w:val="both"/>
        <w:rPr>
          <w:rFonts w:ascii="Georgia" w:hAnsi="Georgia" w:cs="Arial"/>
          <w:bCs/>
          <w:iCs/>
          <w:sz w:val="24"/>
          <w:szCs w:val="24"/>
        </w:rPr>
      </w:pPr>
      <w:r>
        <w:rPr>
          <w:rFonts w:ascii="Georgia" w:hAnsi="Georgia" w:cs="Arial"/>
          <w:bCs/>
          <w:iCs/>
          <w:sz w:val="24"/>
          <w:szCs w:val="24"/>
        </w:rPr>
        <w:t>Проблемная ситуация с противоречием между житейским представлением учеников и научным фактом создается в 2 шага: 1. Учитель выявляет житейское представление учеников вопросом или практическим заданием «на ошибку». 2. Затем сообщением, экспериментом, расчетами, наглядностью предъявляет научный факт.</w:t>
      </w:r>
    </w:p>
    <w:p w:rsidR="008073F0" w:rsidRDefault="008073F0" w:rsidP="008073F0">
      <w:pPr>
        <w:pStyle w:val="a3"/>
        <w:jc w:val="both"/>
        <w:rPr>
          <w:rFonts w:ascii="Georgia" w:hAnsi="Georgia" w:cs="Arial"/>
          <w:b/>
          <w:bCs/>
          <w:iCs/>
          <w:sz w:val="24"/>
          <w:szCs w:val="24"/>
        </w:rPr>
      </w:pPr>
      <w:r w:rsidRPr="008073F0">
        <w:rPr>
          <w:rFonts w:ascii="Georgia" w:hAnsi="Georgia" w:cs="Arial"/>
          <w:b/>
          <w:bCs/>
          <w:i/>
          <w:iCs/>
          <w:sz w:val="24"/>
          <w:szCs w:val="24"/>
        </w:rPr>
        <w:t>Слайд 10.</w:t>
      </w:r>
      <w:r>
        <w:rPr>
          <w:rFonts w:ascii="Georgia" w:hAnsi="Georgia" w:cs="Arial"/>
          <w:b/>
          <w:bCs/>
          <w:iCs/>
          <w:sz w:val="24"/>
          <w:szCs w:val="24"/>
        </w:rPr>
        <w:t xml:space="preserve"> </w:t>
      </w:r>
      <w:r w:rsidRPr="008073F0">
        <w:rPr>
          <w:rFonts w:ascii="Georgia" w:hAnsi="Georgia" w:cs="Arial"/>
          <w:b/>
          <w:bCs/>
          <w:iCs/>
          <w:sz w:val="24"/>
          <w:szCs w:val="24"/>
        </w:rPr>
        <w:t xml:space="preserve">Урок </w:t>
      </w:r>
      <w:proofErr w:type="gramStart"/>
      <w:r w:rsidRPr="008073F0">
        <w:rPr>
          <w:rFonts w:ascii="Georgia" w:hAnsi="Georgia" w:cs="Arial"/>
          <w:b/>
          <w:bCs/>
          <w:iCs/>
          <w:sz w:val="24"/>
          <w:szCs w:val="24"/>
        </w:rPr>
        <w:t>математики  по</w:t>
      </w:r>
      <w:proofErr w:type="gramEnd"/>
      <w:r w:rsidRPr="008073F0">
        <w:rPr>
          <w:rFonts w:ascii="Georgia" w:hAnsi="Georgia" w:cs="Arial"/>
          <w:b/>
          <w:bCs/>
          <w:iCs/>
          <w:sz w:val="24"/>
          <w:szCs w:val="24"/>
        </w:rPr>
        <w:t xml:space="preserve"> теме «Задачи на проценты» (</w:t>
      </w:r>
      <w:r w:rsidRPr="008073F0">
        <w:rPr>
          <w:rFonts w:ascii="Georgia" w:hAnsi="Georgia" w:cs="Arial"/>
          <w:b/>
          <w:bCs/>
          <w:i/>
          <w:iCs/>
          <w:sz w:val="24"/>
          <w:szCs w:val="24"/>
        </w:rPr>
        <w:t>прием «противоречие между житейским опытом и научным фактом»</w:t>
      </w:r>
      <w:r w:rsidRPr="008073F0">
        <w:rPr>
          <w:rFonts w:ascii="Georgia" w:hAnsi="Georgia" w:cs="Arial"/>
          <w:b/>
          <w:bCs/>
          <w:iCs/>
          <w:sz w:val="24"/>
          <w:szCs w:val="24"/>
        </w:rPr>
        <w:t>)</w:t>
      </w:r>
    </w:p>
    <w:p w:rsidR="008073F0" w:rsidRDefault="008073F0" w:rsidP="008073F0">
      <w:pPr>
        <w:pStyle w:val="a3"/>
        <w:jc w:val="both"/>
        <w:rPr>
          <w:rFonts w:ascii="Georgia" w:hAnsi="Georgia" w:cs="Arial"/>
          <w:b/>
          <w:bCs/>
          <w:iCs/>
          <w:sz w:val="24"/>
          <w:szCs w:val="24"/>
        </w:rPr>
      </w:pPr>
    </w:p>
    <w:p w:rsidR="008073F0" w:rsidRDefault="008073F0" w:rsidP="008073F0">
      <w:pPr>
        <w:pStyle w:val="a3"/>
        <w:jc w:val="both"/>
        <w:rPr>
          <w:rFonts w:ascii="Georgia" w:hAnsi="Georgia" w:cs="Arial"/>
          <w:bCs/>
          <w:iCs/>
          <w:sz w:val="24"/>
          <w:szCs w:val="24"/>
        </w:rPr>
      </w:pPr>
      <w:r w:rsidRPr="008073F0">
        <w:rPr>
          <w:rFonts w:ascii="Georgia" w:hAnsi="Georgia" w:cs="Arial"/>
          <w:bCs/>
          <w:iCs/>
          <w:sz w:val="24"/>
          <w:szCs w:val="24"/>
        </w:rPr>
        <w:t>Проблемная ситуация с</w:t>
      </w:r>
      <w:r>
        <w:rPr>
          <w:rFonts w:ascii="Georgia" w:hAnsi="Georgia" w:cs="Arial"/>
          <w:bCs/>
          <w:iCs/>
          <w:sz w:val="24"/>
          <w:szCs w:val="24"/>
        </w:rPr>
        <w:t xml:space="preserve"> противоречием между необходимостью и невозможностью выполнить задание учителя создается практическим заданием, не сходным с предыдущим.</w:t>
      </w:r>
    </w:p>
    <w:p w:rsidR="008073F0" w:rsidRDefault="008073F0" w:rsidP="008073F0">
      <w:pPr>
        <w:pStyle w:val="a3"/>
        <w:jc w:val="both"/>
        <w:rPr>
          <w:rFonts w:ascii="Georgia" w:hAnsi="Georgia" w:cs="Arial"/>
          <w:b/>
          <w:bCs/>
          <w:iCs/>
          <w:sz w:val="24"/>
          <w:szCs w:val="24"/>
        </w:rPr>
      </w:pPr>
      <w:r>
        <w:rPr>
          <w:rFonts w:ascii="Georgia" w:hAnsi="Georgia" w:cs="Arial"/>
          <w:b/>
          <w:bCs/>
          <w:i/>
          <w:iCs/>
          <w:sz w:val="24"/>
          <w:szCs w:val="24"/>
        </w:rPr>
        <w:t xml:space="preserve">Слайды 11-13. </w:t>
      </w:r>
      <w:r w:rsidRPr="008073F0">
        <w:rPr>
          <w:rFonts w:ascii="Georgia" w:hAnsi="Georgia" w:cs="Arial"/>
          <w:b/>
          <w:bCs/>
          <w:iCs/>
          <w:sz w:val="24"/>
          <w:szCs w:val="24"/>
        </w:rPr>
        <w:t xml:space="preserve">Урок </w:t>
      </w:r>
      <w:proofErr w:type="gramStart"/>
      <w:r w:rsidRPr="008073F0">
        <w:rPr>
          <w:rFonts w:ascii="Georgia" w:hAnsi="Georgia" w:cs="Arial"/>
          <w:b/>
          <w:bCs/>
          <w:iCs/>
          <w:sz w:val="24"/>
          <w:szCs w:val="24"/>
        </w:rPr>
        <w:t>математики  по</w:t>
      </w:r>
      <w:proofErr w:type="gramEnd"/>
      <w:r w:rsidRPr="008073F0">
        <w:rPr>
          <w:rFonts w:ascii="Georgia" w:hAnsi="Georgia" w:cs="Arial"/>
          <w:b/>
          <w:bCs/>
          <w:iCs/>
          <w:sz w:val="24"/>
          <w:szCs w:val="24"/>
        </w:rPr>
        <w:t xml:space="preserve"> теме «Разложение квадратного трехчлена на множители» (</w:t>
      </w:r>
      <w:r w:rsidRPr="008073F0">
        <w:rPr>
          <w:rFonts w:ascii="Georgia" w:hAnsi="Georgia" w:cs="Arial"/>
          <w:b/>
          <w:bCs/>
          <w:i/>
          <w:iCs/>
          <w:sz w:val="24"/>
          <w:szCs w:val="24"/>
        </w:rPr>
        <w:t>прием «с затруднением»</w:t>
      </w:r>
      <w:r w:rsidRPr="008073F0">
        <w:rPr>
          <w:rFonts w:ascii="Georgia" w:hAnsi="Georgia" w:cs="Arial"/>
          <w:b/>
          <w:bCs/>
          <w:iCs/>
          <w:sz w:val="24"/>
          <w:szCs w:val="24"/>
        </w:rPr>
        <w:t>)</w:t>
      </w:r>
    </w:p>
    <w:p w:rsidR="008073F0" w:rsidRDefault="008073F0" w:rsidP="008073F0">
      <w:pPr>
        <w:pStyle w:val="a3"/>
        <w:jc w:val="both"/>
        <w:rPr>
          <w:rFonts w:ascii="Georgia" w:hAnsi="Georgia" w:cs="Arial"/>
          <w:b/>
          <w:bCs/>
          <w:iCs/>
          <w:sz w:val="24"/>
          <w:szCs w:val="24"/>
        </w:rPr>
      </w:pPr>
    </w:p>
    <w:p w:rsidR="008073F0" w:rsidRPr="008073F0" w:rsidRDefault="008073F0" w:rsidP="008073F0">
      <w:pPr>
        <w:pStyle w:val="a3"/>
        <w:jc w:val="both"/>
        <w:rPr>
          <w:rFonts w:ascii="Georgia" w:hAnsi="Georgia" w:cs="Arial"/>
          <w:bCs/>
          <w:iCs/>
          <w:sz w:val="24"/>
          <w:szCs w:val="24"/>
        </w:rPr>
      </w:pPr>
      <w:r>
        <w:rPr>
          <w:rFonts w:ascii="Georgia" w:hAnsi="Georgia" w:cs="Arial"/>
          <w:bCs/>
          <w:iCs/>
          <w:sz w:val="24"/>
          <w:szCs w:val="24"/>
        </w:rPr>
        <w:t xml:space="preserve">Нужно не только грамотно создать проблемную ситуацию, но и суметь подвести детей к решению этой проблемы, поэтому следующий шаг – поиск решения учебной проблемы. Для этого также </w:t>
      </w:r>
      <w:r w:rsidR="00D06EA0">
        <w:rPr>
          <w:rFonts w:ascii="Georgia" w:hAnsi="Georgia" w:cs="Arial"/>
          <w:bCs/>
          <w:iCs/>
          <w:sz w:val="24"/>
          <w:szCs w:val="24"/>
        </w:rPr>
        <w:t>используют побуждающий и подводящий диалог.</w:t>
      </w:r>
    </w:p>
    <w:p w:rsidR="008073F0" w:rsidRDefault="00D06EA0" w:rsidP="008073F0">
      <w:pPr>
        <w:pStyle w:val="a3"/>
        <w:jc w:val="both"/>
        <w:rPr>
          <w:rFonts w:ascii="Georgia" w:hAnsi="Georgia" w:cs="Arial"/>
          <w:b/>
          <w:bCs/>
          <w:iCs/>
          <w:sz w:val="24"/>
          <w:szCs w:val="24"/>
        </w:rPr>
      </w:pPr>
      <w:r>
        <w:rPr>
          <w:rFonts w:ascii="Georgia" w:hAnsi="Georgia" w:cs="Arial"/>
          <w:b/>
          <w:bCs/>
          <w:i/>
          <w:iCs/>
          <w:sz w:val="24"/>
          <w:szCs w:val="24"/>
        </w:rPr>
        <w:t xml:space="preserve">Слайд 14. </w:t>
      </w:r>
      <w:r>
        <w:rPr>
          <w:rFonts w:ascii="Georgia" w:hAnsi="Georgia" w:cs="Arial"/>
          <w:b/>
          <w:bCs/>
          <w:iCs/>
          <w:sz w:val="24"/>
          <w:szCs w:val="24"/>
        </w:rPr>
        <w:t>Методы решения учебной проблемы.</w:t>
      </w:r>
    </w:p>
    <w:p w:rsidR="00D06EA0" w:rsidRDefault="00D06EA0" w:rsidP="008073F0">
      <w:pPr>
        <w:pStyle w:val="a3"/>
        <w:jc w:val="both"/>
        <w:rPr>
          <w:rFonts w:ascii="Georgia" w:hAnsi="Georgia" w:cs="Arial"/>
          <w:b/>
          <w:bCs/>
          <w:iCs/>
          <w:sz w:val="24"/>
          <w:szCs w:val="24"/>
        </w:rPr>
      </w:pPr>
    </w:p>
    <w:p w:rsidR="00D06EA0" w:rsidRPr="00D06EA0" w:rsidRDefault="00CE640E" w:rsidP="00D06EA0">
      <w:pPr>
        <w:pStyle w:val="a3"/>
        <w:jc w:val="both"/>
        <w:rPr>
          <w:rFonts w:ascii="Georgia" w:hAnsi="Georgia" w:cs="Arial"/>
          <w:b/>
          <w:bCs/>
          <w:iCs/>
          <w:sz w:val="24"/>
          <w:szCs w:val="24"/>
        </w:rPr>
      </w:pPr>
      <w:r>
        <w:rPr>
          <w:rFonts w:ascii="Georgia" w:hAnsi="Georgia" w:cs="Arial"/>
          <w:b/>
          <w:bCs/>
          <w:iCs/>
          <w:sz w:val="24"/>
          <w:szCs w:val="24"/>
        </w:rPr>
        <w:t>Сл</w:t>
      </w:r>
      <w:bookmarkStart w:id="0" w:name="_GoBack"/>
      <w:bookmarkEnd w:id="0"/>
      <w:r w:rsidR="00D06EA0">
        <w:rPr>
          <w:rFonts w:ascii="Georgia" w:hAnsi="Georgia" w:cs="Arial"/>
          <w:b/>
          <w:bCs/>
          <w:iCs/>
          <w:sz w:val="24"/>
          <w:szCs w:val="24"/>
        </w:rPr>
        <w:t xml:space="preserve">айды 15-17. </w:t>
      </w:r>
      <w:r w:rsidR="00D06EA0" w:rsidRPr="00D06EA0">
        <w:rPr>
          <w:rFonts w:ascii="Georgia" w:hAnsi="Georgia" w:cs="Arial"/>
          <w:b/>
          <w:bCs/>
          <w:iCs/>
          <w:sz w:val="24"/>
          <w:szCs w:val="24"/>
        </w:rPr>
        <w:t xml:space="preserve">Урок </w:t>
      </w:r>
      <w:proofErr w:type="gramStart"/>
      <w:r w:rsidR="00D06EA0" w:rsidRPr="00D06EA0">
        <w:rPr>
          <w:rFonts w:ascii="Georgia" w:hAnsi="Georgia" w:cs="Arial"/>
          <w:b/>
          <w:bCs/>
          <w:iCs/>
          <w:sz w:val="24"/>
          <w:szCs w:val="24"/>
        </w:rPr>
        <w:t>математики  по</w:t>
      </w:r>
      <w:proofErr w:type="gramEnd"/>
      <w:r w:rsidR="00D06EA0" w:rsidRPr="00D06EA0">
        <w:rPr>
          <w:rFonts w:ascii="Georgia" w:hAnsi="Georgia" w:cs="Arial"/>
          <w:b/>
          <w:bCs/>
          <w:iCs/>
          <w:sz w:val="24"/>
          <w:szCs w:val="24"/>
        </w:rPr>
        <w:t xml:space="preserve"> теме «Разложение квадратного трехчлена на множители» (</w:t>
      </w:r>
      <w:r w:rsidR="00D06EA0" w:rsidRPr="00D06EA0">
        <w:rPr>
          <w:rFonts w:ascii="Georgia" w:hAnsi="Georgia" w:cs="Arial"/>
          <w:b/>
          <w:bCs/>
          <w:i/>
          <w:iCs/>
          <w:sz w:val="24"/>
          <w:szCs w:val="24"/>
        </w:rPr>
        <w:t>подводящий к решению УП диалог)</w:t>
      </w:r>
    </w:p>
    <w:p w:rsidR="00D06EA0" w:rsidRPr="008073F0" w:rsidRDefault="00D06EA0" w:rsidP="008073F0">
      <w:pPr>
        <w:pStyle w:val="a3"/>
        <w:jc w:val="both"/>
        <w:rPr>
          <w:rFonts w:ascii="Georgia" w:hAnsi="Georgia" w:cs="Arial"/>
          <w:bCs/>
          <w:iCs/>
          <w:sz w:val="24"/>
          <w:szCs w:val="24"/>
        </w:rPr>
      </w:pPr>
    </w:p>
    <w:p w:rsidR="00E3509E" w:rsidRPr="00E3509E" w:rsidRDefault="00E3509E" w:rsidP="00E3509E">
      <w:pPr>
        <w:pStyle w:val="a3"/>
        <w:jc w:val="both"/>
        <w:rPr>
          <w:rFonts w:ascii="Georgia" w:hAnsi="Georgia" w:cs="Arial"/>
          <w:bCs/>
          <w:iCs/>
          <w:sz w:val="24"/>
          <w:szCs w:val="24"/>
        </w:rPr>
      </w:pPr>
      <w:r>
        <w:rPr>
          <w:rFonts w:ascii="Georgia" w:hAnsi="Georgia" w:cs="Arial"/>
          <w:bCs/>
          <w:iCs/>
          <w:sz w:val="24"/>
          <w:szCs w:val="24"/>
        </w:rPr>
        <w:t xml:space="preserve"> </w:t>
      </w:r>
    </w:p>
    <w:p w:rsidR="00E3509E" w:rsidRPr="00E3509E" w:rsidRDefault="00E3509E" w:rsidP="00E3509E">
      <w:pPr>
        <w:pStyle w:val="a3"/>
        <w:jc w:val="both"/>
        <w:rPr>
          <w:rFonts w:ascii="Georgia" w:hAnsi="Georgia" w:cs="Arial"/>
          <w:bCs/>
          <w:iCs/>
          <w:sz w:val="24"/>
          <w:szCs w:val="24"/>
        </w:rPr>
      </w:pPr>
    </w:p>
    <w:p w:rsidR="00E3509E" w:rsidRPr="00E3509E" w:rsidRDefault="00137D5D" w:rsidP="006E189F">
      <w:pPr>
        <w:pStyle w:val="a3"/>
        <w:jc w:val="both"/>
        <w:rPr>
          <w:rFonts w:ascii="Georgia" w:hAnsi="Georgia" w:cs="Arial"/>
          <w:b/>
          <w:bCs/>
          <w:i/>
          <w:iCs/>
          <w:sz w:val="24"/>
          <w:szCs w:val="24"/>
        </w:rPr>
      </w:pPr>
      <w:r>
        <w:rPr>
          <w:rFonts w:ascii="Georgia" w:hAnsi="Georgia" w:cs="Arial"/>
          <w:b/>
          <w:bCs/>
          <w:i/>
          <w:iCs/>
          <w:sz w:val="24"/>
          <w:szCs w:val="24"/>
        </w:rPr>
        <w:t>-</w:t>
      </w:r>
    </w:p>
    <w:sectPr w:rsidR="00E3509E" w:rsidRPr="00E3509E" w:rsidSect="005022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81DB8"/>
    <w:multiLevelType w:val="hybridMultilevel"/>
    <w:tmpl w:val="8C6EE1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09"/>
    <w:rsid w:val="00137D5D"/>
    <w:rsid w:val="0033123F"/>
    <w:rsid w:val="003C4709"/>
    <w:rsid w:val="0050224B"/>
    <w:rsid w:val="006E189F"/>
    <w:rsid w:val="00751CDC"/>
    <w:rsid w:val="007A7834"/>
    <w:rsid w:val="007F6CA0"/>
    <w:rsid w:val="008073F0"/>
    <w:rsid w:val="00837C22"/>
    <w:rsid w:val="00BE4E9F"/>
    <w:rsid w:val="00C23226"/>
    <w:rsid w:val="00CE640E"/>
    <w:rsid w:val="00D05791"/>
    <w:rsid w:val="00D06EA0"/>
    <w:rsid w:val="00D56B2C"/>
    <w:rsid w:val="00E3509E"/>
    <w:rsid w:val="00E9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9008D-2B8C-407D-B77A-2B914728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6BA4"/>
    <w:pPr>
      <w:spacing w:after="0" w:line="240" w:lineRule="auto"/>
    </w:pPr>
    <w:rPr>
      <w:rFonts w:ascii="Calibri" w:eastAsia="Calibri" w:hAnsi="Calibri" w:cs="Times New Roman"/>
    </w:rPr>
  </w:style>
  <w:style w:type="paragraph" w:styleId="a4">
    <w:name w:val="Normal (Web)"/>
    <w:basedOn w:val="a"/>
    <w:uiPriority w:val="99"/>
    <w:semiHidden/>
    <w:unhideWhenUsed/>
    <w:rsid w:val="006E1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057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5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6224">
      <w:bodyDiv w:val="1"/>
      <w:marLeft w:val="0"/>
      <w:marRight w:val="0"/>
      <w:marTop w:val="0"/>
      <w:marBottom w:val="0"/>
      <w:divBdr>
        <w:top w:val="none" w:sz="0" w:space="0" w:color="auto"/>
        <w:left w:val="none" w:sz="0" w:space="0" w:color="auto"/>
        <w:bottom w:val="none" w:sz="0" w:space="0" w:color="auto"/>
        <w:right w:val="none" w:sz="0" w:space="0" w:color="auto"/>
      </w:divBdr>
    </w:div>
    <w:div w:id="209342355">
      <w:bodyDiv w:val="1"/>
      <w:marLeft w:val="0"/>
      <w:marRight w:val="0"/>
      <w:marTop w:val="0"/>
      <w:marBottom w:val="0"/>
      <w:divBdr>
        <w:top w:val="none" w:sz="0" w:space="0" w:color="auto"/>
        <w:left w:val="none" w:sz="0" w:space="0" w:color="auto"/>
        <w:bottom w:val="none" w:sz="0" w:space="0" w:color="auto"/>
        <w:right w:val="none" w:sz="0" w:space="0" w:color="auto"/>
      </w:divBdr>
    </w:div>
    <w:div w:id="242762517">
      <w:bodyDiv w:val="1"/>
      <w:marLeft w:val="0"/>
      <w:marRight w:val="0"/>
      <w:marTop w:val="0"/>
      <w:marBottom w:val="0"/>
      <w:divBdr>
        <w:top w:val="none" w:sz="0" w:space="0" w:color="auto"/>
        <w:left w:val="none" w:sz="0" w:space="0" w:color="auto"/>
        <w:bottom w:val="none" w:sz="0" w:space="0" w:color="auto"/>
        <w:right w:val="none" w:sz="0" w:space="0" w:color="auto"/>
      </w:divBdr>
    </w:div>
    <w:div w:id="579215957">
      <w:bodyDiv w:val="1"/>
      <w:marLeft w:val="0"/>
      <w:marRight w:val="0"/>
      <w:marTop w:val="0"/>
      <w:marBottom w:val="0"/>
      <w:divBdr>
        <w:top w:val="none" w:sz="0" w:space="0" w:color="auto"/>
        <w:left w:val="none" w:sz="0" w:space="0" w:color="auto"/>
        <w:bottom w:val="none" w:sz="0" w:space="0" w:color="auto"/>
        <w:right w:val="none" w:sz="0" w:space="0" w:color="auto"/>
      </w:divBdr>
    </w:div>
    <w:div w:id="1423718985">
      <w:bodyDiv w:val="1"/>
      <w:marLeft w:val="0"/>
      <w:marRight w:val="0"/>
      <w:marTop w:val="0"/>
      <w:marBottom w:val="0"/>
      <w:divBdr>
        <w:top w:val="none" w:sz="0" w:space="0" w:color="auto"/>
        <w:left w:val="none" w:sz="0" w:space="0" w:color="auto"/>
        <w:bottom w:val="none" w:sz="0" w:space="0" w:color="auto"/>
        <w:right w:val="none" w:sz="0" w:space="0" w:color="auto"/>
      </w:divBdr>
    </w:div>
    <w:div w:id="1675759985">
      <w:bodyDiv w:val="1"/>
      <w:marLeft w:val="0"/>
      <w:marRight w:val="0"/>
      <w:marTop w:val="0"/>
      <w:marBottom w:val="0"/>
      <w:divBdr>
        <w:top w:val="none" w:sz="0" w:space="0" w:color="auto"/>
        <w:left w:val="none" w:sz="0" w:space="0" w:color="auto"/>
        <w:bottom w:val="none" w:sz="0" w:space="0" w:color="auto"/>
        <w:right w:val="none" w:sz="0" w:space="0" w:color="auto"/>
      </w:divBdr>
    </w:div>
    <w:div w:id="1796361660">
      <w:bodyDiv w:val="1"/>
      <w:marLeft w:val="0"/>
      <w:marRight w:val="0"/>
      <w:marTop w:val="0"/>
      <w:marBottom w:val="0"/>
      <w:divBdr>
        <w:top w:val="none" w:sz="0" w:space="0" w:color="auto"/>
        <w:left w:val="none" w:sz="0" w:space="0" w:color="auto"/>
        <w:bottom w:val="none" w:sz="0" w:space="0" w:color="auto"/>
        <w:right w:val="none" w:sz="0" w:space="0" w:color="auto"/>
      </w:divBdr>
    </w:div>
    <w:div w:id="21392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930</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Сергей Корнеев</cp:lastModifiedBy>
  <cp:revision>10</cp:revision>
  <cp:lastPrinted>2014-08-25T14:37:00Z</cp:lastPrinted>
  <dcterms:created xsi:type="dcterms:W3CDTF">2014-08-24T16:08:00Z</dcterms:created>
  <dcterms:modified xsi:type="dcterms:W3CDTF">2015-01-07T14:15:00Z</dcterms:modified>
</cp:coreProperties>
</file>