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74" w:rsidRDefault="00256974" w:rsidP="00256974">
      <w:pPr>
        <w:shd w:val="clear" w:color="auto" w:fill="F5F7E7"/>
        <w:spacing w:before="102" w:after="102" w:line="305" w:lineRule="atLeast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256974" w:rsidRDefault="00256974" w:rsidP="00256974">
      <w:pPr>
        <w:shd w:val="clear" w:color="auto" w:fill="F5F7E7"/>
        <w:spacing w:before="102" w:after="102" w:line="305" w:lineRule="atLeast"/>
        <w:jc w:val="center"/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Как общаться с ребенком</w:t>
      </w:r>
    </w:p>
    <w:p w:rsidR="00256974" w:rsidRDefault="00256974" w:rsidP="00256974">
      <w:pPr>
        <w:shd w:val="clear" w:color="auto" w:fill="F5F7E7"/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56974" w:rsidRDefault="00256974" w:rsidP="00256974">
      <w:pPr>
        <w:shd w:val="clear" w:color="auto" w:fill="F5F7E7"/>
        <w:spacing w:before="102" w:after="102" w:line="305" w:lineRule="atLeast"/>
        <w:jc w:val="right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244061" w:themeColor="accent1" w:themeShade="80"/>
          <w:sz w:val="20"/>
          <w:szCs w:val="20"/>
          <w:lang w:eastAsia="ru-RU"/>
        </w:rPr>
        <w:t>Посейте поступок – пожнете привычку,</w:t>
      </w:r>
    </w:p>
    <w:p w:rsidR="00256974" w:rsidRDefault="00256974" w:rsidP="00256974">
      <w:pPr>
        <w:shd w:val="clear" w:color="auto" w:fill="F5F7E7"/>
        <w:spacing w:before="102" w:after="102" w:line="305" w:lineRule="atLeast"/>
        <w:jc w:val="right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244061" w:themeColor="accent1" w:themeShade="80"/>
          <w:sz w:val="20"/>
          <w:szCs w:val="20"/>
          <w:lang w:eastAsia="ru-RU"/>
        </w:rPr>
        <w:t>посейте привычку – пожнете характер,</w:t>
      </w:r>
    </w:p>
    <w:p w:rsidR="00256974" w:rsidRDefault="00256974" w:rsidP="00256974">
      <w:pPr>
        <w:shd w:val="clear" w:color="auto" w:fill="F5F7E7"/>
        <w:spacing w:before="102" w:after="102"/>
        <w:jc w:val="right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244061" w:themeColor="accent1" w:themeShade="80"/>
          <w:sz w:val="20"/>
          <w:szCs w:val="20"/>
          <w:lang w:eastAsia="ru-RU"/>
        </w:rPr>
        <w:t> посейте характер – пожнете судьбу.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lang w:eastAsia="ru-RU"/>
        </w:rPr>
        <w:t>У.Теккерей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Существует общий принцип, без соблюдения которого все попытки наладить общение с ребенком оказываются безуспешными. Принцип этот – безусловное принятие ребенка. Что он означает?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Безусловно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принимать ребенка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–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Потребность в любви, в принадлежности, то есть нужности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- одна из фундаментальных человеческих потребностей. Ее удовлетворение –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Делать это можно  разными способами: приветливым взглядом, ласковым прикосновением, словами. Известный семейный психотерапевт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Вирджиния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Сатир рекомендовала обнимать ребенка несколько раз в день, говоря, что четыре объятия необходимы каждому просто для выживания, а для хорошего самочувствия нужны не менее восьми объятий в день! Не только ребенку, но и взрослому. Ребенку необходимы такие знаки безусловного принятия, как пища растущему организму. Они его питают эмоционально, помогая психологически развиваться. Если же он не получает таких знаков, то появляются эмоциональные проблемы, отклонения в поведении, а то и нервно-психические заболевания.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Принятие другого человека таким, каков он есть, - это важный фактор при установлении взаимоотношений, которые помогут другому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расти, развиваться, конструктивно меняться, учиться решать проблемы. Почему принятие ребенка взрослыми оказывает такое сильное положительное воздействие на детей и подростков? Это не все понимают.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Многие родители и учителя полагают, что если принимать ребенка, то он будет оставаться таким, какой он есть. Таким образом, многие взрослые слишком доверяют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языку непринятия.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Язык непринятия: 12 барьеров общения.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Эти 12 видов сообщений ведут к блокированию дальнейшего общения; они замедляют, тормозят или полностью останавливают двусторонний процесс общения, который так необходим при оказании помощи детям в разрешении проблем.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пять типичных ответов педагогов и родителей, сообщающих непринятие проблемы ребенка.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Приказы, команды, указания.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«Сейчас же перестань!», «Убери!», «Замолчи!», «Чтобы я этого больше не слышал!», «Перестань жаловаться и заканчивай работу».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Предупреждения, угрозы, предостережения.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Пример: «Если ты не прекратишь, я уйду», «Смотри,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бы не стало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хуже», «Еще раз повторится, и я тебя накажу», «Не сделаешь, пеняй на себя».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Мораль, нравоучения, проповеди.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«Ты обязан вести себя, как подобает», «Ты должен уважать взрослых», «Каждый должен трудиться», «Учение – это твоя работа».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Советы, выдвижение готовых решений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«А ты возьми и скажи…», «Я бы на твоем месте …», «Тебе нужно пойти и извиниться».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«Чтение лекции», нотации, логические доводы.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«Без конца отвлекаешься, вот и делаешь ошибки», «Сколько раз тебе говорили! Не послушался – пеняй на себя», «Пора бы знать, что…», «Если будешь таким тихоней, то…»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Следующие три группы сообщают осуждение, оценку, унижение. Многие  взрослые уверены, что ребенку принесет пользу указание на его ошибки, недостатки, глупое поведение. (Увы, это  заблуждение!)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Критика, выговоры, обвинения.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«На что это похоже!», «Все из-за тебя», «Ты просто откровенно ленишься»,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«Опять все сделал не так!»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Обзывание, наклеивание ярлыков, стереотипная характеристика, высмеивание.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«Ну, просто дубина!», «Не будь лапшой», «Плакса», «Ты ведешь себя как девочка»,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Тупица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лентяй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»», «Тихоня».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Догадки, интерпретации, диагнозы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Пример: «Ты просто хочешь отделаться от этого задания», «Я все равно вижу, что ты меня обманываешь», «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Небось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опять подрался», «Я вижу тебя насквозь»,  «Я знаю, это все из-за того, что…».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Два следующих вида сообщений – это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попытки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взрослых сделать так, чтобы ребенок почувствовал себя лучше, чтобы проблема ушла, или отрицать само наличие проблемы.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Похвала, согласие, выдача положительных оценок.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«Молодец!», «Ты самый умный в классе!», «Ты просто гений!», «Ты самая красивая!», «Ты такой храбрый, тебе все нипочем».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Успокаивание, сочувствие на словах, уговоры, утешение.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«Успокойся», «Не обращай внимания», «У всех так бывает», «Ты не первый переживаешь это», «Это не так трудно, как тебе кажется».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Следующая группа сообщений – самая распространенная. Используются с целью решить проблему ребенка за него.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Расспрашивание, расследование, допрос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Пример: «Нет, ты все-таки скажи», «Почему молчишь?», «Что все-таки случилось? Я все равно узнаю!», «Почему опять получил двойку?».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Следующая группа сообщений используется, чтобы уклониться, «отделаться» от проблемы ребенка.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Отшучивание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уход от разговора с помощью юмора, сарказма,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развлекания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«Давай поговорим о чем-нибудь веселом», «Ты что, встал не с той ноги?»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«Давай вернемся к нашему уроку», «Пустяки, дело житейское».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Язык принятия: что использовать вместо 12 барьеров общения?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Принятие другого человека таким, какой он есть, - это важный фактор при установлении взаимоотношений, которые помогут  другому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расти и развиваться. Это один из простых и прекрасных парадоксов жизни: когда человек чувствует, что другой его действительно принимает таким, какой он есть, тогда он оказывается способным начать движение, начать думать.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Принятие – это плодотворная почва, которая позволяет крошечному семени стать цветком. Принятие дает возможность юному человеку реализовать свой потенциал.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сожалению, педагоги и родители больше доверяют языку непринятия. Они считают, что наилучший способ оказания помощи подрастающему поколению – это говорить ему, что ты не принимаешь в нем сегодня. Но вспомним старую истину: «Говори ребенку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он плохой, и он наверняка станет плохим». Часто дети становятся тем, чем они, по словам взрослых, являются.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установить контакт с ребенком?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1.       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Пассивное слушание, или 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молчание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Молчание – золото, как гласит старая мудрость. Но это и большая сила. Оно приглашает обеспокоенного человека говорить о том, что его беспокоит; оно помогает выплескиванию чувств и эмоций; оно способствует исследованию им самим более глубоких чувств; оно говорит о способности помочь ему.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Молчание – это обладающее большой силой невербальное сообщение, которое способно вселить в ребенка уверенность в том, что его принимают и ободрить на все большую откровенность.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2.       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Действенные ответы, не содержащие сведений.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невербальные и вербальные сигналы, показывающие, что вы действительно настроены на слушание:</w:t>
      </w:r>
    </w:p>
    <w:p w:rsidR="00256974" w:rsidRDefault="00256974" w:rsidP="00256974">
      <w:pPr>
        <w:shd w:val="clear" w:color="auto" w:fill="F5F7E7"/>
        <w:spacing w:before="102" w:after="102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○   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кивки головой, наклон вперед, улыбка, сдвижение бровей и др.</w:t>
      </w:r>
    </w:p>
    <w:p w:rsidR="00256974" w:rsidRDefault="00256974" w:rsidP="00256974">
      <w:pPr>
        <w:shd w:val="clear" w:color="auto" w:fill="F5F7E7"/>
        <w:spacing w:before="102" w:after="102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○   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звуки «угу», «о-о», «да-да», «я понимаю» 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др</w:t>
      </w:r>
      <w:proofErr w:type="spellEnd"/>
      <w:proofErr w:type="gramEnd"/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3.       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«Отворяющие ключики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Иногда нужно ободрить ребенка, чтобы он начал говорить. Помогут такие фразы: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«Ты хотел бы что-то сказать об этом?»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«Это интересно, не хочешь ли ты продолжить?»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«Чувствуется, что ты очень переживаешь из-за этого»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«Не хочешь ли ты рассказать об этом?»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«Мне интересно, что ты говоришь».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Эти три способа слушания необходимы для установления контакта, но являются пассивными и не дают подтверждения того, что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слушающий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понял говорящего.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Самым эффективным является следующий способ установления контакта – «активное слушание».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4.       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Активное слушание.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ребенок расстроен, обижен, огорчен, потерпел неудачу, устал, нужно дать ему понять, что вы знаете о его переживании (состоянии), «слышите» его.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этого лучше всего назвать  его чувство или переживание.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Активно слушать – значит возвратить ему в беседе то, что он вам поведал, при этом обозначить его чувство.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Пример. Сын: Он отнял мою машинку!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Мама: Ты очень огорчен и рассержен на него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равните: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Пустяки, поиграет и отдаст!)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Сын: Больше я не пойду в школу!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Мама: Ты больше не хочешь ходить в школу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равните: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это не пойдешь?!)</w:t>
      </w:r>
      <w:proofErr w:type="gramEnd"/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Некоторые важные особенности активного слушания.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Во-первых,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обязательно повернитесь к ребенку лицом. Очень важно, чтобы его и ваши глаза находились на одном уровне. Помните, что ваше положение и ваша поза – первые и самые сильные сигналы о том, насколько вы готовы его услышать.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Во-вторых,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беседуете с расстроенным или огорченным ребенком, не следует задавать ему вопросы. Желательно, чтобы  ваши ответы звучали в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утвердительной форме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Пример. Сын: Не буду больше водиться с Петей!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Отец: Ты на него обиделся.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(Сравните: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случилось?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поссорились?)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Дело  том, что фраза-вопрос не отражает сочувствия. Ребенок может подумать, что вас интересуют только факты.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В-третьих,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очень важно в беседе «держать паузу». После каждой вашей реплики лучше всего помолчать Пауза помогает ребенку разобраться в своих переживаниях и одновременно почувствовать, что вы рядом.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В-четвертых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иногда полезно повторить фразу ребенка, немного изменив ее, а потом обозначить чувство.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Пример. Сын: Не буду больше водиться с Петей!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Отец: Не хочешь с ним больше дружить. (Повторение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услышанного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Сын: Да, не хочу…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Отец: Ты на него обиделся…(обозначение чувства).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Положительные результаты активного слушания: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    Исчезает или ослабевает отрицательное переживание ребенка: разделенное горе, как известно, вдвое меньше.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   Ребенок, убедившись, что взрослый готов его слушать, начинает рассказывать о себе больше: иногда разматывается целый клубок проблем и огорчений ребенка.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     Ребенок сам продвигается в решении своей проблемы.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       Дети сами довольно быстро начинают активно слушать взрослых.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      Взрослые замечают, что со временем начинают находить в себе больше терпения, меньше раздражаться на ребенка, т.е. изменяются сами.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помощь активному слушателю.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Родителям необходимо научиться предугадывать возможную реакцию ребенка на произнесенную фразу и правильно самим отвечать на проявления детских чувств.</w:t>
      </w:r>
    </w:p>
    <w:tbl>
      <w:tblPr>
        <w:tblW w:w="14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6440"/>
        <w:gridCol w:w="3115"/>
        <w:gridCol w:w="4997"/>
      </w:tblGrid>
      <w:tr w:rsidR="00256974" w:rsidTr="00256974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Ситуация и слова ребенка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Чувства ребенка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Ваш ответ</w:t>
            </w:r>
          </w:p>
        </w:tc>
      </w:tr>
      <w:tr w:rsidR="00256974" w:rsidTr="00256974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1.Сегодня, когда я выходил из школы, какой-то мальчишка выбил у меня портфель, и из него все высыпалось.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Огорчение, обида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Ты очень расстроилась, и тебе было обидно</w:t>
            </w:r>
          </w:p>
        </w:tc>
      </w:tr>
      <w:tr w:rsidR="00256974" w:rsidTr="00256974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 Сегодня на уроке математики я ничего не поняла и сказала об этом учителю, а все ребята смеялись.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Неловкость, обида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Тебе было очень неловко и обидно.</w:t>
            </w:r>
          </w:p>
        </w:tc>
      </w:tr>
      <w:tr w:rsidR="00256974" w:rsidTr="00256974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3. Мам, ты знаешь, я сегодня первый написал и сдал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контрольную</w:t>
            </w:r>
            <w:proofErr w:type="gramEnd"/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Радость, оживление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Здорово! Я вижу, что ты очень рад.</w:t>
            </w:r>
          </w:p>
        </w:tc>
      </w:tr>
      <w:tr w:rsidR="00256974" w:rsidTr="00256974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 Вы всегда ставите ему хорошие оценки, а мне – плохие.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Огорчение, обида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Ты обижен, что я не ставлю тебе хороших оценок.</w:t>
            </w:r>
          </w:p>
        </w:tc>
      </w:tr>
      <w:tr w:rsidR="00256974" w:rsidTr="00256974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 Петров списал и получил «5», а я сделал сам, и Вы мне поставили «3».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Непонимание, огорчение, обида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несправедливо оценила работы. Ты хочешь, чтобы я исправила оценки.</w:t>
            </w:r>
          </w:p>
        </w:tc>
      </w:tr>
      <w:tr w:rsidR="00256974" w:rsidTr="00256974"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6. Я дал игру поиграть Вове, а он ее порвал.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Огорчение, обида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Ты обижен, что Вова небрежно обращался с твоей игрой.</w:t>
            </w:r>
          </w:p>
        </w:tc>
      </w:tr>
    </w:tbl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делать, если ребенок вызывает у вас своим поведением отрицательные переживания?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как быть нам, взрослым, со своими собственными чувствами, вызванными поведением ребенка? Что делать, когда нас переполняют эмоции?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Правило 1.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Если ребенок вызывает у вас своим поведением отрицательные переживания – сообщите ему об этом.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Ни в коем случае не стоит держать отрицательные и сильные чувства в себе, молча переносить обиду, гнев, сохранять спокойный вид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сильном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волнении.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Правило 2. Когда вы говорите о своих чувствах,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говорите от первого лица.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Сообщите о себе, о своем переживании, а не о его поведении, т.е. используйте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Я-СООБЩЕНИЕ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2. Сравните два вида сообщений.</w:t>
      </w:r>
    </w:p>
    <w:tbl>
      <w:tblPr>
        <w:tblW w:w="14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5905"/>
        <w:gridCol w:w="8647"/>
      </w:tblGrid>
      <w:tr w:rsidR="00256974" w:rsidTr="00256974"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ТЫ-СООБЩЕНИЕ</w:t>
            </w:r>
            <w:proofErr w:type="gramEnd"/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Я-СООБЩЕНИЕ</w:t>
            </w:r>
            <w:proofErr w:type="gramEnd"/>
          </w:p>
        </w:tc>
      </w:tr>
      <w:tr w:rsidR="00256974" w:rsidTr="00256974"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 Ну что у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тебя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за вид!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Я не люблю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когда дети ходят растрепанные и грязные.</w:t>
            </w:r>
          </w:p>
        </w:tc>
      </w:tr>
      <w:tr w:rsidR="00256974" w:rsidTr="00256974"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 Перестань тут ползать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, ты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мне мешаешь!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трудно заниматься делом, когда под ногами кто-то ползает.</w:t>
            </w:r>
          </w:p>
        </w:tc>
      </w:tr>
      <w:tr w:rsidR="00256974" w:rsidTr="00256974"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не мог бы сделать музыку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потише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6974" w:rsidRDefault="00256974">
            <w:pPr>
              <w:spacing w:before="102" w:after="10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Меня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очень утомляет громкая музыка.</w:t>
            </w:r>
          </w:p>
        </w:tc>
      </w:tr>
    </w:tbl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ТЫ-СООБЩЕНИЕ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воспринимается ребенком как обвинение, критика, угроза.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Я-СООБЩЕНИЕ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предоставляет возможность детям узнать нас поближе, узнать наши чувства и причину нашего раздражения.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похвалить ребенка?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Почему похвала классифицируется как барьер общения? Нас всегда учили использовать похвалу для того, чтобы стимулировать и поощрять хорошее поведение. Похвала повсеместно признана в школах, семьях, на рабочих местах как мощное средство мотивации (Хвали их, и они будут работать как одержимые).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Чтобы понять кажущееся противоречие, нужно увидеть тонкое, но важное различие между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похвалой и одобрением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похвалой и поощрением.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похвале всегда есть момент оценки. А чем плоха похвала-оценка?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Во-первых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когда взрослый часто хвалит, ребенок быстро начинает понимать: где похвала, там и выговор. Хваля в одних случаях, его осудят в других.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Во-вторых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ребенок может стать зависимым от похвалы: ждать, искать ее и в итоге выполнять работу ради похвалы.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В-третьих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он может заподозрить, что вы неискренни, т.е. хвалите его из каких-то своих соображений.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Существуют и другие выводы относительно роли похвалы: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●      Когда проблема ребенка связана с ним самим, например, он чувствует себя несчастным и неудовлетворенным самим собой, уши его оказываются глухими для похвалы, и он может подумать, что взрослый его не понимает.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●      Когда похвала используется взрослым осознанно и намерено, как прием воздействия на ребенка, чтобы он избрал поведение, «желательное» для взрослого, ребенок воспринимает такую похвалу как неискреннюю, используемую 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манипулятивных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целях.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●      В классе похвала, адресованная одному учащемуся (или нескольким), часто воспринимается как отрицательная оценка остальных. Более того, отдельный учащийся, который привык к тому, что его часто хвалят, может почувствовать себя отрицательно оцененным, когда он не получает похвалу в свой адрес.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А как же реагировать на успехи или правильное поведение ребенка?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●      Лучше всего выразить ему свои чувства, используя при этом местоимения «я», «мне» вместо «ты»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Я-СООБЩЕНИЕ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вместо ТЫ-СООБЩЕНИЯ): «Я очень рада», «Мне понравилось», «Мне очень приятно» и др.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●      Важно научиться оценивать дело, действие ребенка, а не его самого: «Прекрасная работа», «Хорошее решение», «Оригинальная идея».</w:t>
      </w:r>
    </w:p>
    <w:p w:rsidR="00256974" w:rsidRDefault="00256974" w:rsidP="00256974">
      <w:pPr>
        <w:shd w:val="clear" w:color="auto" w:fill="F5F7E7"/>
        <w:spacing w:before="102" w:after="10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●      Можно соединить оценку дела с выражением своих чувств: «Хорошая работа, я рада», «Отличное выступление, мне понравилось», «Нестандартное решение, я восхищен». Заметим, во всех фразах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 содержится местоимение «ты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»: «я рад за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тебя»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«мне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твое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выступление», «я восхищен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твоим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решением».</w:t>
      </w:r>
    </w:p>
    <w:p w:rsidR="00256974" w:rsidRDefault="00256974" w:rsidP="00256974">
      <w:pPr>
        <w:shd w:val="clear" w:color="auto" w:fill="F5F7E7"/>
        <w:spacing w:before="102" w:after="102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(Использованы статьи  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.Гиппенрейтер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Г.Марасанова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256974" w:rsidRDefault="00256974" w:rsidP="00256974">
      <w:pPr>
        <w:shd w:val="clear" w:color="auto" w:fill="F5F7E7"/>
        <w:spacing w:before="102" w:after="10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56974" w:rsidRDefault="00256974" w:rsidP="00256974">
      <w:pPr>
        <w:rPr>
          <w:rFonts w:ascii="Times New Roman" w:hAnsi="Times New Roman" w:cs="Times New Roman"/>
          <w:sz w:val="28"/>
          <w:szCs w:val="28"/>
        </w:rPr>
      </w:pPr>
    </w:p>
    <w:p w:rsidR="00803B65" w:rsidRDefault="00803B65"/>
    <w:sectPr w:rsidR="00803B65" w:rsidSect="00256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974"/>
    <w:rsid w:val="00256974"/>
    <w:rsid w:val="0080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2015-02-24T16:29:00Z</dcterms:created>
  <dcterms:modified xsi:type="dcterms:W3CDTF">2015-02-24T16:29:00Z</dcterms:modified>
</cp:coreProperties>
</file>