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669" w:rsidRPr="00C82194" w:rsidRDefault="00A66669" w:rsidP="00A66669">
      <w:pPr>
        <w:pStyle w:val="a4"/>
        <w:jc w:val="center"/>
        <w:rPr>
          <w:rFonts w:ascii="Times New Roman" w:hAnsi="Times New Roman" w:cs="Times New Roman"/>
          <w:sz w:val="24"/>
          <w:szCs w:val="24"/>
        </w:rPr>
      </w:pPr>
      <w:r w:rsidRPr="00C82194">
        <w:rPr>
          <w:rFonts w:ascii="Times New Roman" w:hAnsi="Times New Roman" w:cs="Times New Roman"/>
          <w:sz w:val="24"/>
          <w:szCs w:val="24"/>
        </w:rPr>
        <w:t>Казённое общеобразовательное учреждение</w:t>
      </w:r>
    </w:p>
    <w:p w:rsidR="00A66669" w:rsidRPr="00C82194" w:rsidRDefault="00A66669" w:rsidP="00A66669">
      <w:pPr>
        <w:pStyle w:val="a4"/>
        <w:jc w:val="center"/>
        <w:rPr>
          <w:rFonts w:ascii="Times New Roman" w:hAnsi="Times New Roman" w:cs="Times New Roman"/>
          <w:sz w:val="24"/>
          <w:szCs w:val="24"/>
        </w:rPr>
      </w:pPr>
      <w:r w:rsidRPr="00C82194">
        <w:rPr>
          <w:rFonts w:ascii="Times New Roman" w:hAnsi="Times New Roman" w:cs="Times New Roman"/>
          <w:sz w:val="24"/>
          <w:szCs w:val="24"/>
        </w:rPr>
        <w:t>Ханты – Мансийского  автономного округа Югры</w:t>
      </w:r>
    </w:p>
    <w:p w:rsidR="00A66669" w:rsidRPr="00C82194" w:rsidRDefault="00A66669" w:rsidP="00A66669">
      <w:pPr>
        <w:pStyle w:val="a4"/>
        <w:jc w:val="center"/>
        <w:rPr>
          <w:rFonts w:ascii="Times New Roman" w:hAnsi="Times New Roman" w:cs="Times New Roman"/>
          <w:sz w:val="24"/>
          <w:szCs w:val="24"/>
        </w:rPr>
      </w:pPr>
      <w:r w:rsidRPr="00C82194">
        <w:rPr>
          <w:rFonts w:ascii="Times New Roman" w:hAnsi="Times New Roman" w:cs="Times New Roman"/>
          <w:sz w:val="24"/>
          <w:szCs w:val="24"/>
        </w:rPr>
        <w:t>«Леушинская школа- интернат</w:t>
      </w:r>
    </w:p>
    <w:p w:rsidR="00A66669" w:rsidRPr="00C82194" w:rsidRDefault="00A66669" w:rsidP="00A66669">
      <w:pPr>
        <w:pStyle w:val="a4"/>
        <w:jc w:val="center"/>
        <w:rPr>
          <w:rFonts w:ascii="Times New Roman" w:hAnsi="Times New Roman" w:cs="Times New Roman"/>
          <w:sz w:val="24"/>
          <w:szCs w:val="24"/>
        </w:rPr>
      </w:pPr>
      <w:r w:rsidRPr="00C82194">
        <w:rPr>
          <w:rFonts w:ascii="Times New Roman" w:hAnsi="Times New Roman" w:cs="Times New Roman"/>
          <w:sz w:val="24"/>
          <w:szCs w:val="24"/>
        </w:rPr>
        <w:t>для обучающихся с ограниченными возможностями здоровья»</w:t>
      </w:r>
    </w:p>
    <w:p w:rsidR="00A66669" w:rsidRDefault="00A66669" w:rsidP="00A66669">
      <w:pPr>
        <w:jc w:val="center"/>
        <w:rPr>
          <w:rFonts w:ascii="Times New Roman" w:hAnsi="Times New Roman" w:cs="Times New Roman"/>
          <w:sz w:val="28"/>
          <w:szCs w:val="28"/>
        </w:rPr>
      </w:pPr>
    </w:p>
    <w:p w:rsidR="00A66669" w:rsidRDefault="00A66669" w:rsidP="00A66669">
      <w:pPr>
        <w:rPr>
          <w:rFonts w:ascii="Times New Roman" w:hAnsi="Times New Roman" w:cs="Times New Roman"/>
          <w:bCs/>
          <w:sz w:val="28"/>
          <w:szCs w:val="28"/>
          <w:u w:val="single"/>
        </w:rPr>
      </w:pPr>
    </w:p>
    <w:p w:rsidR="00A66669" w:rsidRDefault="00A66669" w:rsidP="00A66669">
      <w:pPr>
        <w:rPr>
          <w:rFonts w:ascii="Times New Roman" w:hAnsi="Times New Roman" w:cs="Times New Roman"/>
          <w:bCs/>
          <w:sz w:val="28"/>
          <w:szCs w:val="28"/>
          <w:u w:val="single"/>
        </w:rPr>
      </w:pPr>
    </w:p>
    <w:p w:rsidR="00A66669" w:rsidRDefault="00A66669" w:rsidP="00A66669">
      <w:pPr>
        <w:rPr>
          <w:rFonts w:ascii="Times New Roman" w:hAnsi="Times New Roman" w:cs="Times New Roman"/>
          <w:bCs/>
          <w:sz w:val="28"/>
          <w:szCs w:val="28"/>
          <w:u w:val="single"/>
        </w:rPr>
      </w:pPr>
    </w:p>
    <w:p w:rsidR="00A66669" w:rsidRDefault="00A66669" w:rsidP="00A66669">
      <w:pPr>
        <w:rPr>
          <w:rFonts w:ascii="Times New Roman" w:hAnsi="Times New Roman" w:cs="Times New Roman"/>
          <w:bCs/>
          <w:sz w:val="28"/>
          <w:szCs w:val="28"/>
          <w:u w:val="single"/>
        </w:rPr>
      </w:pPr>
    </w:p>
    <w:p w:rsidR="00A66669" w:rsidRDefault="00A66669" w:rsidP="00A66669">
      <w:pPr>
        <w:rPr>
          <w:rFonts w:ascii="Times New Roman" w:hAnsi="Times New Roman" w:cs="Times New Roman"/>
          <w:bCs/>
          <w:sz w:val="28"/>
          <w:szCs w:val="28"/>
          <w:u w:val="single"/>
        </w:rPr>
      </w:pPr>
    </w:p>
    <w:p w:rsidR="00A66669" w:rsidRPr="00A66669" w:rsidRDefault="00A66669" w:rsidP="00A66669">
      <w:pPr>
        <w:jc w:val="center"/>
        <w:rPr>
          <w:rFonts w:ascii="Times New Roman" w:hAnsi="Times New Roman" w:cs="Times New Roman"/>
          <w:bCs/>
          <w:sz w:val="28"/>
          <w:szCs w:val="28"/>
        </w:rPr>
      </w:pPr>
      <w:r w:rsidRPr="00A66669">
        <w:rPr>
          <w:rFonts w:ascii="Times New Roman" w:hAnsi="Times New Roman" w:cs="Times New Roman"/>
          <w:bCs/>
          <w:sz w:val="28"/>
          <w:szCs w:val="28"/>
        </w:rPr>
        <w:t>Сообщение на родительское собрание</w:t>
      </w:r>
      <w:r>
        <w:rPr>
          <w:rFonts w:ascii="Times New Roman" w:hAnsi="Times New Roman" w:cs="Times New Roman"/>
          <w:bCs/>
          <w:sz w:val="28"/>
          <w:szCs w:val="28"/>
        </w:rPr>
        <w:t>:</w:t>
      </w:r>
    </w:p>
    <w:p w:rsidR="00A66669" w:rsidRDefault="00A66669" w:rsidP="00A66669">
      <w:pPr>
        <w:rPr>
          <w:rFonts w:ascii="Times New Roman" w:hAnsi="Times New Roman" w:cs="Times New Roman"/>
          <w:bCs/>
          <w:sz w:val="28"/>
          <w:szCs w:val="28"/>
          <w:u w:val="single"/>
        </w:rPr>
      </w:pPr>
    </w:p>
    <w:p w:rsidR="00A66669" w:rsidRPr="00A66669" w:rsidRDefault="00A66669" w:rsidP="00A66669">
      <w:pPr>
        <w:jc w:val="center"/>
        <w:rPr>
          <w:rFonts w:ascii="Times New Roman" w:hAnsi="Times New Roman" w:cs="Times New Roman"/>
          <w:sz w:val="28"/>
          <w:szCs w:val="28"/>
        </w:rPr>
      </w:pPr>
      <w:r>
        <w:rPr>
          <w:rFonts w:ascii="Times New Roman" w:hAnsi="Times New Roman" w:cs="Times New Roman"/>
          <w:bCs/>
          <w:sz w:val="28"/>
          <w:szCs w:val="28"/>
        </w:rPr>
        <w:t>«</w:t>
      </w:r>
      <w:r w:rsidRPr="00A66669">
        <w:rPr>
          <w:rFonts w:ascii="Times New Roman" w:hAnsi="Times New Roman" w:cs="Times New Roman"/>
          <w:bCs/>
          <w:sz w:val="28"/>
          <w:szCs w:val="28"/>
        </w:rPr>
        <w:t xml:space="preserve">Психологическая готовность учащихся 5 класса к переходу из начальной школы </w:t>
      </w:r>
      <w:r>
        <w:rPr>
          <w:rFonts w:ascii="Times New Roman" w:hAnsi="Times New Roman" w:cs="Times New Roman"/>
          <w:bCs/>
          <w:sz w:val="28"/>
          <w:szCs w:val="28"/>
        </w:rPr>
        <w:t>в среднее звено»</w:t>
      </w:r>
    </w:p>
    <w:p w:rsidR="00A66669" w:rsidRDefault="00A66669" w:rsidP="00A66669">
      <w:pPr>
        <w:rPr>
          <w:rFonts w:ascii="Times New Roman" w:hAnsi="Times New Roman" w:cs="Times New Roman"/>
          <w:bCs/>
          <w:sz w:val="28"/>
          <w:szCs w:val="28"/>
          <w:u w:val="single"/>
        </w:rPr>
      </w:pPr>
    </w:p>
    <w:p w:rsidR="00A66669" w:rsidRDefault="00A66669" w:rsidP="00A66669">
      <w:pPr>
        <w:rPr>
          <w:rFonts w:ascii="Times New Roman" w:hAnsi="Times New Roman" w:cs="Times New Roman"/>
          <w:bCs/>
          <w:sz w:val="28"/>
          <w:szCs w:val="28"/>
          <w:u w:val="single"/>
        </w:rPr>
      </w:pPr>
    </w:p>
    <w:p w:rsidR="00A66669" w:rsidRDefault="00A66669" w:rsidP="00A66669">
      <w:pPr>
        <w:rPr>
          <w:rFonts w:ascii="Times New Roman" w:hAnsi="Times New Roman" w:cs="Times New Roman"/>
          <w:bCs/>
          <w:sz w:val="28"/>
          <w:szCs w:val="28"/>
          <w:u w:val="single"/>
        </w:rPr>
      </w:pPr>
    </w:p>
    <w:p w:rsidR="00A66669" w:rsidRDefault="00A66669" w:rsidP="00A66669">
      <w:pPr>
        <w:jc w:val="right"/>
        <w:rPr>
          <w:rFonts w:ascii="Times New Roman" w:hAnsi="Times New Roman" w:cs="Times New Roman"/>
          <w:sz w:val="28"/>
          <w:szCs w:val="28"/>
        </w:rPr>
      </w:pPr>
      <w:r>
        <w:rPr>
          <w:rFonts w:ascii="Times New Roman" w:hAnsi="Times New Roman" w:cs="Times New Roman"/>
          <w:sz w:val="28"/>
          <w:szCs w:val="28"/>
        </w:rPr>
        <w:t>Составитель педагог- психолог</w:t>
      </w:r>
    </w:p>
    <w:p w:rsidR="00A66669" w:rsidRDefault="00A66669" w:rsidP="00A66669">
      <w:pPr>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квалификационной категории </w:t>
      </w:r>
    </w:p>
    <w:p w:rsidR="00A66669" w:rsidRDefault="00A66669" w:rsidP="00A66669">
      <w:pPr>
        <w:jc w:val="right"/>
        <w:rPr>
          <w:rFonts w:ascii="Times New Roman" w:hAnsi="Times New Roman" w:cs="Times New Roman"/>
          <w:sz w:val="28"/>
          <w:szCs w:val="28"/>
        </w:rPr>
      </w:pPr>
      <w:r>
        <w:rPr>
          <w:rFonts w:ascii="Times New Roman" w:hAnsi="Times New Roman" w:cs="Times New Roman"/>
          <w:sz w:val="28"/>
          <w:szCs w:val="28"/>
        </w:rPr>
        <w:t xml:space="preserve">Т.Г.Энзель </w:t>
      </w:r>
    </w:p>
    <w:p w:rsidR="00A66669" w:rsidRDefault="00A66669" w:rsidP="00A66669">
      <w:pPr>
        <w:rPr>
          <w:rFonts w:ascii="Times New Roman" w:hAnsi="Times New Roman" w:cs="Times New Roman"/>
          <w:bCs/>
          <w:sz w:val="28"/>
          <w:szCs w:val="28"/>
          <w:u w:val="single"/>
        </w:rPr>
      </w:pPr>
    </w:p>
    <w:p w:rsidR="00A66669" w:rsidRDefault="00A66669" w:rsidP="00A66669">
      <w:pPr>
        <w:rPr>
          <w:rFonts w:ascii="Times New Roman" w:hAnsi="Times New Roman" w:cs="Times New Roman"/>
          <w:bCs/>
          <w:sz w:val="28"/>
          <w:szCs w:val="28"/>
          <w:u w:val="single"/>
        </w:rPr>
      </w:pPr>
    </w:p>
    <w:p w:rsidR="00A66669" w:rsidRDefault="00A66669" w:rsidP="00A66669">
      <w:pPr>
        <w:jc w:val="right"/>
        <w:rPr>
          <w:rFonts w:ascii="Times New Roman" w:hAnsi="Times New Roman" w:cs="Times New Roman"/>
          <w:bCs/>
          <w:sz w:val="28"/>
          <w:szCs w:val="28"/>
          <w:u w:val="single"/>
        </w:rPr>
      </w:pPr>
    </w:p>
    <w:p w:rsidR="00A66669" w:rsidRDefault="00A66669" w:rsidP="00A66669">
      <w:pPr>
        <w:rPr>
          <w:rFonts w:ascii="Times New Roman" w:hAnsi="Times New Roman" w:cs="Times New Roman"/>
          <w:bCs/>
          <w:sz w:val="28"/>
          <w:szCs w:val="28"/>
          <w:u w:val="single"/>
        </w:rPr>
      </w:pPr>
    </w:p>
    <w:p w:rsidR="00A66669" w:rsidRDefault="00A66669" w:rsidP="00A66669">
      <w:pPr>
        <w:rPr>
          <w:rFonts w:ascii="Times New Roman" w:hAnsi="Times New Roman" w:cs="Times New Roman"/>
          <w:bCs/>
          <w:sz w:val="28"/>
          <w:szCs w:val="28"/>
          <w:u w:val="single"/>
        </w:rPr>
      </w:pPr>
    </w:p>
    <w:p w:rsidR="00A66669" w:rsidRDefault="00A66669" w:rsidP="00A66669">
      <w:pPr>
        <w:rPr>
          <w:rFonts w:ascii="Times New Roman" w:hAnsi="Times New Roman" w:cs="Times New Roman"/>
          <w:bCs/>
          <w:sz w:val="28"/>
          <w:szCs w:val="28"/>
          <w:u w:val="single"/>
        </w:rPr>
      </w:pPr>
    </w:p>
    <w:p w:rsidR="00A66669" w:rsidRDefault="00A66669" w:rsidP="00A66669">
      <w:pPr>
        <w:rPr>
          <w:rFonts w:ascii="Times New Roman" w:hAnsi="Times New Roman" w:cs="Times New Roman"/>
          <w:bCs/>
          <w:sz w:val="28"/>
          <w:szCs w:val="28"/>
          <w:u w:val="single"/>
        </w:rPr>
      </w:pPr>
    </w:p>
    <w:p w:rsidR="00A66669" w:rsidRDefault="00A66669" w:rsidP="00A66669">
      <w:pPr>
        <w:rPr>
          <w:rFonts w:ascii="Times New Roman" w:hAnsi="Times New Roman" w:cs="Times New Roman"/>
          <w:bCs/>
          <w:sz w:val="28"/>
          <w:szCs w:val="28"/>
          <w:u w:val="single"/>
        </w:rPr>
      </w:pPr>
    </w:p>
    <w:p w:rsidR="00A66669" w:rsidRDefault="00A66669" w:rsidP="00A66669">
      <w:pPr>
        <w:rPr>
          <w:rFonts w:ascii="Times New Roman" w:hAnsi="Times New Roman" w:cs="Times New Roman"/>
          <w:bCs/>
          <w:sz w:val="28"/>
          <w:szCs w:val="28"/>
          <w:u w:val="single"/>
        </w:rPr>
      </w:pPr>
    </w:p>
    <w:p w:rsidR="00AA1E22" w:rsidRPr="00AA1E22" w:rsidRDefault="00AA1E22" w:rsidP="00AA1E22">
      <w:pPr>
        <w:rPr>
          <w:rFonts w:ascii="Times New Roman" w:hAnsi="Times New Roman" w:cs="Times New Roman"/>
          <w:sz w:val="28"/>
          <w:szCs w:val="28"/>
        </w:rPr>
      </w:pPr>
    </w:p>
    <w:p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sz w:val="28"/>
          <w:szCs w:val="28"/>
        </w:rPr>
        <w:lastRenderedPageBreak/>
        <w:t>         </w:t>
      </w:r>
      <w:r w:rsidRPr="00AA1E22">
        <w:rPr>
          <w:rFonts w:ascii="Times New Roman" w:hAnsi="Times New Roman" w:cs="Times New Roman"/>
          <w:bCs/>
          <w:sz w:val="28"/>
          <w:szCs w:val="28"/>
        </w:rPr>
        <w:t>Переход учащихся из начального в среднее звено школы – одна из педагогически наиболее сложных проблем, а период адаптации в 5-м классе – один из труднейших периодов школьного обучения. Это своеобразное испытание и не только для школьников, но и для педагогов. Классному руководителю необходимо за короткое время узнать детей и их семьи, научиться эффективно, управлять деятельностью учащихся, быть их проводником и наставником.</w:t>
      </w:r>
    </w:p>
    <w:p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Состояние детей в этот период с педагогической точки зрения характеризуется низкой организованностью, иногда недисциплинированностью, снижением интереса к учёбе и её результатам, с психологической – снижением самооценки, высоким уровнем ситуативной и школьной тревожности.</w:t>
      </w:r>
    </w:p>
    <w:p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Все это означает, что дети могут испытывать значительные затруднения при обучении и адаптации к новым условиям организации учебного процесса. Для них особенно важна правильная организация адаптационного периода при переходе из начальной школы в среднее звено.</w:t>
      </w:r>
    </w:p>
    <w:p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Основное внимание родителям в это время следует уделять развитию учебной деятельности детей, их умению учиться, приобретать с помощью взрослых и самостоятельно новые знания, и навыки.</w:t>
      </w:r>
    </w:p>
    <w:p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В пятом классе условия обучения коренным образом меняются: дети переходят от одного основного учителя к системе "классный руководитель—учителя-предметники”, уроки, как правило, проходят в разных кабинетах.</w:t>
      </w:r>
    </w:p>
    <w:p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В настоящее время переход из начальной школы в среднюю совпадает с концом детства — достаточно стабильным периодом развития.</w:t>
      </w:r>
    </w:p>
    <w:p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Как показывает практика, большинство детей переживает это событие как важный шаг в своей жизни. Они гордятся тем, что "уже не маленькие”. Появление нескольких учителей с разными требованиями, разными характерами, разным стилем отношений является для них зримым показателем их взросления. Они с удовольствием рассказывают родителям, младшим братьям, друзьям о своих учителях. Кроме того, определенная часть детей осознает свое новое положение как шанс заново начать школьную жизнь, наладить не сложившиеся отношения с педагогами.</w:t>
      </w:r>
    </w:p>
    <w:p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Переход из начальной школы в среднюю связан с возрастанием нагрузки на психику ученика.</w:t>
      </w:r>
    </w:p>
    <w:p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xml:space="preserve">       В адаптационной период дети могут стать более тревожными, робкими или, напротив, "развязными”, чрезмерно шумными, суетливыми. У них может снизиться работоспособность, они могут стать забывчивыми, неорганизованными, иногда нарушается сон, аппетит... </w:t>
      </w:r>
      <w:r w:rsidRPr="00AA1E22">
        <w:rPr>
          <w:rFonts w:ascii="Times New Roman" w:hAnsi="Times New Roman" w:cs="Times New Roman"/>
          <w:bCs/>
          <w:sz w:val="28"/>
          <w:szCs w:val="28"/>
        </w:rPr>
        <w:lastRenderedPageBreak/>
        <w:t>Подобные  отклонения в той или иной форме характерны примерно для 70–80% школьников.</w:t>
      </w:r>
    </w:p>
    <w:p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У большинства детей подобные отклонения исчезают, как правило, через 2–4 недели после начала учебы. Однако есть дети, у которых процесс адаптации затягивается на 2–3 месяца и даже больше.</w:t>
      </w:r>
    </w:p>
    <w:p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С адаптационным периодом часто связаны и заболевания детей. Подобные заболевания носят психосоматический характер.</w:t>
      </w:r>
    </w:p>
    <w:p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В период адаптации важно обеспечить ребенку спокойную, щадящую обстановку, четкий режим, то есть сделать так, чтобы пятиклассник постоянно ощущал поддержку и помощь со стороны родителей.</w:t>
      </w:r>
    </w:p>
    <w:p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Что же может затруднить адаптацию детей к средней школе? Прежде всего, это рассогласованность, даже противоречивость требований разных педагогов. Школьник впервые оказывается в ситуации множественности требований и, если он научится учитывать эти требования, соотносить их, преодолевать связанные с этим трудности, то овладеет умением, необходимым для взрослой жизни.</w:t>
      </w:r>
    </w:p>
    <w:p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Поэтому надо, чтобы родители объяснили, с чем связаны эти различия в требованиях и помогли подростку справиться с возникающими трудностями.</w:t>
      </w:r>
    </w:p>
    <w:p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Трудности у пятиклассников может вызывать и необходимость на каждом уроке приспосабливаться к своеобразному темпу, особенностям речи, стилю преподавания каждого учителя.</w:t>
      </w:r>
    </w:p>
    <w:p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У некоторых пятиклассников возникает ощущение одиночества: никому из взрослых в школе они не нужны. Другие, наоборот, от внезапной свободы -  бегают по школе, исследуя "тайные уголки”, иногда даже задирают ребят из старших классов.</w:t>
      </w:r>
    </w:p>
    <w:p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Отсюда повышенная зависимость определенной части детей от взрослых, "прилипчивость” к классному руководителю, плач, капризы, интерес к книгам и играм для маленьких детей.</w:t>
      </w:r>
    </w:p>
    <w:p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Помощь родителей на первых порах нередко нужна школьникам и в подготовке домашних заданий (даже если в начальной школе дети делали уроки самостоятельно), и в преодолении трудностей в учебе, которые нередко возникают на первых этапах обучения в средней школе.</w:t>
      </w:r>
    </w:p>
    <w:p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Следует обратить внимание родителей на то, что ухудшение успеваемости в значительной степени связано с особенностями адаптационного периода.</w:t>
      </w:r>
    </w:p>
    <w:p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lastRenderedPageBreak/>
        <w:t>      От вашей поддержки ребенка зависит многое: насколько быстро приспособится он к новым нагрузкам и новой обстановке, останется ли прежней его самооценка...</w:t>
      </w:r>
    </w:p>
    <w:p w:rsidR="00AA1E22" w:rsidRPr="00AA1E22" w:rsidRDefault="00AA1E22" w:rsidP="00AA1E22">
      <w:pPr>
        <w:rPr>
          <w:rFonts w:ascii="Times New Roman" w:hAnsi="Times New Roman" w:cs="Times New Roman"/>
          <w:sz w:val="36"/>
          <w:szCs w:val="36"/>
          <w:u w:val="single"/>
        </w:rPr>
      </w:pPr>
      <w:r w:rsidRPr="00AA1E22">
        <w:rPr>
          <w:rFonts w:ascii="Times New Roman" w:hAnsi="Times New Roman" w:cs="Times New Roman"/>
          <w:bCs/>
          <w:sz w:val="32"/>
          <w:szCs w:val="32"/>
        </w:rPr>
        <w:t>       </w:t>
      </w:r>
      <w:r w:rsidRPr="00AA1E22">
        <w:rPr>
          <w:rFonts w:ascii="Times New Roman" w:hAnsi="Times New Roman" w:cs="Times New Roman"/>
          <w:bCs/>
          <w:sz w:val="28"/>
          <w:szCs w:val="28"/>
        </w:rPr>
        <w:t> </w:t>
      </w:r>
      <w:r w:rsidRPr="00AA1E22">
        <w:rPr>
          <w:rFonts w:ascii="Times New Roman" w:hAnsi="Times New Roman" w:cs="Times New Roman"/>
          <w:bCs/>
          <w:sz w:val="36"/>
          <w:szCs w:val="36"/>
          <w:u w:val="single"/>
        </w:rPr>
        <w:t>На какие моменты стоит обратить внимание родителям?</w:t>
      </w:r>
    </w:p>
    <w:p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Переход в среднюю школу - это в прямом смысле "новые стены" - незнакомые кабинеты.</w:t>
      </w:r>
    </w:p>
    <w:p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Происходит "смена статуса": в начальной школе четвероклассники были самыми старшими и умелыми, а теперь вновь оказываются в позиции самых маленьких.</w:t>
      </w:r>
    </w:p>
    <w:p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Расширяется круг изучаемых предметов, объем и сложность материала, который нужно усваивать. То, что раньше давалось легко, теперь может потребовать гораздо больших усилий.</w:t>
      </w:r>
    </w:p>
    <w:p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Прежний постоянный учитель хорошо знал каждого ученика, его сильные и слабые стороны, учитывал индивидуальные особенности - например, особый темп работы или боязнь отвечать у доски. Понимал практически с полуслова. С новым учителем-предметником ученик может встречаться раз-два в неделю - тут трудно рассчитывать на скорое понимание твоих особенностей и возможностей.</w:t>
      </w:r>
    </w:p>
    <w:p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Сами учителя очень различаются по своим особенностям - стилю общения, темпу речи, требованиям. Одному нравится, когда ученик при ответе высказывает собственное мнение. Другой требует буквально придерживаться текста учебника. Один не придает особого значения аккуратному ведению тетради, другой постоянно снижает оценки за небрежность.</w:t>
      </w:r>
    </w:p>
    <w:p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Практически каждый учитель средней школы считает, что в пятый класс ребенок пришел со сформированной способностью самостоятельно работать и на уроке и дома.</w:t>
      </w:r>
    </w:p>
    <w:p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Но именно сейчас у ребенка еще есть время, чтобы стать самостоятельным в учении, определить свои учебные интересы. Он более объективно начинает оценивать свои возможности. По-другому строятся отношения с педагогами и сверстниками.</w:t>
      </w:r>
    </w:p>
    <w:p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w:t>
      </w:r>
    </w:p>
    <w:p w:rsidR="006A049D" w:rsidRDefault="006A049D" w:rsidP="00446DCE">
      <w:pPr>
        <w:jc w:val="center"/>
        <w:rPr>
          <w:rFonts w:ascii="Times New Roman" w:hAnsi="Times New Roman" w:cs="Times New Roman"/>
          <w:bCs/>
          <w:sz w:val="36"/>
          <w:szCs w:val="36"/>
          <w:u w:val="single"/>
        </w:rPr>
      </w:pPr>
    </w:p>
    <w:p w:rsidR="00A66669" w:rsidRDefault="00A66669" w:rsidP="00446DCE">
      <w:pPr>
        <w:jc w:val="center"/>
        <w:rPr>
          <w:rFonts w:ascii="Times New Roman" w:hAnsi="Times New Roman" w:cs="Times New Roman"/>
          <w:bCs/>
          <w:sz w:val="36"/>
          <w:szCs w:val="36"/>
          <w:u w:val="single"/>
        </w:rPr>
      </w:pPr>
    </w:p>
    <w:p w:rsidR="00A66669" w:rsidRDefault="00A66669" w:rsidP="00446DCE">
      <w:pPr>
        <w:jc w:val="center"/>
        <w:rPr>
          <w:rFonts w:ascii="Times New Roman" w:hAnsi="Times New Roman" w:cs="Times New Roman"/>
          <w:bCs/>
          <w:sz w:val="36"/>
          <w:szCs w:val="36"/>
          <w:u w:val="single"/>
        </w:rPr>
      </w:pPr>
    </w:p>
    <w:p w:rsidR="00AA1E22" w:rsidRPr="00AA1E22" w:rsidRDefault="00AA1E22" w:rsidP="00446DCE">
      <w:pPr>
        <w:jc w:val="center"/>
        <w:rPr>
          <w:rFonts w:ascii="Times New Roman" w:hAnsi="Times New Roman" w:cs="Times New Roman"/>
          <w:sz w:val="36"/>
          <w:szCs w:val="36"/>
          <w:u w:val="single"/>
        </w:rPr>
      </w:pPr>
      <w:r w:rsidRPr="00AA1E22">
        <w:rPr>
          <w:rFonts w:ascii="Times New Roman" w:hAnsi="Times New Roman" w:cs="Times New Roman"/>
          <w:bCs/>
          <w:sz w:val="36"/>
          <w:szCs w:val="36"/>
          <w:u w:val="single"/>
        </w:rPr>
        <w:lastRenderedPageBreak/>
        <w:t>Рекомендации для родителей</w:t>
      </w:r>
    </w:p>
    <w:p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w:t>
      </w:r>
    </w:p>
    <w:p w:rsidR="00AA1E22" w:rsidRPr="00A66669" w:rsidRDefault="00AA1E22" w:rsidP="00AA1E22">
      <w:pPr>
        <w:rPr>
          <w:rFonts w:ascii="Times New Roman" w:hAnsi="Times New Roman" w:cs="Times New Roman"/>
          <w:b/>
          <w:sz w:val="28"/>
          <w:szCs w:val="28"/>
          <w:u w:val="single"/>
        </w:rPr>
      </w:pPr>
      <w:r w:rsidRPr="00A66669">
        <w:rPr>
          <w:rFonts w:ascii="Times New Roman" w:hAnsi="Times New Roman" w:cs="Times New Roman"/>
          <w:b/>
          <w:bCs/>
          <w:sz w:val="28"/>
          <w:szCs w:val="28"/>
          <w:u w:val="single"/>
        </w:rPr>
        <w:t>1. Воодушевите ребенка на рассказ о своих школьных делах.</w:t>
      </w:r>
    </w:p>
    <w:p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Не ограничивайте свой интерес обычным вопросом типа: "Как прошел твой день в школе?” Каждую неделю выбирайте время, свободное от домашних дел, и внимательно беседуйте с ребенком о школе.</w:t>
      </w:r>
    </w:p>
    <w:p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Запоминайте отдельные имена, события и детали, о которых ребенок сообщает вам, используйте их в дальнейшем для того, чтобы начинать подобные беседы о школе. Кроме того, обязательно спрашивайте вашего ребенка о его одноклассниках, делах в классе, школьных предметах, педагогах.</w:t>
      </w:r>
    </w:p>
    <w:p w:rsidR="00AA1E22" w:rsidRPr="00A66669" w:rsidRDefault="00AA1E22" w:rsidP="00AA1E22">
      <w:pPr>
        <w:rPr>
          <w:rFonts w:ascii="Times New Roman" w:hAnsi="Times New Roman" w:cs="Times New Roman"/>
          <w:b/>
          <w:sz w:val="28"/>
          <w:szCs w:val="28"/>
          <w:u w:val="single"/>
        </w:rPr>
      </w:pPr>
      <w:r w:rsidRPr="00A66669">
        <w:rPr>
          <w:rFonts w:ascii="Times New Roman" w:hAnsi="Times New Roman" w:cs="Times New Roman"/>
          <w:b/>
          <w:bCs/>
          <w:sz w:val="28"/>
          <w:szCs w:val="28"/>
          <w:u w:val="single"/>
        </w:rPr>
        <w:t>2. Регулярно беседуйте с учителями вашего ребенка о его успеваемости, поведении и взаимоотношениях с другими детьми.</w:t>
      </w:r>
    </w:p>
    <w:p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Без колебаний побеседуйте с учителем, если вы чувствуете, что не знаете о школьной жизни вашего ребенка или о его проблемах, связанных со школой, или о взаимосвязи его школьных и домашних проблем. Даже если нет особенных поводов для беспокойства, консультируйтесь с учителем вашего ребенка не реже, чем раз в два месяца.</w:t>
      </w:r>
    </w:p>
    <w:p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Во время любой беседы с учителем выразите свое стремление сделать все возможное для того, чтобы улучшить школьную жизнь ребенка. Если между вами и учителем возникают серьезные разногласия, прилагайте все усилия, чтобы мирно разрешить их, даже если придется беседовать для этого с директором школы. Иначе вы можете случайно поставить ребенка в неловкое положение выбора между преданностью вам и уважением к своему учителю.</w:t>
      </w:r>
    </w:p>
    <w:p w:rsidR="00AA1E22" w:rsidRPr="00A66669" w:rsidRDefault="00AA1E22" w:rsidP="00AA1E22">
      <w:pPr>
        <w:rPr>
          <w:rFonts w:ascii="Times New Roman" w:hAnsi="Times New Roman" w:cs="Times New Roman"/>
          <w:b/>
          <w:sz w:val="28"/>
          <w:szCs w:val="28"/>
          <w:u w:val="single"/>
        </w:rPr>
      </w:pPr>
      <w:r w:rsidRPr="00A66669">
        <w:rPr>
          <w:rFonts w:ascii="Times New Roman" w:hAnsi="Times New Roman" w:cs="Times New Roman"/>
          <w:b/>
          <w:bCs/>
          <w:sz w:val="28"/>
          <w:szCs w:val="28"/>
          <w:u w:val="single"/>
        </w:rPr>
        <w:t>3. Не связывайте оценки за успеваемость ребенка со своей системой наказаний и поощрений.</w:t>
      </w:r>
    </w:p>
    <w:p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Ваш ребенок должен расценивать свою хорошую успеваемость как награду, а неуспеваемость — как наказание. Если у ребенка учеба идет хорошо, проявляйте чаще свою радость, можно даже устраивать небольшие праздники по этому поводу. Но выражайте свою озабоченность, если у ребенка не все хорошо в школе, и, если необходимо, настаивайте на более внимательном выполнении им домашних и классных заданий. Постарайтесь, насколько возможно, не устанавливать наказаний и поощрений: например, ты на полчаса больше можешь посмотреть телевизор за хорошие отметки, а на полчаса меньше — за плохие. Такие правила сами по себе могут привести к эмоциональным проблемам.</w:t>
      </w:r>
    </w:p>
    <w:p w:rsidR="00AA1E22" w:rsidRPr="00A66669" w:rsidRDefault="00AA1E22" w:rsidP="00AA1E22">
      <w:pPr>
        <w:rPr>
          <w:rFonts w:ascii="Times New Roman" w:hAnsi="Times New Roman" w:cs="Times New Roman"/>
          <w:b/>
          <w:sz w:val="28"/>
          <w:szCs w:val="28"/>
          <w:u w:val="single"/>
        </w:rPr>
      </w:pPr>
      <w:r w:rsidRPr="00A66669">
        <w:rPr>
          <w:rFonts w:ascii="Times New Roman" w:hAnsi="Times New Roman" w:cs="Times New Roman"/>
          <w:b/>
          <w:bCs/>
          <w:sz w:val="28"/>
          <w:szCs w:val="28"/>
          <w:u w:val="single"/>
        </w:rPr>
        <w:lastRenderedPageBreak/>
        <w:t>4. Знайте программу и особенности школы, где учится ваш ребенок.</w:t>
      </w:r>
    </w:p>
    <w:p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Вам необходимо знать, какова школьная жизнь вашего ребенка, и быть уверенным, что он получает хорошее образование в хороших условиях. Посещайте все мероприятия и встречи, организуемые родительским комитетом и педагогическим коллективом. Используйте любые возможности, чтобы узнать, как ваш ребенок учится.</w:t>
      </w:r>
    </w:p>
    <w:p w:rsidR="00AA1E22" w:rsidRPr="00A66669" w:rsidRDefault="00AA1E22" w:rsidP="00AA1E22">
      <w:pPr>
        <w:rPr>
          <w:rFonts w:ascii="Times New Roman" w:hAnsi="Times New Roman" w:cs="Times New Roman"/>
          <w:b/>
          <w:sz w:val="28"/>
          <w:szCs w:val="28"/>
          <w:u w:val="single"/>
        </w:rPr>
      </w:pPr>
      <w:r w:rsidRPr="00A66669">
        <w:rPr>
          <w:rFonts w:ascii="Times New Roman" w:hAnsi="Times New Roman" w:cs="Times New Roman"/>
          <w:b/>
          <w:bCs/>
          <w:sz w:val="28"/>
          <w:szCs w:val="28"/>
          <w:u w:val="single"/>
        </w:rPr>
        <w:t>5. Помогайте ребенку выполнять домашние задания, но не делайте их сами.</w:t>
      </w:r>
    </w:p>
    <w:p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Установите вместе с ребенком специальное время, когда нужно выполнять домашние задания, полученные в школе, и следите за выполнением этих установок. Это поможет вам сформировать хорошие привычки к обучению. Продемонстрируйте свой интерес к этим заданиям и убедитесь, что у ребенка есть все необходимое для их выполнения наилучшим образом. Однако если ребенок обращается к вам с вопросами, связанными с домашними заданиями, помогите ему найти ответы самостоятельно, а не подсказывайте их.</w:t>
      </w:r>
    </w:p>
    <w:p w:rsidR="00AA1E22" w:rsidRPr="00A66669" w:rsidRDefault="00AA1E22" w:rsidP="00AA1E22">
      <w:pPr>
        <w:rPr>
          <w:rFonts w:ascii="Times New Roman" w:hAnsi="Times New Roman" w:cs="Times New Roman"/>
          <w:b/>
          <w:sz w:val="28"/>
          <w:szCs w:val="28"/>
          <w:u w:val="single"/>
        </w:rPr>
      </w:pPr>
      <w:r w:rsidRPr="00A66669">
        <w:rPr>
          <w:rFonts w:ascii="Times New Roman" w:hAnsi="Times New Roman" w:cs="Times New Roman"/>
          <w:b/>
          <w:bCs/>
          <w:sz w:val="28"/>
          <w:szCs w:val="28"/>
          <w:u w:val="single"/>
        </w:rPr>
        <w:t>6. Помогите ребенку почувствовать интерес к тому, что преподают в школе.</w:t>
      </w:r>
    </w:p>
    <w:p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Выясните, что вообще интересует вашего ребенка, а затем установите связь между его интересами и предметами, изучаемыми в школе. Например, любовь ребенка к фильмам можно превратить в стремление читать книги, подарив книгу, по которой поставлен понравившийся фильм.</w:t>
      </w:r>
    </w:p>
    <w:p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Ищите любые возможности, чтобы ребенок мог применить свои знания, полученные в школе, в домашней деятельности. Например, поручите ему рассчитать необходимое количество продуктов для приготовления пищи или необходимое количество краски, чтобы покрасить определенную поверхность.</w:t>
      </w:r>
    </w:p>
    <w:p w:rsidR="00AA1E22" w:rsidRPr="00A66669" w:rsidRDefault="00AA1E22" w:rsidP="00AA1E22">
      <w:pPr>
        <w:rPr>
          <w:rFonts w:ascii="Times New Roman" w:hAnsi="Times New Roman" w:cs="Times New Roman"/>
          <w:b/>
          <w:sz w:val="28"/>
          <w:szCs w:val="28"/>
          <w:u w:val="single"/>
        </w:rPr>
      </w:pPr>
      <w:r w:rsidRPr="00A66669">
        <w:rPr>
          <w:rFonts w:ascii="Times New Roman" w:hAnsi="Times New Roman" w:cs="Times New Roman"/>
          <w:b/>
          <w:bCs/>
          <w:sz w:val="28"/>
          <w:szCs w:val="28"/>
          <w:u w:val="single"/>
        </w:rPr>
        <w:t>7. Особенные усилия прилагайте для того, чтобы поддерживать спокойную и стабильную атмосферу в доме, когда в школьной жизни ребенка происходят изменения.</w:t>
      </w:r>
    </w:p>
    <w:p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Такие события, как первые несколько месяцев в школе, начало и окончание каждого учебного года, переход из начальной школы в среднюю и старшую, могут привести к стрессу ребенка школьного возраста. При любой возможности пытайтесь избежать больших изменений или нарушений в домашней атмосфере в течение этих событий.</w:t>
      </w:r>
    </w:p>
    <w:p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Спокойствие домашней жизни вашего ребенка поможет ему более эффективно решать проблемы в школе.</w:t>
      </w:r>
    </w:p>
    <w:p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lastRenderedPageBreak/>
        <w:t> </w:t>
      </w:r>
    </w:p>
    <w:p w:rsidR="00107A5F" w:rsidRDefault="00446DCE">
      <w:pPr>
        <w:rPr>
          <w:rFonts w:ascii="Times New Roman" w:hAnsi="Times New Roman" w:cs="Times New Roman"/>
          <w:sz w:val="28"/>
          <w:szCs w:val="28"/>
        </w:rPr>
      </w:pPr>
      <w:r>
        <w:rPr>
          <w:rFonts w:ascii="Times New Roman" w:hAnsi="Times New Roman" w:cs="Times New Roman"/>
          <w:sz w:val="28"/>
          <w:szCs w:val="28"/>
        </w:rPr>
        <w:t xml:space="preserve">                                 Используемая литература:</w:t>
      </w:r>
    </w:p>
    <w:p w:rsidR="00446DCE" w:rsidRDefault="00446DCE" w:rsidP="00446DC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Методический журнал  «Работа социального педагога в школе и микрорайоне» № 3, 4.</w:t>
      </w:r>
    </w:p>
    <w:p w:rsidR="00446DCE" w:rsidRDefault="00446DCE" w:rsidP="00446DC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Немов Р.С. «Психология»: - М.: центр ВЛАДОС, 2000.- 688с.</w:t>
      </w:r>
    </w:p>
    <w:p w:rsidR="00446DCE" w:rsidRDefault="00446DCE" w:rsidP="00446DC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Научно методический журнал «Психолог в школе» </w:t>
      </w:r>
      <w:r w:rsidR="00C61C22">
        <w:rPr>
          <w:rFonts w:ascii="Times New Roman" w:hAnsi="Times New Roman" w:cs="Times New Roman"/>
          <w:sz w:val="28"/>
          <w:szCs w:val="28"/>
        </w:rPr>
        <w:t xml:space="preserve"> № 6.</w:t>
      </w:r>
    </w:p>
    <w:p w:rsidR="00513EEC" w:rsidRDefault="006A049D" w:rsidP="00446DCE">
      <w:pPr>
        <w:pStyle w:val="a3"/>
        <w:numPr>
          <w:ilvl w:val="0"/>
          <w:numId w:val="1"/>
        </w:numPr>
        <w:rPr>
          <w:rFonts w:ascii="Times New Roman" w:hAnsi="Times New Roman" w:cs="Times New Roman"/>
          <w:sz w:val="28"/>
          <w:szCs w:val="28"/>
        </w:rPr>
      </w:pPr>
      <w:r w:rsidRPr="006A049D">
        <w:rPr>
          <w:rFonts w:ascii="Times New Roman" w:hAnsi="Times New Roman" w:cs="Times New Roman"/>
          <w:sz w:val="28"/>
          <w:szCs w:val="28"/>
        </w:rPr>
        <w:t>http://nsportal.ru/shkola/klassnoe-rukovodstvo/library/2013/01/21/adaptatsiya-pyatiklassnikov</w:t>
      </w:r>
    </w:p>
    <w:p w:rsidR="00513EEC" w:rsidRPr="00513EEC" w:rsidRDefault="00513EEC" w:rsidP="00513EEC"/>
    <w:p w:rsidR="00513EEC" w:rsidRPr="00513EEC" w:rsidRDefault="00513EEC" w:rsidP="00513EEC"/>
    <w:p w:rsidR="00513EEC" w:rsidRPr="00513EEC" w:rsidRDefault="00513EEC" w:rsidP="00513EEC"/>
    <w:p w:rsidR="00513EEC" w:rsidRDefault="00513EEC" w:rsidP="00513EEC"/>
    <w:p w:rsidR="00513EEC" w:rsidRDefault="00513EEC" w:rsidP="00513EEC"/>
    <w:p w:rsidR="00513EEC" w:rsidRDefault="00513EEC" w:rsidP="00513EEC"/>
    <w:p w:rsidR="00513EEC" w:rsidRDefault="00513EEC" w:rsidP="00513EEC"/>
    <w:p w:rsidR="00513EEC" w:rsidRDefault="00513EEC" w:rsidP="00513EEC"/>
    <w:p w:rsidR="00513EEC" w:rsidRDefault="00513EEC" w:rsidP="00513EEC"/>
    <w:p w:rsidR="00513EEC" w:rsidRDefault="00513EEC" w:rsidP="00513EEC"/>
    <w:p w:rsidR="00513EEC" w:rsidRDefault="00513EEC" w:rsidP="00513EEC"/>
    <w:p w:rsidR="00513EEC" w:rsidRDefault="00513EEC" w:rsidP="00513EEC"/>
    <w:p w:rsidR="00513EEC" w:rsidRDefault="00513EEC" w:rsidP="00513EEC"/>
    <w:p w:rsidR="00513EEC" w:rsidRDefault="00513EEC" w:rsidP="00513EEC"/>
    <w:p w:rsidR="00513EEC" w:rsidRDefault="00513EEC" w:rsidP="00513EEC"/>
    <w:p w:rsidR="00513EEC" w:rsidRDefault="00513EEC" w:rsidP="00513EEC"/>
    <w:p w:rsidR="00513EEC" w:rsidRDefault="00513EEC" w:rsidP="00513EEC"/>
    <w:p w:rsidR="00513EEC" w:rsidRDefault="00513EEC" w:rsidP="00513EEC"/>
    <w:p w:rsidR="00513EEC" w:rsidRDefault="00513EEC" w:rsidP="00513EEC"/>
    <w:p w:rsidR="00513EEC" w:rsidRDefault="00513EEC" w:rsidP="00513EEC"/>
    <w:p w:rsidR="00513EEC" w:rsidRDefault="00513EEC" w:rsidP="00513EEC"/>
    <w:p w:rsidR="00513EEC" w:rsidRDefault="00513EEC" w:rsidP="00513EEC"/>
    <w:p w:rsidR="00513EEC" w:rsidRDefault="00513EEC" w:rsidP="00513EEC"/>
    <w:p w:rsidR="00513EEC" w:rsidRDefault="00513EEC" w:rsidP="00513EEC"/>
    <w:p w:rsidR="00513EEC" w:rsidRDefault="00513EEC" w:rsidP="00513EEC"/>
    <w:p w:rsidR="00513EEC" w:rsidRDefault="00513EEC" w:rsidP="00513EEC"/>
    <w:p w:rsidR="00513EEC" w:rsidRDefault="00513EEC" w:rsidP="00513EEC"/>
    <w:p w:rsidR="00513EEC" w:rsidRPr="00513EEC" w:rsidRDefault="00513EEC" w:rsidP="00513EEC">
      <w:pPr>
        <w:rPr>
          <w:rFonts w:ascii="Times New Roman" w:hAnsi="Times New Roman" w:cs="Times New Roman"/>
          <w:sz w:val="32"/>
          <w:szCs w:val="32"/>
        </w:rPr>
      </w:pPr>
    </w:p>
    <w:p w:rsidR="00513EEC" w:rsidRPr="00513EEC" w:rsidRDefault="00513EEC" w:rsidP="00A66669">
      <w:pPr>
        <w:pStyle w:val="c0"/>
        <w:spacing w:before="0" w:beforeAutospacing="0" w:after="0" w:afterAutospacing="0"/>
        <w:rPr>
          <w:color w:val="000000"/>
          <w:sz w:val="32"/>
          <w:szCs w:val="32"/>
        </w:rPr>
      </w:pPr>
      <w:r w:rsidRPr="00513EEC">
        <w:rPr>
          <w:sz w:val="32"/>
          <w:szCs w:val="32"/>
        </w:rPr>
        <w:tab/>
      </w:r>
    </w:p>
    <w:p w:rsidR="006A049D" w:rsidRPr="00513EEC" w:rsidRDefault="006A049D" w:rsidP="00513EEC">
      <w:pPr>
        <w:tabs>
          <w:tab w:val="left" w:pos="1290"/>
        </w:tabs>
        <w:rPr>
          <w:rFonts w:ascii="Times New Roman" w:hAnsi="Times New Roman" w:cs="Times New Roman"/>
          <w:sz w:val="32"/>
          <w:szCs w:val="32"/>
        </w:rPr>
      </w:pPr>
    </w:p>
    <w:sectPr w:rsidR="006A049D" w:rsidRPr="00513EEC" w:rsidSect="007A20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6B68B9"/>
    <w:multiLevelType w:val="hybridMultilevel"/>
    <w:tmpl w:val="25F47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66002"/>
    <w:rsid w:val="00107A5F"/>
    <w:rsid w:val="00412F3A"/>
    <w:rsid w:val="00446DCE"/>
    <w:rsid w:val="00513EEC"/>
    <w:rsid w:val="006A049D"/>
    <w:rsid w:val="007A201D"/>
    <w:rsid w:val="00866002"/>
    <w:rsid w:val="00A66669"/>
    <w:rsid w:val="00AA1E22"/>
    <w:rsid w:val="00C61C22"/>
    <w:rsid w:val="00E73D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0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6DCE"/>
    <w:pPr>
      <w:ind w:left="720"/>
      <w:contextualSpacing/>
    </w:pPr>
  </w:style>
  <w:style w:type="paragraph" w:customStyle="1" w:styleId="c0">
    <w:name w:val="c0"/>
    <w:basedOn w:val="a"/>
    <w:rsid w:val="00513E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13EEC"/>
  </w:style>
  <w:style w:type="character" w:customStyle="1" w:styleId="c1">
    <w:name w:val="c1"/>
    <w:basedOn w:val="a0"/>
    <w:rsid w:val="00513EEC"/>
  </w:style>
  <w:style w:type="character" w:customStyle="1" w:styleId="apple-converted-space">
    <w:name w:val="apple-converted-space"/>
    <w:basedOn w:val="a0"/>
    <w:rsid w:val="00513EEC"/>
  </w:style>
  <w:style w:type="paragraph" w:styleId="a4">
    <w:name w:val="No Spacing"/>
    <w:uiPriority w:val="1"/>
    <w:qFormat/>
    <w:rsid w:val="00A66669"/>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339311412">
      <w:bodyDiv w:val="1"/>
      <w:marLeft w:val="0"/>
      <w:marRight w:val="0"/>
      <w:marTop w:val="0"/>
      <w:marBottom w:val="0"/>
      <w:divBdr>
        <w:top w:val="none" w:sz="0" w:space="0" w:color="auto"/>
        <w:left w:val="none" w:sz="0" w:space="0" w:color="auto"/>
        <w:bottom w:val="none" w:sz="0" w:space="0" w:color="auto"/>
        <w:right w:val="none" w:sz="0" w:space="0" w:color="auto"/>
      </w:divBdr>
    </w:div>
    <w:div w:id="208937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A4F45-0EEC-4E67-86EE-31D36BF0C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1695</Words>
  <Characters>9665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User</cp:lastModifiedBy>
  <cp:revision>7</cp:revision>
  <cp:lastPrinted>2014-10-31T08:09:00Z</cp:lastPrinted>
  <dcterms:created xsi:type="dcterms:W3CDTF">2014-10-30T05:07:00Z</dcterms:created>
  <dcterms:modified xsi:type="dcterms:W3CDTF">2015-03-10T15:37:00Z</dcterms:modified>
</cp:coreProperties>
</file>