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A10" w:rsidRPr="003C5A10" w:rsidRDefault="003C5A10" w:rsidP="003C5A10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sz w:val="28"/>
          <w:szCs w:val="28"/>
        </w:rPr>
      </w:pPr>
      <w:r w:rsidRPr="003C5A10">
        <w:rPr>
          <w:rFonts w:eastAsia="Times New Roman"/>
          <w:sz w:val="28"/>
          <w:szCs w:val="28"/>
        </w:rPr>
        <w:t>Муниципальное  бюджетное общеобразовательное учреждение</w:t>
      </w:r>
    </w:p>
    <w:p w:rsidR="003C5A10" w:rsidRPr="003C5A10" w:rsidRDefault="003C5A10" w:rsidP="003C5A10">
      <w:pPr>
        <w:widowControl/>
        <w:autoSpaceDE/>
        <w:autoSpaceDN/>
        <w:adjustRightInd/>
        <w:spacing w:after="200" w:line="360" w:lineRule="auto"/>
        <w:jc w:val="center"/>
        <w:rPr>
          <w:rFonts w:eastAsia="Times New Roman"/>
          <w:sz w:val="28"/>
          <w:szCs w:val="28"/>
        </w:rPr>
      </w:pPr>
      <w:proofErr w:type="spellStart"/>
      <w:r w:rsidRPr="003C5A10">
        <w:rPr>
          <w:rFonts w:eastAsia="Times New Roman"/>
          <w:sz w:val="28"/>
          <w:szCs w:val="28"/>
        </w:rPr>
        <w:t>Чалтырская</w:t>
      </w:r>
      <w:proofErr w:type="spellEnd"/>
      <w:r w:rsidRPr="003C5A10">
        <w:rPr>
          <w:rFonts w:eastAsia="Times New Roman"/>
          <w:sz w:val="28"/>
          <w:szCs w:val="28"/>
        </w:rPr>
        <w:t xml:space="preserve"> средняя общеобразовательная школа №1</w:t>
      </w: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both"/>
        <w:rPr>
          <w:rFonts w:eastAsia="Times New Roman"/>
          <w:b/>
          <w:bCs/>
          <w:sz w:val="28"/>
          <w:szCs w:val="28"/>
        </w:rPr>
      </w:pPr>
    </w:p>
    <w:p w:rsidR="003C5A10" w:rsidRDefault="003C5A10" w:rsidP="003C5A10">
      <w:pPr>
        <w:widowControl/>
        <w:autoSpaceDE/>
        <w:autoSpaceDN/>
        <w:adjustRightInd/>
        <w:jc w:val="center"/>
        <w:rPr>
          <w:rFonts w:eastAsia="Times New Roman"/>
          <w:bCs/>
          <w:sz w:val="28"/>
          <w:szCs w:val="28"/>
        </w:rPr>
      </w:pPr>
      <w:r w:rsidRPr="003C5A10">
        <w:rPr>
          <w:rFonts w:eastAsia="Times New Roman"/>
          <w:bCs/>
          <w:sz w:val="28"/>
          <w:szCs w:val="28"/>
        </w:rPr>
        <w:t xml:space="preserve">Выступление </w:t>
      </w:r>
    </w:p>
    <w:p w:rsidR="003C5A10" w:rsidRDefault="003C5A10" w:rsidP="003C5A10">
      <w:pPr>
        <w:widowControl/>
        <w:autoSpaceDE/>
        <w:autoSpaceDN/>
        <w:adjustRightInd/>
        <w:jc w:val="center"/>
        <w:rPr>
          <w:rFonts w:eastAsia="Times New Roman"/>
          <w:bCs/>
          <w:sz w:val="28"/>
          <w:szCs w:val="28"/>
        </w:rPr>
      </w:pPr>
      <w:r w:rsidRPr="003C5A10">
        <w:rPr>
          <w:rFonts w:eastAsia="Times New Roman"/>
          <w:bCs/>
          <w:sz w:val="28"/>
          <w:szCs w:val="28"/>
        </w:rPr>
        <w:t xml:space="preserve">на </w:t>
      </w:r>
      <w:r>
        <w:rPr>
          <w:rFonts w:eastAsia="Times New Roman"/>
          <w:bCs/>
          <w:sz w:val="28"/>
          <w:szCs w:val="28"/>
        </w:rPr>
        <w:t xml:space="preserve">педагогическом совете (и </w:t>
      </w:r>
      <w:proofErr w:type="gramStart"/>
      <w:r>
        <w:rPr>
          <w:rFonts w:eastAsia="Times New Roman"/>
          <w:bCs/>
          <w:sz w:val="28"/>
          <w:szCs w:val="28"/>
        </w:rPr>
        <w:t>на</w:t>
      </w:r>
      <w:proofErr w:type="gram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у.с</w:t>
      </w:r>
      <w:proofErr w:type="spellEnd"/>
      <w:r>
        <w:rPr>
          <w:rFonts w:eastAsia="Times New Roman"/>
          <w:bCs/>
          <w:sz w:val="28"/>
          <w:szCs w:val="28"/>
        </w:rPr>
        <w:t>.)</w:t>
      </w:r>
    </w:p>
    <w:p w:rsidR="003C5A10" w:rsidRDefault="003C5A10" w:rsidP="003C5A10">
      <w:pPr>
        <w:widowControl/>
        <w:autoSpaceDE/>
        <w:autoSpaceDN/>
        <w:adjustRightInd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с докладом </w:t>
      </w:r>
      <w:r w:rsidRPr="003C5A10">
        <w:rPr>
          <w:rFonts w:eastAsia="Times New Roman"/>
          <w:bCs/>
          <w:sz w:val="28"/>
          <w:szCs w:val="28"/>
        </w:rPr>
        <w:t>на тему:</w:t>
      </w:r>
    </w:p>
    <w:p w:rsidR="003C5A10" w:rsidRP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40"/>
          <w:szCs w:val="40"/>
        </w:rPr>
      </w:pPr>
      <w:r w:rsidRPr="003C5A10">
        <w:rPr>
          <w:rFonts w:eastAsia="Times New Roman"/>
          <w:b/>
          <w:bCs/>
          <w:color w:val="000000"/>
          <w:spacing w:val="3"/>
          <w:sz w:val="40"/>
          <w:szCs w:val="40"/>
        </w:rPr>
        <w:t>Эффективное применение на уроках</w:t>
      </w: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40"/>
          <w:szCs w:val="40"/>
        </w:rPr>
      </w:pPr>
      <w:r w:rsidRPr="003C5A10">
        <w:rPr>
          <w:rFonts w:eastAsia="Times New Roman"/>
          <w:b/>
          <w:bCs/>
          <w:color w:val="000000"/>
          <w:spacing w:val="3"/>
          <w:sz w:val="40"/>
          <w:szCs w:val="40"/>
        </w:rPr>
        <w:t xml:space="preserve">Учебно-методического комплекса </w:t>
      </w:r>
    </w:p>
    <w:p w:rsidR="003C5A10" w:rsidRPr="003C5A10" w:rsidRDefault="003C5A10" w:rsidP="003C5A10">
      <w:pPr>
        <w:shd w:val="clear" w:color="auto" w:fill="FFFFFF"/>
        <w:spacing w:before="125"/>
        <w:ind w:left="1186"/>
        <w:jc w:val="center"/>
        <w:rPr>
          <w:sz w:val="40"/>
          <w:szCs w:val="40"/>
        </w:rPr>
      </w:pPr>
      <w:r w:rsidRPr="003C5A10">
        <w:rPr>
          <w:rFonts w:eastAsia="Times New Roman"/>
          <w:b/>
          <w:bCs/>
          <w:color w:val="000000"/>
          <w:spacing w:val="3"/>
          <w:sz w:val="40"/>
          <w:szCs w:val="40"/>
        </w:rPr>
        <w:t>«Живая физика»</w:t>
      </w:r>
    </w:p>
    <w:p w:rsidR="003C5A10" w:rsidRPr="003C5A10" w:rsidRDefault="003C5A10" w:rsidP="003C5A10">
      <w:pPr>
        <w:widowControl/>
        <w:tabs>
          <w:tab w:val="left" w:pos="1305"/>
        </w:tabs>
        <w:autoSpaceDE/>
        <w:autoSpaceDN/>
        <w:adjustRightInd/>
        <w:jc w:val="center"/>
        <w:rPr>
          <w:rFonts w:eastAsia="Times New Roman"/>
          <w:bCs/>
          <w:sz w:val="40"/>
          <w:szCs w:val="40"/>
        </w:rPr>
      </w:pPr>
    </w:p>
    <w:p w:rsidR="003C5A10" w:rsidRPr="003C5A10" w:rsidRDefault="003C5A10" w:rsidP="003C5A10">
      <w:pPr>
        <w:widowControl/>
        <w:tabs>
          <w:tab w:val="left" w:pos="1305"/>
        </w:tabs>
        <w:autoSpaceDE/>
        <w:autoSpaceDN/>
        <w:adjustRightInd/>
        <w:jc w:val="center"/>
        <w:rPr>
          <w:rFonts w:eastAsia="Times New Roman"/>
          <w:bCs/>
          <w:sz w:val="24"/>
          <w:szCs w:val="24"/>
        </w:rPr>
      </w:pPr>
    </w:p>
    <w:p w:rsidR="003C5A10" w:rsidRPr="003C5A10" w:rsidRDefault="003C5A10" w:rsidP="003C5A10">
      <w:pPr>
        <w:widowControl/>
        <w:autoSpaceDE/>
        <w:autoSpaceDN/>
        <w:adjustRightInd/>
        <w:jc w:val="center"/>
        <w:rPr>
          <w:rFonts w:eastAsia="Times New Roman"/>
          <w:b/>
          <w:bCs/>
          <w:sz w:val="32"/>
          <w:szCs w:val="32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579D8" wp14:editId="18A00752">
                <wp:simplePos x="0" y="0"/>
                <wp:positionH relativeFrom="column">
                  <wp:posOffset>2933440</wp:posOffset>
                </wp:positionH>
                <wp:positionV relativeFrom="paragraph">
                  <wp:posOffset>167694</wp:posOffset>
                </wp:positionV>
                <wp:extent cx="2731135" cy="958467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958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A10" w:rsidRPr="00CA06D6" w:rsidRDefault="003C5A10" w:rsidP="003C5A10">
                            <w:pPr>
                              <w:tabs>
                                <w:tab w:val="left" w:pos="5790"/>
                                <w:tab w:val="left" w:pos="5954"/>
                              </w:tabs>
                              <w:jc w:val="both"/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CA06D6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  <w:t xml:space="preserve">Подготовила:  </w:t>
                            </w:r>
                          </w:p>
                          <w:p w:rsidR="003C5A10" w:rsidRPr="00CA06D6" w:rsidRDefault="003C5A10" w:rsidP="003C5A10">
                            <w:pPr>
                              <w:tabs>
                                <w:tab w:val="left" w:pos="5790"/>
                                <w:tab w:val="left" w:pos="5954"/>
                              </w:tabs>
                              <w:jc w:val="both"/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CA06D6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  <w:t xml:space="preserve">учитель МБОУ </w:t>
                            </w:r>
                            <w:proofErr w:type="spellStart"/>
                            <w:r w:rsidRPr="00CA06D6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  <w:t>Чалтырской</w:t>
                            </w:r>
                            <w:proofErr w:type="spellEnd"/>
                            <w:r w:rsidRPr="00CA06D6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  <w:t xml:space="preserve"> СОШ №1</w:t>
                            </w:r>
                          </w:p>
                          <w:p w:rsidR="003C5A10" w:rsidRPr="00CA06D6" w:rsidRDefault="003C5A10" w:rsidP="003C5A10">
                            <w:pPr>
                              <w:tabs>
                                <w:tab w:val="left" w:pos="5790"/>
                                <w:tab w:val="left" w:pos="5954"/>
                              </w:tabs>
                              <w:jc w:val="both"/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CA06D6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  <w:t>Арутюнян О.В</w:t>
                            </w:r>
                            <w:r w:rsidR="000251AB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C5A10" w:rsidRDefault="003C5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31pt;margin-top:13.2pt;width:215.05pt;height:7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" fillcolor="white [3201]" stroked="f" strokeweight=".5pt">
                <v:textbox>
                  <w:txbxContent>
                    <w:p w:rsidR="003C5A10" w:rsidRPr="00CA06D6" w:rsidRDefault="003C5A10" w:rsidP="003C5A10">
                      <w:pPr>
                        <w:tabs>
                          <w:tab w:val="left" w:pos="5790"/>
                          <w:tab w:val="left" w:pos="5954"/>
                        </w:tabs>
                        <w:jc w:val="both"/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</w:pPr>
                      <w:r w:rsidRPr="00CA06D6"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  <w:t xml:space="preserve">Подготовила:  </w:t>
                      </w:r>
                    </w:p>
                    <w:p w:rsidR="003C5A10" w:rsidRPr="00CA06D6" w:rsidRDefault="003C5A10" w:rsidP="003C5A10">
                      <w:pPr>
                        <w:tabs>
                          <w:tab w:val="left" w:pos="5790"/>
                          <w:tab w:val="left" w:pos="5954"/>
                        </w:tabs>
                        <w:jc w:val="both"/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</w:pPr>
                      <w:r w:rsidRPr="00CA06D6"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  <w:t xml:space="preserve">учитель МБОУ </w:t>
                      </w:r>
                      <w:proofErr w:type="spellStart"/>
                      <w:r w:rsidRPr="00CA06D6"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  <w:t>Чалтырской</w:t>
                      </w:r>
                      <w:proofErr w:type="spellEnd"/>
                      <w:r w:rsidRPr="00CA06D6"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  <w:t xml:space="preserve"> СОШ №1</w:t>
                      </w:r>
                    </w:p>
                    <w:p w:rsidR="003C5A10" w:rsidRPr="00CA06D6" w:rsidRDefault="003C5A10" w:rsidP="003C5A10">
                      <w:pPr>
                        <w:tabs>
                          <w:tab w:val="left" w:pos="5790"/>
                          <w:tab w:val="left" w:pos="5954"/>
                        </w:tabs>
                        <w:jc w:val="both"/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</w:pPr>
                      <w:r w:rsidRPr="00CA06D6"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  <w:t>Арутюнян О.В</w:t>
                      </w:r>
                      <w:r w:rsidR="000251AB">
                        <w:rPr>
                          <w:rFonts w:eastAsia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3C5A10" w:rsidRDefault="003C5A10"/>
                  </w:txbxContent>
                </v:textbox>
              </v:shape>
            </w:pict>
          </mc:Fallback>
        </mc:AlternateContent>
      </w: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A9301F" w:rsidRDefault="00A9301F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3C5A10" w:rsidRP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Cs/>
          <w:color w:val="000000"/>
          <w:spacing w:val="3"/>
          <w:sz w:val="24"/>
          <w:szCs w:val="24"/>
        </w:rPr>
      </w:pPr>
      <w:r w:rsidRPr="003C5A10">
        <w:rPr>
          <w:rFonts w:eastAsia="Times New Roman"/>
          <w:bCs/>
          <w:color w:val="000000"/>
          <w:spacing w:val="3"/>
          <w:sz w:val="24"/>
          <w:szCs w:val="24"/>
        </w:rPr>
        <w:t>2012</w:t>
      </w:r>
    </w:p>
    <w:p w:rsidR="003C5A10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lastRenderedPageBreak/>
        <w:t>Эффективное применение на уроках</w:t>
      </w:r>
    </w:p>
    <w:p w:rsidR="00DB2AF1" w:rsidRDefault="003C5A10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Учебно-методического</w:t>
      </w:r>
      <w:r w:rsidR="009A5616" w:rsidRPr="003C5A10">
        <w:rPr>
          <w:rFonts w:eastAsia="Times New Roman"/>
          <w:b/>
          <w:bCs/>
          <w:color w:val="000000"/>
          <w:spacing w:val="3"/>
          <w:sz w:val="24"/>
          <w:szCs w:val="24"/>
        </w:rPr>
        <w:t xml:space="preserve"> комплекс</w:t>
      </w:r>
      <w:r>
        <w:rPr>
          <w:rFonts w:eastAsia="Times New Roman"/>
          <w:b/>
          <w:bCs/>
          <w:color w:val="000000"/>
          <w:spacing w:val="3"/>
          <w:sz w:val="24"/>
          <w:szCs w:val="24"/>
        </w:rPr>
        <w:t>а</w:t>
      </w:r>
      <w:r w:rsidR="009A5616" w:rsidRPr="003C5A10">
        <w:rPr>
          <w:rFonts w:eastAsia="Times New Roman"/>
          <w:b/>
          <w:bCs/>
          <w:color w:val="000000"/>
          <w:spacing w:val="3"/>
          <w:sz w:val="24"/>
          <w:szCs w:val="24"/>
        </w:rPr>
        <w:t xml:space="preserve"> «Живая физика»</w:t>
      </w:r>
    </w:p>
    <w:p w:rsidR="000251AB" w:rsidRDefault="000251AB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0251AB" w:rsidRDefault="000251AB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pacing w:val="3"/>
          <w:sz w:val="24"/>
          <w:szCs w:val="24"/>
        </w:rPr>
        <w:drawing>
          <wp:inline distT="0" distB="0" distL="0" distR="0" wp14:anchorId="4F1B3421" wp14:editId="61ABA629">
            <wp:extent cx="3591499" cy="3238959"/>
            <wp:effectExtent l="0" t="0" r="9525" b="0"/>
            <wp:docPr id="3" name="Рисунок 3" descr="C:\Users\dir\Desktop\P12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Desktop\P1200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51" cy="323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AB" w:rsidRDefault="000251AB" w:rsidP="003C5A10">
      <w:pPr>
        <w:shd w:val="clear" w:color="auto" w:fill="FFFFFF"/>
        <w:spacing w:before="125"/>
        <w:ind w:left="1186"/>
        <w:jc w:val="center"/>
        <w:rPr>
          <w:rFonts w:eastAsia="Times New Roman"/>
          <w:b/>
          <w:bCs/>
          <w:color w:val="000000"/>
          <w:spacing w:val="3"/>
          <w:sz w:val="24"/>
          <w:szCs w:val="24"/>
        </w:rPr>
      </w:pPr>
    </w:p>
    <w:p w:rsidR="00DB2AF1" w:rsidRPr="003C5A10" w:rsidRDefault="000251AB" w:rsidP="00A9301F">
      <w:pPr>
        <w:shd w:val="clear" w:color="auto" w:fill="FFFFFF"/>
        <w:tabs>
          <w:tab w:val="left" w:pos="1371"/>
        </w:tabs>
        <w:spacing w:before="125" w:line="360" w:lineRule="auto"/>
        <w:ind w:firstLine="709"/>
        <w:jc w:val="both"/>
        <w:rPr>
          <w:sz w:val="24"/>
          <w:szCs w:val="24"/>
        </w:rPr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ab/>
      </w:r>
      <w:r w:rsidR="009A5616" w:rsidRPr="003C5A10">
        <w:rPr>
          <w:rFonts w:eastAsia="Times New Roman"/>
          <w:color w:val="000000"/>
          <w:spacing w:val="3"/>
          <w:sz w:val="24"/>
          <w:szCs w:val="24"/>
        </w:rPr>
        <w:t>Учебно-методический комплекс «Живая физика» награжден дипломами</w:t>
      </w:r>
      <w:r w:rsidR="009A5616">
        <w:rPr>
          <w:rFonts w:eastAsia="Times New Roman"/>
          <w:color w:val="000000"/>
          <w:spacing w:val="3"/>
          <w:sz w:val="18"/>
          <w:szCs w:val="18"/>
        </w:rPr>
        <w:t xml:space="preserve"> </w:t>
      </w:r>
      <w:r w:rsidR="009A5616" w:rsidRPr="003C5A10">
        <w:rPr>
          <w:rFonts w:eastAsia="Times New Roman"/>
          <w:color w:val="000000"/>
          <w:spacing w:val="3"/>
          <w:sz w:val="24"/>
          <w:szCs w:val="24"/>
        </w:rPr>
        <w:t>международных выставок, рекомендован в качестве учебного пособия Департаментом образования г. Москвы.</w:t>
      </w:r>
    </w:p>
    <w:p w:rsidR="00DB2AF1" w:rsidRPr="003C5A10" w:rsidRDefault="009A5616" w:rsidP="00A9301F">
      <w:pPr>
        <w:shd w:val="clear" w:color="auto" w:fill="FFFFFF"/>
        <w:spacing w:before="154" w:line="360" w:lineRule="auto"/>
        <w:ind w:firstLine="709"/>
        <w:jc w:val="both"/>
        <w:rPr>
          <w:sz w:val="24"/>
          <w:szCs w:val="24"/>
        </w:rPr>
      </w:pPr>
      <w:r w:rsidRPr="003C5A10">
        <w:rPr>
          <w:rFonts w:eastAsia="Times New Roman"/>
          <w:color w:val="000000"/>
          <w:spacing w:val="2"/>
          <w:sz w:val="24"/>
          <w:szCs w:val="24"/>
        </w:rPr>
        <w:t>Состоит УМК из:</w:t>
      </w:r>
    </w:p>
    <w:p w:rsidR="00DB2AF1" w:rsidRPr="003C5A10" w:rsidRDefault="009A5616" w:rsidP="003C5A10">
      <w:pPr>
        <w:numPr>
          <w:ilvl w:val="0"/>
          <w:numId w:val="1"/>
        </w:numPr>
        <w:shd w:val="clear" w:color="auto" w:fill="FFFFFF"/>
        <w:tabs>
          <w:tab w:val="left" w:pos="653"/>
        </w:tabs>
        <w:spacing w:before="144" w:line="360" w:lineRule="auto"/>
        <w:ind w:firstLine="709"/>
        <w:jc w:val="both"/>
        <w:rPr>
          <w:color w:val="000000"/>
          <w:spacing w:val="-17"/>
          <w:sz w:val="24"/>
          <w:szCs w:val="24"/>
        </w:rPr>
      </w:pPr>
      <w:r w:rsidRPr="003C5A10">
        <w:rPr>
          <w:rFonts w:eastAsia="Times New Roman"/>
          <w:color w:val="000000"/>
          <w:spacing w:val="6"/>
          <w:sz w:val="24"/>
          <w:szCs w:val="24"/>
        </w:rPr>
        <w:t>Сборника методических комментариев к комплектам компьютерных</w:t>
      </w:r>
      <w:r w:rsidRPr="003C5A10">
        <w:rPr>
          <w:rFonts w:eastAsia="Times New Roman"/>
          <w:color w:val="000000"/>
          <w:spacing w:val="6"/>
          <w:sz w:val="24"/>
          <w:szCs w:val="24"/>
        </w:rPr>
        <w:br/>
      </w:r>
      <w:r w:rsidRPr="003C5A10">
        <w:rPr>
          <w:rFonts w:eastAsia="Times New Roman"/>
          <w:color w:val="000000"/>
          <w:spacing w:val="4"/>
          <w:sz w:val="24"/>
          <w:szCs w:val="24"/>
        </w:rPr>
        <w:t xml:space="preserve">экспериментов. Авторы: В.В. </w:t>
      </w:r>
      <w:proofErr w:type="spellStart"/>
      <w:r w:rsidRPr="003C5A10">
        <w:rPr>
          <w:rFonts w:eastAsia="Times New Roman"/>
          <w:color w:val="000000"/>
          <w:spacing w:val="4"/>
          <w:sz w:val="24"/>
          <w:szCs w:val="24"/>
        </w:rPr>
        <w:t>Бронфман</w:t>
      </w:r>
      <w:proofErr w:type="spellEnd"/>
      <w:r w:rsidRPr="003C5A10">
        <w:rPr>
          <w:rFonts w:eastAsia="Times New Roman"/>
          <w:color w:val="000000"/>
          <w:spacing w:val="4"/>
          <w:sz w:val="24"/>
          <w:szCs w:val="24"/>
        </w:rPr>
        <w:t>, СМ. Дунин, М.А. Шапиро.</w:t>
      </w:r>
    </w:p>
    <w:p w:rsidR="00DB2AF1" w:rsidRPr="003C5A10" w:rsidRDefault="009A5616" w:rsidP="003C5A10">
      <w:pPr>
        <w:numPr>
          <w:ilvl w:val="0"/>
          <w:numId w:val="1"/>
        </w:numPr>
        <w:shd w:val="clear" w:color="auto" w:fill="FFFFFF"/>
        <w:tabs>
          <w:tab w:val="left" w:pos="653"/>
        </w:tabs>
        <w:spacing w:line="360" w:lineRule="auto"/>
        <w:ind w:firstLine="709"/>
        <w:jc w:val="both"/>
        <w:rPr>
          <w:color w:val="000000"/>
          <w:spacing w:val="-4"/>
          <w:sz w:val="24"/>
          <w:szCs w:val="24"/>
        </w:rPr>
      </w:pPr>
      <w:r w:rsidRPr="003C5A10">
        <w:rPr>
          <w:rFonts w:eastAsia="Times New Roman"/>
          <w:color w:val="000000"/>
          <w:spacing w:val="3"/>
          <w:sz w:val="24"/>
          <w:szCs w:val="24"/>
        </w:rPr>
        <w:t>Комплекта компьютерных экспериментов</w:t>
      </w:r>
    </w:p>
    <w:p w:rsidR="00DB2AF1" w:rsidRPr="003C5A10" w:rsidRDefault="009A5616" w:rsidP="003C5A10">
      <w:pPr>
        <w:shd w:val="clear" w:color="auto" w:fill="FFFFFF"/>
        <w:spacing w:line="360" w:lineRule="auto"/>
        <w:ind w:right="5" w:firstLine="709"/>
        <w:jc w:val="both"/>
        <w:rPr>
          <w:sz w:val="24"/>
          <w:szCs w:val="24"/>
        </w:rPr>
      </w:pPr>
      <w:r w:rsidRPr="003C5A10">
        <w:rPr>
          <w:rFonts w:eastAsia="Times New Roman"/>
          <w:color w:val="000000"/>
          <w:spacing w:val="9"/>
          <w:sz w:val="24"/>
          <w:szCs w:val="24"/>
        </w:rPr>
        <w:t xml:space="preserve">В свою очередь комплект компьютерных экспериментов содержит: </w:t>
      </w:r>
      <w:r w:rsidRPr="003C5A10">
        <w:rPr>
          <w:rFonts w:eastAsia="Times New Roman"/>
          <w:color w:val="000000"/>
          <w:spacing w:val="3"/>
          <w:sz w:val="24"/>
          <w:szCs w:val="24"/>
        </w:rPr>
        <w:t>эксперименты в среде «Живая физика»; задания для самостоятельной работы учащихся; компьютерные иллюстрации.</w:t>
      </w:r>
    </w:p>
    <w:p w:rsidR="00DB2AF1" w:rsidRPr="003C5A10" w:rsidRDefault="009A5616" w:rsidP="003C5A10">
      <w:pPr>
        <w:shd w:val="clear" w:color="auto" w:fill="FFFFFF"/>
        <w:spacing w:line="360" w:lineRule="auto"/>
        <w:ind w:right="5" w:firstLine="709"/>
        <w:jc w:val="both"/>
        <w:rPr>
          <w:sz w:val="24"/>
          <w:szCs w:val="24"/>
        </w:rPr>
      </w:pPr>
      <w:r w:rsidRPr="003C5A10">
        <w:rPr>
          <w:rFonts w:eastAsia="Times New Roman"/>
          <w:color w:val="000000"/>
          <w:spacing w:val="3"/>
          <w:sz w:val="24"/>
          <w:szCs w:val="24"/>
        </w:rPr>
        <w:t xml:space="preserve">В комплект авторы ввели именно те вопросы, которые вызывают у учеников </w:t>
      </w:r>
      <w:r w:rsidRPr="003C5A10">
        <w:rPr>
          <w:rFonts w:eastAsia="Times New Roman"/>
          <w:color w:val="000000"/>
          <w:spacing w:val="6"/>
          <w:sz w:val="24"/>
          <w:szCs w:val="24"/>
        </w:rPr>
        <w:t xml:space="preserve">наибольшие затруднения, а также достаточное количество экспериментов, </w:t>
      </w:r>
      <w:proofErr w:type="spellStart"/>
      <w:r w:rsidRPr="003C5A10">
        <w:rPr>
          <w:rFonts w:eastAsia="Times New Roman"/>
          <w:color w:val="000000"/>
          <w:spacing w:val="7"/>
          <w:sz w:val="24"/>
          <w:szCs w:val="24"/>
        </w:rPr>
        <w:t>сам</w:t>
      </w:r>
      <w:proofErr w:type="gramStart"/>
      <w:r w:rsidRPr="003C5A10">
        <w:rPr>
          <w:rFonts w:eastAsia="Times New Roman"/>
          <w:color w:val="000000"/>
          <w:spacing w:val="7"/>
          <w:sz w:val="24"/>
          <w:szCs w:val="24"/>
        </w:rPr>
        <w:t>.з</w:t>
      </w:r>
      <w:proofErr w:type="gramEnd"/>
      <w:r w:rsidRPr="003C5A10">
        <w:rPr>
          <w:rFonts w:eastAsia="Times New Roman"/>
          <w:color w:val="000000"/>
          <w:spacing w:val="7"/>
          <w:sz w:val="24"/>
          <w:szCs w:val="24"/>
        </w:rPr>
        <w:t>ад</w:t>
      </w:r>
      <w:proofErr w:type="spellEnd"/>
      <w:r w:rsidRPr="003C5A10">
        <w:rPr>
          <w:rFonts w:eastAsia="Times New Roman"/>
          <w:color w:val="000000"/>
          <w:spacing w:val="7"/>
          <w:sz w:val="24"/>
          <w:szCs w:val="24"/>
        </w:rPr>
        <w:t xml:space="preserve">, иллюстраций и проектов, чтобы обеспечить систематическое </w:t>
      </w:r>
      <w:r w:rsidRPr="003C5A10">
        <w:rPr>
          <w:rFonts w:eastAsia="Times New Roman"/>
          <w:color w:val="000000"/>
          <w:spacing w:val="3"/>
          <w:sz w:val="24"/>
          <w:szCs w:val="24"/>
        </w:rPr>
        <w:t>применение компьютеров в учебном процессе.</w:t>
      </w:r>
    </w:p>
    <w:p w:rsidR="00DB2AF1" w:rsidRPr="003C5A10" w:rsidRDefault="009A5616" w:rsidP="003C5A10">
      <w:pPr>
        <w:shd w:val="clear" w:color="auto" w:fill="FFFFFF"/>
        <w:spacing w:before="245" w:line="360" w:lineRule="auto"/>
        <w:ind w:right="5" w:firstLine="709"/>
        <w:jc w:val="both"/>
        <w:rPr>
          <w:sz w:val="24"/>
          <w:szCs w:val="24"/>
        </w:rPr>
      </w:pPr>
      <w:r w:rsidRPr="003C5A10">
        <w:rPr>
          <w:rFonts w:eastAsia="Times New Roman"/>
          <w:color w:val="000000"/>
          <w:spacing w:val="5"/>
          <w:sz w:val="24"/>
          <w:szCs w:val="24"/>
        </w:rPr>
        <w:t xml:space="preserve">Применение компьютера предполагает активную деятельность ученика и </w:t>
      </w:r>
      <w:r w:rsidRPr="003C5A10">
        <w:rPr>
          <w:rFonts w:eastAsia="Times New Roman"/>
          <w:color w:val="000000"/>
          <w:spacing w:val="6"/>
          <w:sz w:val="24"/>
          <w:szCs w:val="24"/>
        </w:rPr>
        <w:t xml:space="preserve">учителя. Учитель должен </w:t>
      </w:r>
      <w:proofErr w:type="gramStart"/>
      <w:r w:rsidRPr="003C5A10">
        <w:rPr>
          <w:rFonts w:eastAsia="Times New Roman"/>
          <w:color w:val="000000"/>
          <w:spacing w:val="6"/>
          <w:sz w:val="24"/>
          <w:szCs w:val="24"/>
        </w:rPr>
        <w:t>помогать учащемуся видеть</w:t>
      </w:r>
      <w:proofErr w:type="gramEnd"/>
      <w:r w:rsidRPr="003C5A10">
        <w:rPr>
          <w:rFonts w:eastAsia="Times New Roman"/>
          <w:color w:val="000000"/>
          <w:spacing w:val="6"/>
          <w:sz w:val="24"/>
          <w:szCs w:val="24"/>
        </w:rPr>
        <w:t xml:space="preserve"> за компьютерной </w:t>
      </w:r>
      <w:r w:rsidRPr="003C5A10">
        <w:rPr>
          <w:rFonts w:eastAsia="Times New Roman"/>
          <w:color w:val="000000"/>
          <w:spacing w:val="4"/>
          <w:sz w:val="24"/>
          <w:szCs w:val="24"/>
        </w:rPr>
        <w:t xml:space="preserve">моделью реальные объекты и явления. Комплект не дублирует учебник, но </w:t>
      </w:r>
      <w:r w:rsidRPr="003C5A10">
        <w:rPr>
          <w:rFonts w:eastAsia="Times New Roman"/>
          <w:color w:val="000000"/>
          <w:spacing w:val="3"/>
          <w:sz w:val="24"/>
          <w:szCs w:val="24"/>
        </w:rPr>
        <w:t>согласован с подходами и примерами учебника.</w:t>
      </w:r>
    </w:p>
    <w:p w:rsidR="00DB2AF1" w:rsidRPr="003C5A10" w:rsidRDefault="009A5616" w:rsidP="003C5A10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3C5A10">
        <w:rPr>
          <w:rFonts w:eastAsia="Times New Roman"/>
          <w:b/>
          <w:bCs/>
          <w:color w:val="000000"/>
          <w:spacing w:val="3"/>
          <w:sz w:val="24"/>
          <w:szCs w:val="24"/>
        </w:rPr>
        <w:lastRenderedPageBreak/>
        <w:t>Общая характеристика элементов комплекта.</w:t>
      </w:r>
    </w:p>
    <w:p w:rsidR="00DB2AF1" w:rsidRPr="003C5A10" w:rsidRDefault="009A5616" w:rsidP="003C5A10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3C5A10">
        <w:rPr>
          <w:rFonts w:eastAsia="Times New Roman"/>
          <w:b/>
          <w:bCs/>
          <w:color w:val="000000"/>
          <w:spacing w:val="3"/>
          <w:sz w:val="24"/>
          <w:szCs w:val="24"/>
        </w:rPr>
        <w:t>Компьютерные эксперименты</w:t>
      </w:r>
    </w:p>
    <w:p w:rsidR="00DB2AF1" w:rsidRPr="003C5A10" w:rsidRDefault="009A5616" w:rsidP="003C5A10">
      <w:pPr>
        <w:shd w:val="clear" w:color="auto" w:fill="FFFFFF"/>
        <w:spacing w:line="360" w:lineRule="auto"/>
        <w:ind w:right="5" w:firstLine="709"/>
        <w:jc w:val="both"/>
        <w:rPr>
          <w:sz w:val="24"/>
          <w:szCs w:val="24"/>
        </w:rPr>
      </w:pPr>
      <w:r w:rsidRPr="003C5A10">
        <w:rPr>
          <w:rFonts w:eastAsia="Times New Roman"/>
          <w:color w:val="000000"/>
          <w:spacing w:val="8"/>
          <w:sz w:val="24"/>
          <w:szCs w:val="24"/>
        </w:rPr>
        <w:t xml:space="preserve">Авторы компьютерные эксперименты по роду деятельности учащихся </w:t>
      </w:r>
      <w:r w:rsidRPr="003C5A10">
        <w:rPr>
          <w:rFonts w:eastAsia="Times New Roman"/>
          <w:color w:val="000000"/>
          <w:spacing w:val="2"/>
          <w:sz w:val="24"/>
          <w:szCs w:val="24"/>
        </w:rPr>
        <w:t>разделили на следующие категории:</w:t>
      </w:r>
    </w:p>
    <w:p w:rsidR="00DB2AF1" w:rsidRPr="003C5A10" w:rsidRDefault="009A5616" w:rsidP="003C5A10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3C5A10"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Исследование явления на качественном уровне </w:t>
      </w:r>
      <w:r w:rsidRPr="003C5A10">
        <w:rPr>
          <w:rFonts w:eastAsia="Times New Roman"/>
          <w:color w:val="000000"/>
          <w:spacing w:val="6"/>
          <w:sz w:val="24"/>
          <w:szCs w:val="24"/>
        </w:rPr>
        <w:t xml:space="preserve">(уч. </w:t>
      </w:r>
      <w:r w:rsidRPr="003C5A10"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наблюдает явление, </w:t>
      </w:r>
      <w:r w:rsidRPr="003C5A10">
        <w:rPr>
          <w:rFonts w:eastAsia="Times New Roman"/>
          <w:color w:val="000000"/>
          <w:spacing w:val="4"/>
          <w:sz w:val="24"/>
          <w:szCs w:val="24"/>
        </w:rPr>
        <w:t xml:space="preserve">выделяет особенности, дает научное описание ), </w:t>
      </w:r>
      <w:r w:rsidRPr="003C5A10"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(исследует </w:t>
      </w:r>
      <w:r w:rsidRPr="003C5A10">
        <w:rPr>
          <w:rFonts w:eastAsia="Times New Roman"/>
          <w:color w:val="000000"/>
          <w:spacing w:val="4"/>
          <w:sz w:val="24"/>
          <w:szCs w:val="24"/>
        </w:rPr>
        <w:t xml:space="preserve">явление, может </w:t>
      </w:r>
      <w:r w:rsidRPr="003C5A10">
        <w:rPr>
          <w:rFonts w:eastAsia="Times New Roman"/>
          <w:color w:val="000000"/>
          <w:spacing w:val="3"/>
          <w:sz w:val="24"/>
          <w:szCs w:val="24"/>
        </w:rPr>
        <w:t xml:space="preserve">менять параметры и </w:t>
      </w:r>
      <w:proofErr w:type="spellStart"/>
      <w:r w:rsidRPr="003C5A10">
        <w:rPr>
          <w:rFonts w:eastAsia="Times New Roman"/>
          <w:color w:val="000000"/>
          <w:spacing w:val="3"/>
          <w:sz w:val="24"/>
          <w:szCs w:val="24"/>
        </w:rPr>
        <w:t>нач</w:t>
      </w:r>
      <w:proofErr w:type="gramStart"/>
      <w:r w:rsidRPr="003C5A10">
        <w:rPr>
          <w:rFonts w:eastAsia="Times New Roman"/>
          <w:color w:val="000000"/>
          <w:spacing w:val="3"/>
          <w:sz w:val="24"/>
          <w:szCs w:val="24"/>
        </w:rPr>
        <w:t>.с</w:t>
      </w:r>
      <w:proofErr w:type="gramEnd"/>
      <w:r w:rsidRPr="003C5A10">
        <w:rPr>
          <w:rFonts w:eastAsia="Times New Roman"/>
          <w:color w:val="000000"/>
          <w:spacing w:val="3"/>
          <w:sz w:val="24"/>
          <w:szCs w:val="24"/>
        </w:rPr>
        <w:t>остояние</w:t>
      </w:r>
      <w:proofErr w:type="spellEnd"/>
      <w:r w:rsidRPr="003C5A10">
        <w:rPr>
          <w:rFonts w:eastAsia="Times New Roman"/>
          <w:color w:val="000000"/>
          <w:spacing w:val="3"/>
          <w:sz w:val="24"/>
          <w:szCs w:val="24"/>
        </w:rPr>
        <w:t xml:space="preserve"> системы)</w:t>
      </w:r>
    </w:p>
    <w:p w:rsidR="00DB2AF1" w:rsidRPr="003C5A10" w:rsidRDefault="009A5616" w:rsidP="003C5A10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3C5A10"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Исследование    на    количественном   уровне    </w:t>
      </w:r>
      <w:r w:rsidRPr="003C5A10">
        <w:rPr>
          <w:rFonts w:eastAsia="Times New Roman"/>
          <w:color w:val="000000"/>
          <w:spacing w:val="3"/>
          <w:sz w:val="24"/>
          <w:szCs w:val="24"/>
        </w:rPr>
        <w:t xml:space="preserve">(ученик    </w:t>
      </w:r>
      <w:r w:rsidRPr="003C5A10"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измеряет,    </w:t>
      </w:r>
      <w:r w:rsidRPr="003C5A10">
        <w:rPr>
          <w:rFonts w:eastAsia="Times New Roman"/>
          <w:color w:val="000000"/>
          <w:spacing w:val="3"/>
          <w:sz w:val="24"/>
          <w:szCs w:val="24"/>
        </w:rPr>
        <w:t xml:space="preserve">ученик </w:t>
      </w:r>
      <w:r w:rsidRPr="003C5A10"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устанавливает   </w:t>
      </w:r>
      <w:r w:rsidRPr="003C5A10">
        <w:rPr>
          <w:rFonts w:eastAsia="Times New Roman"/>
          <w:color w:val="000000"/>
          <w:spacing w:val="4"/>
          <w:sz w:val="24"/>
          <w:szCs w:val="24"/>
        </w:rPr>
        <w:t xml:space="preserve">количественную зависимость, зависимость представляется в </w:t>
      </w:r>
      <w:r w:rsidRPr="003C5A10">
        <w:rPr>
          <w:rFonts w:eastAsia="Times New Roman"/>
          <w:color w:val="000000"/>
          <w:spacing w:val="3"/>
          <w:sz w:val="24"/>
          <w:szCs w:val="24"/>
        </w:rPr>
        <w:t xml:space="preserve">виде таблицы, графика или формулы - может являться отчетом ученика) </w:t>
      </w:r>
      <w:r w:rsidRPr="003C5A10"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Упражнения   </w:t>
      </w:r>
      <w:r w:rsidRPr="003C5A10">
        <w:rPr>
          <w:rFonts w:eastAsia="Times New Roman"/>
          <w:color w:val="000000"/>
          <w:spacing w:val="2"/>
          <w:sz w:val="24"/>
          <w:szCs w:val="24"/>
        </w:rPr>
        <w:t>(служат   для   проверки   знаний      ученика   или   же   для   их закрепления)</w:t>
      </w:r>
    </w:p>
    <w:p w:rsidR="00753A74" w:rsidRPr="00753A74" w:rsidRDefault="009A5616" w:rsidP="00753A74">
      <w:pPr>
        <w:shd w:val="clear" w:color="auto" w:fill="FFFFFF"/>
        <w:spacing w:before="494" w:line="360" w:lineRule="auto"/>
        <w:ind w:right="346" w:firstLine="709"/>
        <w:jc w:val="both"/>
        <w:rPr>
          <w:sz w:val="28"/>
          <w:szCs w:val="28"/>
        </w:rPr>
      </w:pPr>
      <w:proofErr w:type="gramStart"/>
      <w:r w:rsidRPr="00753A74"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Тренажер  </w:t>
      </w:r>
      <w:r w:rsidRPr="00753A74">
        <w:rPr>
          <w:rFonts w:eastAsia="Times New Roman"/>
          <w:color w:val="000000"/>
          <w:spacing w:val="6"/>
          <w:sz w:val="24"/>
          <w:szCs w:val="24"/>
        </w:rPr>
        <w:t xml:space="preserve">(ученик  многократно  повторяет  одни  и  те  же  действия  </w:t>
      </w:r>
      <w:proofErr w:type="spellStart"/>
      <w:r w:rsidRPr="00753A74">
        <w:rPr>
          <w:rFonts w:eastAsia="Times New Roman"/>
          <w:color w:val="000000"/>
          <w:spacing w:val="6"/>
          <w:sz w:val="24"/>
          <w:szCs w:val="24"/>
        </w:rPr>
        <w:t>т.о</w:t>
      </w:r>
      <w:proofErr w:type="spellEnd"/>
      <w:r w:rsidRPr="00753A74">
        <w:rPr>
          <w:rFonts w:eastAsia="Times New Roman"/>
          <w:color w:val="000000"/>
          <w:spacing w:val="6"/>
          <w:sz w:val="24"/>
          <w:szCs w:val="24"/>
        </w:rPr>
        <w:t>.</w:t>
      </w:r>
      <w:r w:rsidR="00A9301F" w:rsidRPr="00753A74">
        <w:rPr>
          <w:rFonts w:eastAsia="Times New Roman"/>
          <w:color w:val="000000"/>
          <w:spacing w:val="6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отрабатывает навыки и умения.</w:t>
      </w:r>
      <w:proofErr w:type="gramEnd"/>
      <w:r w:rsidRPr="00753A74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753A74">
        <w:rPr>
          <w:rFonts w:eastAsia="Times New Roman"/>
          <w:color w:val="000000"/>
          <w:spacing w:val="3"/>
          <w:sz w:val="24"/>
          <w:szCs w:val="24"/>
        </w:rPr>
        <w:t>Удобен</w:t>
      </w:r>
      <w:proofErr w:type="gramEnd"/>
      <w:r w:rsidRPr="00753A74">
        <w:rPr>
          <w:rFonts w:eastAsia="Times New Roman"/>
          <w:color w:val="000000"/>
          <w:spacing w:val="3"/>
          <w:sz w:val="24"/>
          <w:szCs w:val="24"/>
        </w:rPr>
        <w:t xml:space="preserve"> для оценки знаний учащихся)</w:t>
      </w:r>
      <w:r w:rsidR="00A9301F" w:rsidRPr="00753A74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753A74"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Лабораторные работы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(не заменяют программные лабораторные работы, а</w:t>
      </w:r>
      <w:r w:rsidR="00A9301F" w:rsidRPr="00753A74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2"/>
          <w:sz w:val="24"/>
          <w:szCs w:val="24"/>
        </w:rPr>
        <w:t>выполняются наряду с ними. Компьютерные лабораторные работы позволяют</w:t>
      </w:r>
      <w:r w:rsidR="00A9301F" w:rsidRPr="00753A74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провести исследования в условиях, которые создать в школе нельзя, дают</w:t>
      </w:r>
      <w:r w:rsidR="00753A74" w:rsidRPr="00753A74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753A74" w:rsidRPr="00753A74">
        <w:rPr>
          <w:rFonts w:eastAsia="Times New Roman"/>
          <w:color w:val="000000"/>
          <w:spacing w:val="2"/>
          <w:sz w:val="24"/>
          <w:szCs w:val="24"/>
        </w:rPr>
        <w:t xml:space="preserve">возможность многократно повторять измерения, ученик действует по </w:t>
      </w:r>
      <w:r w:rsidR="00753A74" w:rsidRPr="00753A74">
        <w:rPr>
          <w:rFonts w:eastAsia="Times New Roman"/>
          <w:color w:val="000000"/>
          <w:spacing w:val="3"/>
          <w:sz w:val="24"/>
          <w:szCs w:val="24"/>
        </w:rPr>
        <w:t>определенной инструкции и получает</w:t>
      </w:r>
      <w:r w:rsidR="00753A74" w:rsidRPr="00753A7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="00753A74" w:rsidRPr="00544F78">
        <w:rPr>
          <w:rFonts w:eastAsia="Times New Roman"/>
          <w:color w:val="000000"/>
          <w:spacing w:val="3"/>
          <w:sz w:val="24"/>
          <w:szCs w:val="24"/>
        </w:rPr>
        <w:t>конкретные результаты</w:t>
      </w:r>
    </w:p>
    <w:p w:rsidR="00753A74" w:rsidRPr="00753A74" w:rsidRDefault="00753A74" w:rsidP="00B321AC">
      <w:pPr>
        <w:shd w:val="clear" w:color="auto" w:fill="FFFFFF"/>
        <w:spacing w:before="158" w:line="360" w:lineRule="auto"/>
        <w:ind w:firstLine="709"/>
        <w:jc w:val="center"/>
        <w:rPr>
          <w:sz w:val="24"/>
          <w:szCs w:val="24"/>
        </w:rPr>
      </w:pPr>
      <w:bookmarkStart w:id="0" w:name="_GoBack"/>
      <w:r w:rsidRPr="00753A74">
        <w:rPr>
          <w:rFonts w:eastAsia="Times New Roman"/>
          <w:b/>
          <w:bCs/>
          <w:color w:val="000000"/>
          <w:spacing w:val="3"/>
          <w:sz w:val="24"/>
          <w:szCs w:val="24"/>
        </w:rPr>
        <w:t>Самостоятельные работы</w:t>
      </w:r>
    </w:p>
    <w:bookmarkEnd w:id="0"/>
    <w:p w:rsidR="00753A74" w:rsidRPr="00753A74" w:rsidRDefault="00753A74" w:rsidP="00753A74">
      <w:pPr>
        <w:shd w:val="clear" w:color="auto" w:fill="FFFFFF"/>
        <w:tabs>
          <w:tab w:val="left" w:pos="0"/>
        </w:tabs>
        <w:spacing w:before="134" w:line="360" w:lineRule="auto"/>
        <w:ind w:firstLine="709"/>
        <w:jc w:val="both"/>
        <w:rPr>
          <w:sz w:val="24"/>
          <w:szCs w:val="24"/>
        </w:rPr>
      </w:pPr>
      <w:r w:rsidRPr="00753A74">
        <w:rPr>
          <w:b/>
          <w:bCs/>
          <w:color w:val="000000"/>
          <w:spacing w:val="-7"/>
          <w:sz w:val="24"/>
          <w:szCs w:val="24"/>
        </w:rPr>
        <w:t>1.</w:t>
      </w:r>
      <w:r w:rsidRPr="00753A74">
        <w:rPr>
          <w:b/>
          <w:bCs/>
          <w:color w:val="000000"/>
          <w:sz w:val="24"/>
          <w:szCs w:val="24"/>
        </w:rPr>
        <w:tab/>
      </w:r>
      <w:r w:rsidRPr="00753A74">
        <w:rPr>
          <w:rFonts w:eastAsia="Times New Roman"/>
          <w:color w:val="000000"/>
          <w:spacing w:val="5"/>
          <w:sz w:val="24"/>
          <w:szCs w:val="24"/>
        </w:rPr>
        <w:t>Моделирование явлений (необходимо с одной стороны предоставить</w:t>
      </w:r>
      <w:r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4"/>
          <w:sz w:val="24"/>
          <w:szCs w:val="24"/>
        </w:rPr>
        <w:t>полную свободу ученику, с другой - тактично, незаметно приучать его</w:t>
      </w:r>
      <w:r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к    схематическому    рисунку    -    важный    шаг    в    формировании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представлений о физической модели явлений. Именно умение перейти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от конкретного явления к его схеме (модели) лежит в основе научного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6"/>
          <w:sz w:val="24"/>
          <w:szCs w:val="24"/>
        </w:rPr>
        <w:t>подхода к объяснению природных процессов. Методическая задача -</w:t>
      </w:r>
      <w:r>
        <w:rPr>
          <w:rFonts w:eastAsia="Times New Roman"/>
          <w:color w:val="000000"/>
          <w:spacing w:val="6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научить школьника переходить от к</w:t>
      </w:r>
      <w:r>
        <w:rPr>
          <w:rFonts w:eastAsia="Times New Roman"/>
          <w:color w:val="000000"/>
          <w:spacing w:val="3"/>
          <w:sz w:val="24"/>
          <w:szCs w:val="24"/>
        </w:rPr>
        <w:t>онкретного явления к его модели</w:t>
      </w:r>
      <w:r w:rsidRPr="00753A74">
        <w:rPr>
          <w:rFonts w:eastAsia="Times New Roman"/>
          <w:color w:val="000000"/>
          <w:spacing w:val="3"/>
          <w:sz w:val="24"/>
          <w:szCs w:val="24"/>
        </w:rPr>
        <w:br/>
        <w:t>Создаваемые учениками модели можно разделить на два вида:</w:t>
      </w:r>
      <w:r w:rsidRPr="00753A74"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8"/>
          <w:sz w:val="24"/>
          <w:szCs w:val="24"/>
        </w:rPr>
        <w:t xml:space="preserve">       </w:t>
      </w:r>
      <w:r w:rsidRPr="00753A74">
        <w:rPr>
          <w:rFonts w:eastAsia="Times New Roman"/>
          <w:i/>
          <w:iCs/>
          <w:color w:val="000000"/>
          <w:spacing w:val="8"/>
          <w:sz w:val="24"/>
          <w:szCs w:val="24"/>
        </w:rPr>
        <w:t xml:space="preserve">Модели конкретных явлений </w:t>
      </w:r>
      <w:r w:rsidRPr="00753A74">
        <w:rPr>
          <w:rFonts w:eastAsia="Times New Roman"/>
          <w:color w:val="000000"/>
          <w:spacing w:val="8"/>
          <w:sz w:val="24"/>
          <w:szCs w:val="24"/>
        </w:rPr>
        <w:t>и устройств,  не  требующие  высокой</w:t>
      </w:r>
      <w:r>
        <w:rPr>
          <w:rFonts w:eastAsia="Times New Roman"/>
          <w:color w:val="000000"/>
          <w:spacing w:val="8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2"/>
          <w:sz w:val="24"/>
          <w:szCs w:val="24"/>
        </w:rPr>
        <w:t>степени абстрагирования;</w:t>
      </w:r>
    </w:p>
    <w:p w:rsidR="00753A74" w:rsidRPr="00753A74" w:rsidRDefault="00753A74" w:rsidP="00753A74">
      <w:pPr>
        <w:shd w:val="clear" w:color="auto" w:fill="FFFFFF"/>
        <w:spacing w:line="360" w:lineRule="auto"/>
        <w:ind w:right="5" w:firstLine="709"/>
        <w:jc w:val="both"/>
        <w:rPr>
          <w:sz w:val="24"/>
          <w:szCs w:val="24"/>
        </w:rPr>
      </w:pPr>
      <w:r w:rsidRPr="00753A74"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Моделирование, при котором ученик выделяет наиболее существенные </w:t>
      </w:r>
      <w:r w:rsidRPr="00753A74">
        <w:rPr>
          <w:rFonts w:eastAsia="Times New Roman"/>
          <w:i/>
          <w:iCs/>
          <w:color w:val="000000"/>
          <w:spacing w:val="3"/>
          <w:sz w:val="24"/>
          <w:szCs w:val="24"/>
        </w:rPr>
        <w:t>факторы для широкого класса явлений и объектов</w:t>
      </w:r>
    </w:p>
    <w:p w:rsidR="00753A74" w:rsidRPr="00753A74" w:rsidRDefault="00753A74" w:rsidP="00753A74">
      <w:pPr>
        <w:numPr>
          <w:ilvl w:val="0"/>
          <w:numId w:val="2"/>
        </w:numPr>
        <w:shd w:val="clear" w:color="auto" w:fill="FFFFFF"/>
        <w:tabs>
          <w:tab w:val="left" w:pos="245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753A74">
        <w:rPr>
          <w:rFonts w:eastAsia="Times New Roman"/>
          <w:color w:val="000000"/>
          <w:spacing w:val="5"/>
          <w:sz w:val="24"/>
          <w:szCs w:val="24"/>
        </w:rPr>
        <w:t>Проекты  -  сам</w:t>
      </w:r>
      <w:r w:rsidR="00544F78">
        <w:rPr>
          <w:rFonts w:eastAsia="Times New Roman"/>
          <w:color w:val="000000"/>
          <w:spacing w:val="5"/>
          <w:sz w:val="24"/>
          <w:szCs w:val="24"/>
        </w:rPr>
        <w:t>остоятельные  задания  учащимся</w:t>
      </w:r>
      <w:r w:rsidRPr="00753A74">
        <w:rPr>
          <w:rFonts w:eastAsia="Times New Roman"/>
          <w:color w:val="000000"/>
          <w:spacing w:val="5"/>
          <w:sz w:val="24"/>
          <w:szCs w:val="24"/>
        </w:rPr>
        <w:t xml:space="preserve">   (для   выполнения</w:t>
      </w:r>
      <w:r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7"/>
          <w:sz w:val="24"/>
          <w:szCs w:val="24"/>
        </w:rPr>
        <w:t>которых необходимы: углубленные знания данного раздела, навыки</w:t>
      </w:r>
      <w:r>
        <w:rPr>
          <w:rFonts w:eastAsia="Times New Roman"/>
          <w:color w:val="000000"/>
          <w:spacing w:val="7"/>
          <w:sz w:val="24"/>
          <w:szCs w:val="24"/>
        </w:rPr>
        <w:t xml:space="preserve">  </w:t>
      </w:r>
      <w:r w:rsidRPr="00753A74">
        <w:rPr>
          <w:rFonts w:eastAsia="Times New Roman"/>
          <w:color w:val="000000"/>
          <w:spacing w:val="4"/>
          <w:sz w:val="24"/>
          <w:szCs w:val="24"/>
        </w:rPr>
        <w:t>обращения  с  компьютером,  длительное  время  работы).  В  проекте</w:t>
      </w:r>
      <w:r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Pr="00753A74">
        <w:rPr>
          <w:rFonts w:eastAsia="Times New Roman"/>
          <w:color w:val="000000"/>
          <w:spacing w:val="2"/>
          <w:sz w:val="24"/>
          <w:szCs w:val="24"/>
        </w:rPr>
        <w:t>присутствует элемент поиска.</w:t>
      </w:r>
    </w:p>
    <w:p w:rsidR="00753A74" w:rsidRPr="00753A74" w:rsidRDefault="00753A74" w:rsidP="00753A74">
      <w:pPr>
        <w:numPr>
          <w:ilvl w:val="0"/>
          <w:numId w:val="2"/>
        </w:numPr>
        <w:shd w:val="clear" w:color="auto" w:fill="FFFFFF"/>
        <w:tabs>
          <w:tab w:val="left" w:pos="245"/>
        </w:tabs>
        <w:spacing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753A74">
        <w:rPr>
          <w:rFonts w:eastAsia="Times New Roman"/>
          <w:color w:val="000000"/>
          <w:spacing w:val="3"/>
          <w:sz w:val="24"/>
          <w:szCs w:val="24"/>
        </w:rPr>
        <w:t>Лабораторные работы, в которых присутствуют элементы игр.</w:t>
      </w:r>
    </w:p>
    <w:p w:rsidR="00753A74" w:rsidRPr="00753A74" w:rsidRDefault="00753A74" w:rsidP="00753A74">
      <w:pPr>
        <w:shd w:val="clear" w:color="auto" w:fill="FFFFFF"/>
        <w:spacing w:line="360" w:lineRule="auto"/>
        <w:ind w:right="10" w:firstLine="709"/>
        <w:jc w:val="both"/>
        <w:rPr>
          <w:sz w:val="24"/>
          <w:szCs w:val="24"/>
        </w:rPr>
      </w:pPr>
      <w:r w:rsidRPr="00753A74">
        <w:rPr>
          <w:rFonts w:eastAsia="Times New Roman"/>
          <w:color w:val="000000"/>
          <w:spacing w:val="2"/>
          <w:sz w:val="24"/>
          <w:szCs w:val="24"/>
        </w:rPr>
        <w:lastRenderedPageBreak/>
        <w:t xml:space="preserve">Их основная задача — используя законы физики измерить значения </w:t>
      </w:r>
      <w:r w:rsidRPr="00753A74">
        <w:rPr>
          <w:rFonts w:eastAsia="Times New Roman"/>
          <w:color w:val="000000"/>
          <w:spacing w:val="10"/>
          <w:sz w:val="24"/>
          <w:szCs w:val="24"/>
        </w:rPr>
        <w:t xml:space="preserve">физических величин. Компьютер позволяет превратить такие </w:t>
      </w:r>
      <w:r w:rsidRPr="00753A74">
        <w:rPr>
          <w:rFonts w:eastAsia="Times New Roman"/>
          <w:color w:val="000000"/>
          <w:spacing w:val="9"/>
          <w:sz w:val="24"/>
          <w:szCs w:val="24"/>
        </w:rPr>
        <w:t xml:space="preserve">измерения в этап игры - необходимый для достижения победы.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Элемент игры способствует повышению интереса учащихся.</w:t>
      </w:r>
    </w:p>
    <w:p w:rsidR="00753A74" w:rsidRPr="00753A74" w:rsidRDefault="00753A74" w:rsidP="00753A74">
      <w:pPr>
        <w:shd w:val="clear" w:color="auto" w:fill="FFFFFF"/>
        <w:tabs>
          <w:tab w:val="left" w:pos="245"/>
        </w:tabs>
        <w:spacing w:line="360" w:lineRule="auto"/>
        <w:ind w:firstLine="709"/>
        <w:jc w:val="both"/>
        <w:rPr>
          <w:sz w:val="24"/>
          <w:szCs w:val="24"/>
        </w:rPr>
      </w:pPr>
      <w:r w:rsidRPr="00753A74">
        <w:rPr>
          <w:color w:val="000000"/>
          <w:sz w:val="24"/>
          <w:szCs w:val="24"/>
        </w:rPr>
        <w:t>4.</w:t>
      </w:r>
      <w:r w:rsidRPr="00753A74">
        <w:rPr>
          <w:color w:val="000000"/>
          <w:sz w:val="24"/>
          <w:szCs w:val="24"/>
        </w:rPr>
        <w:tab/>
      </w:r>
      <w:r w:rsidRPr="00753A74">
        <w:rPr>
          <w:rFonts w:eastAsia="Times New Roman"/>
          <w:color w:val="000000"/>
          <w:spacing w:val="3"/>
          <w:sz w:val="24"/>
          <w:szCs w:val="24"/>
        </w:rPr>
        <w:t>Моделирование мысленных экспериментов</w:t>
      </w:r>
    </w:p>
    <w:p w:rsidR="00753A74" w:rsidRPr="00753A74" w:rsidRDefault="00753A74" w:rsidP="00753A74">
      <w:pPr>
        <w:shd w:val="clear" w:color="auto" w:fill="FFFFFF"/>
        <w:spacing w:line="360" w:lineRule="auto"/>
        <w:ind w:right="5" w:firstLine="709"/>
        <w:jc w:val="both"/>
        <w:rPr>
          <w:sz w:val="24"/>
          <w:szCs w:val="24"/>
        </w:rPr>
      </w:pPr>
      <w:r w:rsidRPr="00753A74">
        <w:rPr>
          <w:rFonts w:eastAsia="Times New Roman"/>
          <w:color w:val="000000"/>
          <w:spacing w:val="3"/>
          <w:sz w:val="24"/>
          <w:szCs w:val="24"/>
        </w:rPr>
        <w:t xml:space="preserve">Школьник создает условия мысленных экспериментов, наблюдает за </w:t>
      </w:r>
      <w:r w:rsidRPr="00753A74">
        <w:rPr>
          <w:rFonts w:eastAsia="Times New Roman"/>
          <w:color w:val="000000"/>
          <w:spacing w:val="4"/>
          <w:sz w:val="24"/>
          <w:szCs w:val="24"/>
        </w:rPr>
        <w:t xml:space="preserve">поведением идеализированных объектов, сравнивает полученные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результаты с реальностью</w:t>
      </w:r>
    </w:p>
    <w:p w:rsidR="00753A74" w:rsidRPr="00753A74" w:rsidRDefault="00753A74" w:rsidP="00753A74">
      <w:pPr>
        <w:shd w:val="clear" w:color="auto" w:fill="FFFFFF"/>
        <w:tabs>
          <w:tab w:val="left" w:pos="245"/>
        </w:tabs>
        <w:spacing w:line="360" w:lineRule="auto"/>
        <w:ind w:firstLine="709"/>
        <w:jc w:val="both"/>
        <w:rPr>
          <w:sz w:val="24"/>
          <w:szCs w:val="24"/>
        </w:rPr>
      </w:pPr>
      <w:r w:rsidRPr="00753A74">
        <w:rPr>
          <w:color w:val="000000"/>
          <w:spacing w:val="-3"/>
          <w:sz w:val="24"/>
          <w:szCs w:val="24"/>
        </w:rPr>
        <w:t>5.</w:t>
      </w:r>
      <w:r w:rsidRPr="00753A74">
        <w:rPr>
          <w:color w:val="000000"/>
          <w:sz w:val="24"/>
          <w:szCs w:val="24"/>
        </w:rPr>
        <w:tab/>
      </w:r>
      <w:r w:rsidRPr="00753A74">
        <w:rPr>
          <w:rFonts w:eastAsia="Times New Roman"/>
          <w:color w:val="000000"/>
          <w:spacing w:val="3"/>
          <w:sz w:val="24"/>
          <w:szCs w:val="24"/>
        </w:rPr>
        <w:t>Самопроверка учеником полученных им результатов</w:t>
      </w:r>
    </w:p>
    <w:p w:rsidR="00753A74" w:rsidRPr="00753A74" w:rsidRDefault="00753A74" w:rsidP="00753A74">
      <w:pPr>
        <w:shd w:val="clear" w:color="auto" w:fill="FFFFFF"/>
        <w:spacing w:line="360" w:lineRule="auto"/>
        <w:ind w:right="10" w:firstLine="709"/>
        <w:jc w:val="both"/>
        <w:rPr>
          <w:sz w:val="24"/>
          <w:szCs w:val="24"/>
        </w:rPr>
      </w:pPr>
      <w:r w:rsidRPr="00753A74">
        <w:rPr>
          <w:rFonts w:eastAsia="Times New Roman"/>
          <w:color w:val="000000"/>
          <w:spacing w:val="3"/>
          <w:sz w:val="24"/>
          <w:szCs w:val="24"/>
        </w:rPr>
        <w:t xml:space="preserve">Решив задачу, учащийся в состоянии экспериментально проверить </w:t>
      </w:r>
      <w:r w:rsidRPr="00753A74">
        <w:rPr>
          <w:rFonts w:eastAsia="Times New Roman"/>
          <w:color w:val="000000"/>
          <w:spacing w:val="4"/>
          <w:sz w:val="24"/>
          <w:szCs w:val="24"/>
        </w:rPr>
        <w:t xml:space="preserve">справедливость полученных им ответов. Самопроверка помогает </w:t>
      </w:r>
      <w:r w:rsidRPr="00753A74">
        <w:rPr>
          <w:rFonts w:eastAsia="Times New Roman"/>
          <w:color w:val="000000"/>
          <w:spacing w:val="2"/>
          <w:sz w:val="24"/>
          <w:szCs w:val="24"/>
        </w:rPr>
        <w:t xml:space="preserve">преодолеть психологический барьер. Ученику не </w:t>
      </w:r>
      <w:proofErr w:type="gramStart"/>
      <w:r w:rsidRPr="00753A74">
        <w:rPr>
          <w:rFonts w:eastAsia="Times New Roman"/>
          <w:color w:val="000000"/>
          <w:spacing w:val="2"/>
          <w:sz w:val="24"/>
          <w:szCs w:val="24"/>
        </w:rPr>
        <w:t>требуется спрашивать у учителя хорошо ли он справился</w:t>
      </w:r>
      <w:proofErr w:type="gramEnd"/>
      <w:r w:rsidRPr="00753A74">
        <w:rPr>
          <w:rFonts w:eastAsia="Times New Roman"/>
          <w:color w:val="000000"/>
          <w:spacing w:val="2"/>
          <w:sz w:val="24"/>
          <w:szCs w:val="24"/>
        </w:rPr>
        <w:t xml:space="preserve"> с заданием.</w:t>
      </w:r>
    </w:p>
    <w:p w:rsidR="00753A74" w:rsidRPr="00753A74" w:rsidRDefault="00753A74" w:rsidP="0067222F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753A74">
        <w:rPr>
          <w:rFonts w:eastAsia="Times New Roman"/>
          <w:b/>
          <w:bCs/>
          <w:color w:val="000000"/>
          <w:spacing w:val="3"/>
          <w:sz w:val="24"/>
          <w:szCs w:val="24"/>
        </w:rPr>
        <w:t>Иллюстрации</w:t>
      </w:r>
    </w:p>
    <w:p w:rsidR="00753A74" w:rsidRDefault="00753A74" w:rsidP="00753A74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753A74">
        <w:rPr>
          <w:rFonts w:eastAsia="Times New Roman"/>
          <w:color w:val="000000"/>
          <w:spacing w:val="10"/>
          <w:sz w:val="24"/>
          <w:szCs w:val="24"/>
        </w:rPr>
        <w:t xml:space="preserve">Это демонстрации, (показывают ученикам наглядную картину </w:t>
      </w:r>
      <w:r w:rsidRPr="00753A74">
        <w:rPr>
          <w:rFonts w:eastAsia="Times New Roman"/>
          <w:color w:val="000000"/>
          <w:spacing w:val="3"/>
          <w:sz w:val="24"/>
          <w:szCs w:val="24"/>
        </w:rPr>
        <w:t>явления, описываемого в учебнике)</w:t>
      </w:r>
    </w:p>
    <w:p w:rsidR="00753A74" w:rsidRDefault="000066CC" w:rsidP="000066CC">
      <w:pPr>
        <w:shd w:val="clear" w:color="auto" w:fill="FFFFFF"/>
        <w:spacing w:line="360" w:lineRule="auto"/>
        <w:ind w:right="10" w:firstLine="709"/>
        <w:jc w:val="center"/>
        <w:rPr>
          <w:rFonts w:eastAsia="Times New Roman"/>
          <w:b/>
          <w:color w:val="000000"/>
          <w:spacing w:val="3"/>
          <w:sz w:val="24"/>
          <w:szCs w:val="24"/>
        </w:rPr>
      </w:pPr>
      <w:r w:rsidRPr="000066CC">
        <w:rPr>
          <w:rFonts w:eastAsia="Times New Roman"/>
          <w:b/>
          <w:color w:val="000000"/>
          <w:spacing w:val="3"/>
          <w:sz w:val="24"/>
          <w:szCs w:val="24"/>
        </w:rPr>
        <w:t>Методика применения УМК</w:t>
      </w:r>
    </w:p>
    <w:p w:rsidR="000066CC" w:rsidRDefault="000066CC" w:rsidP="000066CC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Интерфейс – совокупность средств, методов, при помощи которых пользователь взаимодействует с ПК.</w:t>
      </w:r>
    </w:p>
    <w:p w:rsidR="00BB6492" w:rsidRDefault="000066CC" w:rsidP="000066CC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На уроке физики в 7 классе я прошла тему: Строение вещества.  </w:t>
      </w:r>
    </w:p>
    <w:p w:rsidR="00BB6492" w:rsidRDefault="000066CC" w:rsidP="000066CC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BB6492">
        <w:rPr>
          <w:rFonts w:eastAsia="Times New Roman"/>
          <w:b/>
          <w:color w:val="000000"/>
          <w:spacing w:val="3"/>
          <w:sz w:val="24"/>
          <w:szCs w:val="24"/>
        </w:rPr>
        <w:t>Обобщение темы</w:t>
      </w:r>
      <w:r>
        <w:rPr>
          <w:rFonts w:eastAsia="Times New Roman"/>
          <w:color w:val="000000"/>
          <w:spacing w:val="3"/>
          <w:sz w:val="24"/>
          <w:szCs w:val="24"/>
        </w:rPr>
        <w:t>. Броуновское движение – тепловое движение взвешенных в жидкости частиц. Эт</w:t>
      </w:r>
      <w:r w:rsidR="00BB6492">
        <w:rPr>
          <w:rFonts w:eastAsia="Times New Roman"/>
          <w:color w:val="000000"/>
          <w:spacing w:val="3"/>
          <w:sz w:val="24"/>
          <w:szCs w:val="24"/>
        </w:rPr>
        <w:t xml:space="preserve">о явление наблюдал английский </w:t>
      </w:r>
      <w:proofErr w:type="spellStart"/>
      <w:r w:rsidR="00BB6492">
        <w:rPr>
          <w:rFonts w:eastAsia="Times New Roman"/>
          <w:color w:val="000000"/>
          <w:spacing w:val="3"/>
          <w:sz w:val="24"/>
          <w:szCs w:val="24"/>
        </w:rPr>
        <w:t>бота</w:t>
      </w:r>
      <w:r>
        <w:rPr>
          <w:rFonts w:eastAsia="Times New Roman"/>
          <w:color w:val="000000"/>
          <w:spacing w:val="3"/>
          <w:sz w:val="24"/>
          <w:szCs w:val="24"/>
        </w:rPr>
        <w:t>н</w:t>
      </w:r>
      <w:proofErr w:type="spellEnd"/>
      <w:r>
        <w:rPr>
          <w:rFonts w:eastAsia="Times New Roman"/>
          <w:color w:val="000000"/>
          <w:spacing w:val="3"/>
          <w:sz w:val="24"/>
          <w:szCs w:val="24"/>
        </w:rPr>
        <w:t xml:space="preserve"> Броун, рассматривая в микроскоп споры растений, находящихся в жидкости</w:t>
      </w:r>
      <w:r w:rsidR="00BB6492">
        <w:rPr>
          <w:rFonts w:eastAsia="Times New Roman"/>
          <w:color w:val="000000"/>
          <w:spacing w:val="3"/>
          <w:sz w:val="24"/>
          <w:szCs w:val="24"/>
        </w:rPr>
        <w:t>.</w:t>
      </w:r>
    </w:p>
    <w:p w:rsidR="00BB6492" w:rsidRDefault="00BB6492" w:rsidP="000066CC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Причина Б. движения заключается в непрерывном никогда не прекращающемся движении молекул той жидкости, в которой находятся крупинки твердого тела. </w:t>
      </w:r>
    </w:p>
    <w:p w:rsidR="00BB6492" w:rsidRDefault="00BB6492" w:rsidP="000066CC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BB6492">
        <w:rPr>
          <w:rFonts w:eastAsia="Times New Roman"/>
          <w:b/>
          <w:color w:val="000000"/>
          <w:spacing w:val="3"/>
          <w:sz w:val="24"/>
          <w:szCs w:val="24"/>
        </w:rPr>
        <w:t>Цель первой  демонстрации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показать на компьютере зависимость скорости движения частиц и молекул от времени.</w:t>
      </w:r>
    </w:p>
    <w:p w:rsidR="00BB6492" w:rsidRDefault="00BB6492" w:rsidP="000066CC">
      <w:pPr>
        <w:shd w:val="clear" w:color="auto" w:fill="FFFFFF"/>
        <w:spacing w:line="360" w:lineRule="auto"/>
        <w:ind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Затем детям надо задать вопросы:</w:t>
      </w:r>
    </w:p>
    <w:p w:rsidR="000066CC" w:rsidRDefault="00BB6492" w:rsidP="00BB6492">
      <w:pPr>
        <w:pStyle w:val="a5"/>
        <w:numPr>
          <w:ilvl w:val="0"/>
          <w:numId w:val="3"/>
        </w:numPr>
        <w:shd w:val="clear" w:color="auto" w:fill="FFFFFF"/>
        <w:spacing w:line="360" w:lineRule="auto"/>
        <w:ind w:right="10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Что вы видите на экране (ответ – беспорядочное движение)</w:t>
      </w:r>
      <w:r w:rsidR="000066CC" w:rsidRPr="00BB6492">
        <w:rPr>
          <w:rFonts w:eastAsia="Times New Roman"/>
          <w:color w:val="000000"/>
          <w:spacing w:val="3"/>
          <w:sz w:val="24"/>
          <w:szCs w:val="24"/>
        </w:rPr>
        <w:t>.</w:t>
      </w:r>
    </w:p>
    <w:p w:rsidR="00BB6492" w:rsidRDefault="00BB6492" w:rsidP="00BB6492">
      <w:pPr>
        <w:pStyle w:val="a5"/>
        <w:numPr>
          <w:ilvl w:val="0"/>
          <w:numId w:val="3"/>
        </w:numPr>
        <w:shd w:val="clear" w:color="auto" w:fill="FFFFFF"/>
        <w:spacing w:line="360" w:lineRule="auto"/>
        <w:ind w:right="10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После увеличения температуры, что вы наблюдаете?</w:t>
      </w:r>
    </w:p>
    <w:p w:rsidR="00BB6492" w:rsidRDefault="00BB6492" w:rsidP="00BB6492">
      <w:pPr>
        <w:pStyle w:val="a5"/>
        <w:shd w:val="clear" w:color="auto" w:fill="FFFFFF"/>
        <w:spacing w:line="360" w:lineRule="auto"/>
        <w:ind w:left="0"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 w:rsidRPr="00BB6492">
        <w:rPr>
          <w:rFonts w:eastAsia="Times New Roman"/>
          <w:b/>
          <w:color w:val="000000"/>
          <w:spacing w:val="3"/>
          <w:sz w:val="24"/>
          <w:szCs w:val="24"/>
        </w:rPr>
        <w:t>Цель второй демонстрации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показать модель строения газа, жидкости, твердого тела.</w:t>
      </w:r>
    </w:p>
    <w:p w:rsidR="00BB6492" w:rsidRDefault="00BB6492" w:rsidP="0020744A">
      <w:pPr>
        <w:pStyle w:val="a5"/>
        <w:shd w:val="clear" w:color="auto" w:fill="FFFFFF"/>
        <w:spacing w:line="360" w:lineRule="auto"/>
        <w:ind w:left="0"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Вопросы: </w:t>
      </w:r>
    </w:p>
    <w:p w:rsidR="00BB6492" w:rsidRDefault="00BB6492" w:rsidP="0020744A">
      <w:pPr>
        <w:pStyle w:val="a5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Что можно сказать о расстояниях между молекулами в газах?</w:t>
      </w:r>
    </w:p>
    <w:p w:rsidR="00BB6492" w:rsidRDefault="002C519E" w:rsidP="0020744A">
      <w:pPr>
        <w:pStyle w:val="a5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Запол</w:t>
      </w:r>
      <w:r w:rsidR="0020744A">
        <w:rPr>
          <w:rFonts w:eastAsia="Times New Roman"/>
          <w:color w:val="000000"/>
          <w:spacing w:val="3"/>
          <w:sz w:val="24"/>
          <w:szCs w:val="24"/>
        </w:rPr>
        <w:t>няют ли молеку</w:t>
      </w:r>
      <w:r>
        <w:rPr>
          <w:rFonts w:eastAsia="Times New Roman"/>
          <w:color w:val="000000"/>
          <w:spacing w:val="3"/>
          <w:sz w:val="24"/>
          <w:szCs w:val="24"/>
        </w:rPr>
        <w:t>лы весь сосуд</w:t>
      </w:r>
      <w:r w:rsidR="0020744A">
        <w:rPr>
          <w:rFonts w:eastAsia="Times New Roman"/>
          <w:color w:val="000000"/>
          <w:spacing w:val="3"/>
          <w:sz w:val="24"/>
          <w:szCs w:val="24"/>
        </w:rPr>
        <w:t>, в каких направлениях движутся?</w:t>
      </w:r>
    </w:p>
    <w:p w:rsidR="0020744A" w:rsidRDefault="0020744A" w:rsidP="0020744A">
      <w:pPr>
        <w:pStyle w:val="a5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Что можно сказать о движении молекул жидкости (не расходятся на большие расстояния, жидкости сохраняют объем, но меняют форму)</w:t>
      </w:r>
    </w:p>
    <w:p w:rsidR="0020744A" w:rsidRDefault="0020744A" w:rsidP="0020744A">
      <w:pPr>
        <w:pStyle w:val="a5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spacing w:line="360" w:lineRule="auto"/>
        <w:ind w:left="0" w:right="10"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Какие силы преобладают между молекулами твердых тел? (притяжение между молекулами)</w:t>
      </w:r>
    </w:p>
    <w:sectPr w:rsidR="0020744A" w:rsidSect="003C5A10">
      <w:type w:val="continuous"/>
      <w:pgSz w:w="11909" w:h="16834"/>
      <w:pgMar w:top="1134" w:right="567" w:bottom="1134" w:left="1418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05C"/>
    <w:multiLevelType w:val="singleLevel"/>
    <w:tmpl w:val="61BE2630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">
    <w:nsid w:val="18A945C6"/>
    <w:multiLevelType w:val="hybridMultilevel"/>
    <w:tmpl w:val="790A09EA"/>
    <w:lvl w:ilvl="0" w:tplc="93FED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FFB15A3"/>
    <w:multiLevelType w:val="singleLevel"/>
    <w:tmpl w:val="E45A10F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">
    <w:nsid w:val="65861216"/>
    <w:multiLevelType w:val="hybridMultilevel"/>
    <w:tmpl w:val="7BA62B0A"/>
    <w:lvl w:ilvl="0" w:tplc="CB1A3A7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16"/>
    <w:rsid w:val="000066CC"/>
    <w:rsid w:val="000251AB"/>
    <w:rsid w:val="0020744A"/>
    <w:rsid w:val="002C519E"/>
    <w:rsid w:val="003C5A10"/>
    <w:rsid w:val="00425EB5"/>
    <w:rsid w:val="00544F78"/>
    <w:rsid w:val="0067222F"/>
    <w:rsid w:val="00753A74"/>
    <w:rsid w:val="009A5616"/>
    <w:rsid w:val="00A9301F"/>
    <w:rsid w:val="00B321AC"/>
    <w:rsid w:val="00BB6492"/>
    <w:rsid w:val="00DB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7F2AA-0B68-41E2-8CCF-9C9DC0351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dir</cp:lastModifiedBy>
  <cp:revision>10</cp:revision>
  <dcterms:created xsi:type="dcterms:W3CDTF">2014-12-15T19:13:00Z</dcterms:created>
  <dcterms:modified xsi:type="dcterms:W3CDTF">2014-12-15T20:19:00Z</dcterms:modified>
</cp:coreProperties>
</file>