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AA" w:rsidRPr="001319AA" w:rsidRDefault="001319AA" w:rsidP="001319AA">
      <w:pPr>
        <w:shd w:val="clear" w:color="auto" w:fill="FFFFFF"/>
        <w:spacing w:after="191" w:line="288" w:lineRule="atLeast"/>
        <w:outlineLvl w:val="0"/>
        <w:rPr>
          <w:rFonts w:ascii="Arial" w:eastAsia="Times New Roman" w:hAnsi="Arial" w:cs="Arial"/>
          <w:kern w:val="36"/>
          <w:sz w:val="31"/>
          <w:szCs w:val="31"/>
          <w:lang w:eastAsia="ru-RU"/>
        </w:rPr>
      </w:pPr>
      <w:r w:rsidRPr="001319AA">
        <w:rPr>
          <w:rFonts w:ascii="Arial" w:eastAsia="Times New Roman" w:hAnsi="Arial" w:cs="Arial"/>
          <w:kern w:val="36"/>
          <w:sz w:val="31"/>
          <w:szCs w:val="31"/>
          <w:lang w:eastAsia="ru-RU"/>
        </w:rPr>
        <w:t>Федеральный закон РФ Об общественных объединениях</w:t>
      </w:r>
    </w:p>
    <w:p w:rsidR="0005717E" w:rsidRPr="001319AA" w:rsidRDefault="001319AA" w:rsidP="001319AA">
      <w:r w:rsidRPr="001319AA">
        <w:rPr>
          <w:rFonts w:ascii="Arial" w:eastAsia="Times New Roman" w:hAnsi="Arial" w:cs="Arial"/>
          <w:sz w:val="18"/>
          <w:szCs w:val="18"/>
          <w:shd w:val="clear" w:color="auto" w:fill="FFFFFF"/>
          <w:lang w:eastAsia="ru-RU"/>
        </w:rPr>
        <w:t>Федеральный закон "Об общественных объединениях"</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1. Предмет регулирования настоящего Федерального закона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10. Общественный фонд</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Общественный фонд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Руководящий орган общественного фонда формируется его учредителями 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или общем собрании.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 случае государственной регистрации общественного фонда данный фонд осуществляет свою деятельность в порядке, предусмотренном Гражданским кодексом 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Создание, деятельность, реорганизация и ликвидация иных видов фондов могут регулироваться соответствующим законом о фондах.</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11. Общественное учреждение</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Управление общественным учреждением и его имуществом осуществляется лицами, назначенными учредителем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 но не вправе распоряжаться имуществом общественного учреждения, если иное не установлено учредителем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 случае государственной регистрации общественного учреждения данное учреждение осуществляет свою деятельность в порядке, установленном Гражданским кодексом 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12. Орган общественной самодеятельности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12.1. Исключена. - Федеральный закон от 12.03.2002 N 26-ФЗ.</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12.2. Политические партии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Порядок создания, деятельности, реорганизации и ликвидации политических партий регулируется специальным федеральным законом.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13. Союзы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xml:space="preserve">Общественные объединения независимо от их организационно-правовой формы вправе создавать союзы </w:t>
      </w:r>
      <w:r w:rsidRPr="001319AA">
        <w:rPr>
          <w:rFonts w:ascii="Arial" w:eastAsia="Times New Roman" w:hAnsi="Arial" w:cs="Arial"/>
          <w:sz w:val="18"/>
          <w:szCs w:val="18"/>
          <w:shd w:val="clear" w:color="auto" w:fill="FFFFFF"/>
          <w:lang w:eastAsia="ru-RU"/>
        </w:rPr>
        <w:lastRenderedPageBreak/>
        <w:t>общественных объединений на основе учредительных договоров и уставов, принятых союзами , образуя новые общественные объединения. Правоспособность союзов общественных объединений как юридических лиц возникает с момента их государственной регистрации.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Создание, деятельность, реорганизация и ликвидация союзов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14. Территориальная сфера деятельности российских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 Российской Федерации создаются и действуют общероссийские, межрегиональные, региональные и местные общественные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Общероссийские общественные объединения могут использовать в своих названиях наименования "Россия", "Российская Федерация" и образованные на их основе слова и словосочетания без специального разрешения правомочного государственного органа.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15. Принципы создания и деятельности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Деятельность общественных объединений должна быть гласной, а информация об их учредительных и программных документах - общедоступной.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16. Ограничения на создание и деятельность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Ограничения на создание отдельных видов общественных объединений могут устанавливаться только федеральным законом.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17. Государство и общественные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 заключения любых видов договоров, в том числе на выполнение работ и предоставление услуг; социального заказа на выполнение различных государственных программ неограниченному кругу общественных объединений, размещаемого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xml:space="preserve">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w:t>
      </w:r>
      <w:r w:rsidRPr="001319AA">
        <w:rPr>
          <w:rFonts w:ascii="Arial" w:eastAsia="Times New Roman" w:hAnsi="Arial" w:cs="Arial"/>
          <w:sz w:val="18"/>
          <w:szCs w:val="18"/>
          <w:shd w:val="clear" w:color="auto" w:fill="FFFFFF"/>
          <w:lang w:eastAsia="ru-RU"/>
        </w:rPr>
        <w:lastRenderedPageBreak/>
        <w:t>страховании.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2. Сфера действия настоящего Федерального закона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Часть вторая утратила силу. - Федеральный закон от 10.01.2006 N 18-ФЗ.</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3. Содержание права граждан на объединение</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Создание общественных объединений способствует реализации прав и законных интересов граждан.</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Создаваемые гражданами общественные объединения могут регистрироваться в порядке, предусмотренном настоящим Федеральным законом, и приобретать права юридического лица либо функционировать без государственной регистрации и приобретения прав юридического лица.</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4. Законы об общественных объединениях</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Содержание права граждан на объединение, основные государственные гарантии этого права, статус общественных объединений, порядок их создания, деятельности, реорганизации и ликвидации регулируются настоящим Федеральным законом, Гражданским кодексом Российской Федерации и другими законами об отдельных видах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Особенности, связанные с созданием, деятельностью, реорганизацией 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5. Понятие общественного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6. Учредители, члены и участники общественного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Учредителями общественного объединения являются физические лица и юридические лица - общественные объединения, созвавшие съезд или общее собрание, на котором принимается 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несут равные обязанности.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деятельность руководящих органов общественного объединения в соответствии с его уставом.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xml:space="preserve">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Участники общественного объединения - физические и юридические лица - имеют </w:t>
      </w:r>
      <w:r w:rsidRPr="001319AA">
        <w:rPr>
          <w:rFonts w:ascii="Arial" w:eastAsia="Times New Roman" w:hAnsi="Arial" w:cs="Arial"/>
          <w:sz w:val="18"/>
          <w:szCs w:val="18"/>
          <w:shd w:val="clear" w:color="auto" w:fill="FFFFFF"/>
          <w:lang w:eastAsia="ru-RU"/>
        </w:rPr>
        <w:lastRenderedPageBreak/>
        <w:t>равные права и несут равные обязанности.</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7. Организационно-правовые формы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Общественные объединения могут создаваться в одной из следующих организационно-правовых форм: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общественная организация;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общественное движение;</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общественный фонд;</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общественное учреждение;</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орган общественной самодеятельности;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политическая партия.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Часть вторая исключена. - Федеральный закон от 12.03.2002 N 26-ФЗ.</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8. Общественная организация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Высшим руководящим органом общественной организации является съезд или общее собрание. Постоянно действующим руководящим органом общественной организации является выборный коллегиальный орган, подотчетный съезду или общему собранию.</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9. Общественное движение</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Высшим руководящим органом общественного движения является съезд или общее собрание. Постоянно действующим руководящим органом общественного движения является выборный коллегиальный орган, подотчетный съезду или общему собранию.</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18. Создание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 состав учредителей наряду с физическими лицами могут входить юридические лица - общественные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Правоспособность общественного объединения как юридического лица возникает с момента государственной регистрации данного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19. Требования, предъявляемые к учредителям, членам и участникам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общественного объединения без приобретения прав и обязанностей в данном объединении.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Не может быть учредителем, членом, участником общественного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lastRenderedPageBreak/>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в 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2) лицо, включенное в перечень в соответствии с пунктом 2 статьи 6 Федерального закона от 7 августа 2001 года N 115-ФЗ "О противодействии легализации денежных средств, полученных преступным путем, и финансированию терроризма";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3) общественное объединение, деятельность которого приостановлена в соответствии со статьей 10 Федерального закона от 25 июля 2002 года N 114-ФЗ "О противодействии экстремистской деятельности"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5) лицо, содержащееся в местах лишения свободы по приговору суда.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Членами и участниками молодежных общественных объединений могут быть граждане, достигшие 14 лет.</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Членами и участниками детских общественных объединений могут быть граждане, достигшие 8 лет.</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Органы государственной власти и органы местного самоуправления не могут быть учредителями, членами и участниками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20. Устав общественного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Устав общественного объединения должен предусматривать:</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1) название, цели общественного объединения, его организационно-правовую форму;</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2) структуру общественного объединения, руководящие и контрольно-ревизионный органы общественного объединения, территорию, в пределах которой данное объединение осуществляет свою деятельность;</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3) условия и порядок приобретения и утраты членства в общественном объединении, права и обязанности членов данного объединения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5) порядок внесения изменений и дополнений в устав общественного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7) порядок реорганизации и ликвидации общественного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Часть вторая исключена. - Федеральный закон от 12.03.2002 N 26-ФЗ.</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Устав общественного объединения может содержать описание символики данного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 уставе могут предусматриваться и иные положения, относящиеся к деятельности общественного объединения, не противоречащие законам.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21. Государственная регистрация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Для приобретения прав юридического лица общественное объединение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Решение о государственной регистрации общественного объединения принимается федеральным органом исполнительной власти, уполномоченным в области государственной регистрации общественных объединений ,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lastRenderedPageBreak/>
        <w:t>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1) заявление, подписанное уполномоченным лицом , с указанием его фамилии, имени, отчества, места жительства и контактных телефонов;</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2) устав общественного объединения в трех экземплярах;</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3) выписка из протокола учредительного съезда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4) сведения об учредителях;</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5) документ об уплате государственной пошлины;</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6) сведения об адресе постоянно действующего руководящего органа общественного объединения, по которому осуществляется связь с общественным объединением;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7) протоколы учредительных съездов или общих собраний структурных подразделений для международного, общероссийского и межрегионального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8) при использовании в наименовании общественного объединения личного имени гражданина, символики, защищенной законодательством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Указанные в части шестой настоящей статьи документы подаются в течение трех месяцев со дня проведения учредительного съезда или общего собрания.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частью шестой настоящей статьи и заверенных центральным руководящим органом общественного объединения, а также копии документа о государственной регистрации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общественного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xml:space="preserve">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w:t>
      </w:r>
      <w:r w:rsidRPr="001319AA">
        <w:rPr>
          <w:rFonts w:ascii="Arial" w:eastAsia="Times New Roman" w:hAnsi="Arial" w:cs="Arial"/>
          <w:sz w:val="18"/>
          <w:szCs w:val="18"/>
          <w:shd w:val="clear" w:color="auto" w:fill="FFFFFF"/>
          <w:lang w:eastAsia="ru-RU"/>
        </w:rPr>
        <w:lastRenderedPageBreak/>
        <w:t>свидетельство о государственной регистрации.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За государственную регистрацию общественного объединения, изменений, вносимых в его устав, взимается государственная пошлина в порядке и размерах, которые предусмотрены законодательством Российской Федерации о налогах и сборах.</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22. Утратила силу. - Федеральный закон от 10.01.2006 N 18-ФЗ.</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23. Отказ в государственной регистрации общественного объединения и порядок его обжалования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 государственной регистрации общественного объединения может быть отказано по следующим основаниям: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1) если устав общественного объединения противоречит Конституции Российской Федерации и законодательству 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3) если выступившее в качестве учредителя общественного объединения лицо не может быть учредителем в соответствии с частью третьей статьи 19 настоящего Федерального закона;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4) если ранее зарегистрированное общественное объединение с тем же наименованием осуществляет свою деятельность в пределах той же территории;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5) если установлено, что в представленных учредительных документах общественного объединения содержится недостоверная информация;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6) если наименование общественного объединения оскорбляет нравственность, национальные и религиозные чувства граждан.</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Отказ в государственной регистрации общественного объединения по мотивам нецелесообразности его создания не допускается.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24. Символика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Общественные объединения могут иметь флаги, эмблемы, вымпелы и другую символику. Символика общественных объединений не должна совпадать с государственной символикой Российской Федерации и субъектов Российской Федерации, а также с символикой иностранных государств. Символика общественных объединений не должна нарушать права граждан на интеллектуальную собственность, оскорблять их национальные и религиозные чувства. Символика общественного объединения подлежит государственной регистрации и учету в порядке, установленном законодательством 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25. Реорганизация общественного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Реорганизация общественного объединения осуществляется по решению съезда или общего собрания.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Государственная регистрация общественного объединения, создаваемого путем реорганизации,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xml:space="preserve">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w:t>
      </w:r>
      <w:r w:rsidRPr="001319AA">
        <w:rPr>
          <w:rFonts w:ascii="Arial" w:eastAsia="Times New Roman" w:hAnsi="Arial" w:cs="Arial"/>
          <w:sz w:val="18"/>
          <w:szCs w:val="18"/>
          <w:shd w:val="clear" w:color="auto" w:fill="FFFFFF"/>
          <w:lang w:eastAsia="ru-RU"/>
        </w:rPr>
        <w:lastRenderedPageBreak/>
        <w:t>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статьи 23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кодексом 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26. Ликвидация общественного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Ликвидация общественного объединения осуществляется по решению съезда или общего собрания в соответствии с уставом данного общественного объединения либо по решению суда по основаниям и в порядке, которые предусмотрены статьей 44 настоящего Федерального закона.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законом "О противодействии экстремистской деятельности", обращается в собственность 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Государственная регистрация общественного объединения в связи с его ликвидацией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27. Права общественного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Для осуществления уставных целей общественное объединение, являющееся юридическим лицом, имеет право:</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свободно распространять информацию о своей деятельности;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проводить собрания, митинги, демонстрации, шествия и пикетирование;</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учреждать средства массовой информации и осуществлять издательскую деятельность;</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lastRenderedPageBreak/>
        <w:t>осуществлять в полном объеме полномочия, предусмотренные законами об общественных объединениях;</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выступать с инициативами по различным вопросам общественной жизни, вносить предложения в органы государственной власти;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участвовать в выборах и референдумах в порядке, установленном законодательством 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абзац исключен. - Федеральный закон от 12.03.2002 N 26-ФЗ.</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Для осуществления уставных целей общественное объединение, не являющееся юридическим лицом, имеет право:</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свободно распространять информацию о своей деятельности;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проводить собрания, митинги и демонстрации, шествия и пикетирование;</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осуществлять иные полномочия в случаях прямого указания на эти полномочия в федеральных законах об отдельных видах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Законами об общественных объединениях могут быть предусмотрены дополнительные права для конкретных видов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28. Права и обязанности общественного объединения при использовании своего названия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Официальное название общественного объединения должно содержать указание на его организационно-правовую форму и территориальную сферу его деятельности.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 названии общественного объединения не допускается использование наименований органов государственной власти и органов местного самоуправления, существующих в Российской Федерации политических партий, а также политических партий, прекративших свою деятельность вследствие ликвидации в связи с нарушением пункта 1 статьи 9 Федерального закона "О политических партиях". В названиях общественных объединений, за исключением названий политических партий, не могут содержаться слова "политическая", "партия" и образованные на их основе слова и словосочетания.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Общественное объединение, за исключением политической партии, имеет право использовать в своем названии личное имя гражданина. Общественное объединение использует личное имя гражданина только с его письменного согласия или с письменного согласия его законных представителей.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29. Обязанности общественного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Общественное объединение обязано:</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ежегодно публиковать отчет об использовании своего имущества или обеспечивать доступность ознакомления с указанным отчетом;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общественного объединения в объеме сведений, включаемых в единый государственный реестр юридических лиц;</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информировать федеральный орган государственной регистрации об объеме получаемых общественным объединением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сроки, которые устанавливаются уполномоченным федеральным органом исполнительной власти.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xml:space="preserve">Общественное объединение также обязано информировать орган, принявший решение о государственной </w:t>
      </w:r>
      <w:r w:rsidRPr="001319AA">
        <w:rPr>
          <w:rFonts w:ascii="Arial" w:eastAsia="Times New Roman" w:hAnsi="Arial" w:cs="Arial"/>
          <w:sz w:val="18"/>
          <w:szCs w:val="18"/>
          <w:shd w:val="clear" w:color="auto" w:fill="FFFFFF"/>
          <w:lang w:eastAsia="ru-RU"/>
        </w:rPr>
        <w:lastRenderedPageBreak/>
        <w:t>регистрации данного объединения,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Непредставление общественным объединением в установленный срок сведений, предусмотренных абзацем восьмым части первой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30. Собственность общественного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Общественные фонды могут осуществлять свою деятельность на основе доверительного управления.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Собственность общественного объединения охраняется законом.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31. Источники формирования имущества общественного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законом "О политических партиях" и законодательством Российской Федерации о выборах.</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32. Субъекты права собственности в общественных организациях</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 общественных организациях, структурные подразделения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указанных общественных организаций имеют право оперативного управления имуществом, закрепленным за ними собственниками.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xml:space="preserve">В общественных организациях, объединяющих территориальные организации в качестве самостоятельных субъектов в союз , собственником имущества, созданного и приобретенного для использования в интересах </w:t>
      </w:r>
      <w:r w:rsidRPr="001319AA">
        <w:rPr>
          <w:rFonts w:ascii="Arial" w:eastAsia="Times New Roman" w:hAnsi="Arial" w:cs="Arial"/>
          <w:sz w:val="18"/>
          <w:szCs w:val="18"/>
          <w:shd w:val="clear" w:color="auto" w:fill="FFFFFF"/>
          <w:lang w:eastAsia="ru-RU"/>
        </w:rPr>
        <w:lastRenderedPageBreak/>
        <w:t>общественной организации в целом, является союз . Территориальные организации, входящие в состав союза в качестве самостоятельных субъектов, являются собственниками принадлежащего им имущества.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33. Субъекты права собственности в общественных движениях</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От имени общественных движений права собственника имущества, поступающего в общественные движения, а также созданного 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34. Субъекты права собственности в общественных фондах</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От имени общественных фондов права собственника имущества, поступающего в общественные фонды, а также созданного 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35. Управление имуществом в общественных учреждениях</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Общественные учреждения, созданные и финансируемые собственником , в отношении закрепленного за ними имущества осуществляют право оперативного управления указанным имуществом.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приобретенного ими иными законными способами имущества.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Общественные учреждения получают имущество на праве оперативного управления от учредителя .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Учредитель - собственник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36. Субъекты права собственности в органах общественной самодеятельности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приобретенного ими иными законными способами.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37. Предпринимательская деятельность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кодексом Российской Федерации, Федеральным законом "О введении в действие части первой Гражданского кодекса Российской Федерации" и другими законодательными актами 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38. Надзор и контроль за деятельностью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lastRenderedPageBreak/>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Надзор за соблюдением законов общественными объединениями осуществляет прокуратура 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Орган, принимающий решения о государственной регистрации общественных объединений, осуществляет контроль за соответствием их деятельности уставным целям. При осуществлении данного контроля указанный орган вправе:</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1) запрашивать у руководящих органов общественных объединений их распорядительные документы;</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2) направлять своих представителей для участия в проводимых общественными объединениями мероприятиях;</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порядке, определяемом федеральным органом исполнительной власти, осуществляющим функции по нормативно-правовому регулированию в сфере юстиции;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5) в случае выявления нарушения общественными объединениями Конституции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федеральный орган исполнительной власти, уполномоченный на осуществление функции по противодействию легализации доходов, полученных преступным путем, и финансированию терроризма,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39. Равенство оснований ответственности всех субъектов, действующих в сфере отношений, регулируемых настоящим Федеральным законом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40. Ответственность за нарушение законов об общественных объединениях</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41. Ответственность общественных объединений за нарушение законодательства 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xml:space="preserve">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w:t>
      </w:r>
      <w:r w:rsidRPr="001319AA">
        <w:rPr>
          <w:rFonts w:ascii="Arial" w:eastAsia="Times New Roman" w:hAnsi="Arial" w:cs="Arial"/>
          <w:sz w:val="18"/>
          <w:szCs w:val="18"/>
          <w:shd w:val="clear" w:color="auto" w:fill="FFFFFF"/>
          <w:lang w:eastAsia="ru-RU"/>
        </w:rPr>
        <w:lastRenderedPageBreak/>
        <w:t>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42. Приостановление деятельности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 случае нарушения общественным объединением Конституции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Деятельность общественного объединения может быть также приостановлена в порядке и по основаниям, предусмотренным Федеральным законом "О противодействии экстремистской деятельности".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законом.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43. Последствия приостановления деятельности общественного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44. Ликвидация общественного объединения и запрет на его деятельность в случаях нарушения им законодательства 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Основаниями ликвидации общественного объединения или запрета его деятельности являются: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нарушение общественным объединением прав и свобод человека и гражданина;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неоднократные или грубые нарушения общественным объединением Конституции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неустранение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 или соответствующим территориальным органом федерального органа государственной регистрации.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Ликвидация общественного объединения по решению суда означает запрет на его деятельность независимо от факта его государственной регистрации.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законом "О противодействии экстремистской деятельности".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xml:space="preserve">    Статья 45. Обжалование решения о приостановлении деятельности или ликвидации общественного </w:t>
      </w:r>
      <w:r w:rsidRPr="001319AA">
        <w:rPr>
          <w:rFonts w:ascii="Arial" w:eastAsia="Times New Roman" w:hAnsi="Arial" w:cs="Arial"/>
          <w:sz w:val="18"/>
          <w:szCs w:val="18"/>
          <w:shd w:val="clear" w:color="auto" w:fill="FFFFFF"/>
          <w:lang w:eastAsia="ru-RU"/>
        </w:rPr>
        <w:lastRenderedPageBreak/>
        <w:t>объединения и последствия признания такого решения незаконным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46. Международные связи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47. Международное общественное объединение</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Создание, деятельность, реорганизация и ликвидация международных общественных объединений, международных союзов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Ограничения для учредителей, членов и участников общественных объединений, установленные частью второй статьи 19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48. О вступлении в силу настоящего Федерального закона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Настоящий Федеральный закон вступает в силу со дня его официального опубликования.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49.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силу</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Признать не действующими в 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Закон СССР "Об общественных объединениях" , за исключением статей 6, 9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статью 15 Закона СССР "О правовом положении иностранных граждан в СССР"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Признать утратившими силу:</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Указ Президиума Верховного Совета РСФСР от 25 июня 1980 года "Об утверждении Положения об общественных пунктах охраны порядка в РСФСР"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Постановление Верховного Совета РСФСР от 18 декабря 1991 года N 2057-1 "О регистрации общественных объединений в РСФСР и регистрационном сборе" , за исключением пунктов 4, 6, а в отношении политических партий и их региональных отделений указанное в настоящем абзаце Постановление Верховного Совета РСФСР - полностью;</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Постановление Президиума Верховного Совета Российской Федерации от 10 февраля 1992 года N 2324-1 "О порядке регистрации ассоциаций образовательных учреждений"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50. О внесении изменений и дополнений в некоторые законодательные акты в связи с вступлением в силу настоящего Федерального закона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Часть первая утратила силу. - Федеральный закон от 02.11.2004 N 127-ФЗ.</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xml:space="preserve">Внести в пункт 1 Постановления Верховного Совета Российской Федерации от 14 февраля 1992 г. N 2355-1 </w:t>
      </w:r>
      <w:r w:rsidRPr="001319AA">
        <w:rPr>
          <w:rFonts w:ascii="Arial" w:eastAsia="Times New Roman" w:hAnsi="Arial" w:cs="Arial"/>
          <w:sz w:val="18"/>
          <w:szCs w:val="18"/>
          <w:shd w:val="clear" w:color="auto" w:fill="FFFFFF"/>
          <w:lang w:eastAsia="ru-RU"/>
        </w:rPr>
        <w:lastRenderedPageBreak/>
        <w:t>"О порядке использования наименований "Россия", "Российская Федерация" и образованных на их основе слов и словосочетаний в названиях организаций и других структур" следующее изменение:</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слова "политических партий, профессиональных союзов" заменить словами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 Законе Российской Федерации "О торгово-промышленных палатах в Российской Федерации"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1) из пункта 1 статьи 1 исключить слово "общественной";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2) из статьи 16 исключить часть первую; название статьи изложить в следующей редакции: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"Статья 16. Участие Торгово-промышленной палаты Российской Федерации в подготовке нормативных актов".</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51. Об общественных объединениях, созданных с участием государства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52. О государственной регистрации общественных объединений, созданных до вступления в силу настоящего Федерального закона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части шестой статьи 21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53. Международные договоры с участием 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Статья 54. О приведении правовых актов в соответствие с настоящим Федеральным законом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shd w:val="clear" w:color="auto" w:fill="FFFFFF"/>
          <w:lang w:eastAsia="ru-RU"/>
        </w:rPr>
        <w:t>РОССИЙСКАЯ ФЕДЕРАЦИЯРОССИЙСКАЯ ФЕДЕРАЦИЯ</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ФЕДЕРАЛЬНЫЙ ЗАКОН</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ОБ ОБЩЕСТВЕННЫХ ОБЪЕДИНЕНИЯХ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Принят</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Государственной Думой</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14 апреля 1995 года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 Президент</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Российской Федерации</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Б.ЕЛЬЦИН</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Москва, Кремль</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19 мая 1995 года</w:t>
      </w:r>
      <w:r w:rsidRPr="001319AA">
        <w:rPr>
          <w:rFonts w:ascii="Arial" w:eastAsia="Times New Roman" w:hAnsi="Arial" w:cs="Arial"/>
          <w:sz w:val="18"/>
          <w:lang w:eastAsia="ru-RU"/>
        </w:rPr>
        <w:t> </w:t>
      </w:r>
      <w:r w:rsidRPr="001319AA">
        <w:rPr>
          <w:rFonts w:ascii="Arial" w:eastAsia="Times New Roman" w:hAnsi="Arial" w:cs="Arial"/>
          <w:sz w:val="18"/>
          <w:szCs w:val="18"/>
          <w:lang w:eastAsia="ru-RU"/>
        </w:rPr>
        <w:br/>
      </w:r>
      <w:r w:rsidRPr="001319AA">
        <w:rPr>
          <w:rFonts w:ascii="Arial" w:eastAsia="Times New Roman" w:hAnsi="Arial" w:cs="Arial"/>
          <w:sz w:val="18"/>
          <w:szCs w:val="18"/>
          <w:shd w:val="clear" w:color="auto" w:fill="FFFFFF"/>
          <w:lang w:eastAsia="ru-RU"/>
        </w:rPr>
        <w:t>N 82-ФЗ</w:t>
      </w:r>
      <w:r w:rsidRPr="001319AA">
        <w:rPr>
          <w:rFonts w:ascii="Arial" w:eastAsia="Times New Roman" w:hAnsi="Arial" w:cs="Arial"/>
          <w:sz w:val="18"/>
          <w:lang w:eastAsia="ru-RU"/>
        </w:rPr>
        <w:t> </w:t>
      </w:r>
    </w:p>
    <w:sectPr w:rsidR="0005717E" w:rsidRPr="001319AA" w:rsidSect="000571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compat/>
  <w:rsids>
    <w:rsidRoot w:val="001319AA"/>
    <w:rsid w:val="0005717E"/>
    <w:rsid w:val="00131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7E"/>
  </w:style>
  <w:style w:type="paragraph" w:styleId="1">
    <w:name w:val="heading 1"/>
    <w:basedOn w:val="a"/>
    <w:link w:val="10"/>
    <w:uiPriority w:val="9"/>
    <w:qFormat/>
    <w:rsid w:val="001319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19A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319AA"/>
  </w:style>
</w:styles>
</file>

<file path=word/webSettings.xml><?xml version="1.0" encoding="utf-8"?>
<w:webSettings xmlns:r="http://schemas.openxmlformats.org/officeDocument/2006/relationships" xmlns:w="http://schemas.openxmlformats.org/wordprocessingml/2006/main">
  <w:divs>
    <w:div w:id="5027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10228</Words>
  <Characters>58303</Characters>
  <Application>Microsoft Office Word</Application>
  <DocSecurity>0</DocSecurity>
  <Lines>485</Lines>
  <Paragraphs>136</Paragraphs>
  <ScaleCrop>false</ScaleCrop>
  <Company>Microsoft</Company>
  <LinksUpToDate>false</LinksUpToDate>
  <CharactersWithSpaces>68395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2014-12-02T07:19:00Z</dcterms:created>
  <dcterms:modified xsi:type="dcterms:W3CDTF">2014-12-02T07:20:00Z</dcterms:modified>
</cp:coreProperties>
</file>