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699"/>
        <w:gridCol w:w="2275"/>
        <w:gridCol w:w="2557"/>
      </w:tblGrid>
      <w:tr w:rsidR="001131B4" w:rsidRPr="00F73482" w:rsidTr="003A2ABD">
        <w:trPr>
          <w:trHeight w:val="225"/>
          <w:jc w:val="center"/>
        </w:trPr>
        <w:tc>
          <w:tcPr>
            <w:tcW w:w="9091" w:type="dxa"/>
            <w:gridSpan w:val="4"/>
            <w:shd w:val="clear" w:color="auto" w:fill="auto"/>
          </w:tcPr>
          <w:p w:rsidR="001131B4" w:rsidRPr="001131B4" w:rsidRDefault="001131B4" w:rsidP="00DE2087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1131B4">
              <w:rPr>
                <w:b/>
                <w:sz w:val="36"/>
                <w:szCs w:val="36"/>
              </w:rPr>
              <w:t>Изготовление ручки для киянки.</w:t>
            </w:r>
          </w:p>
        </w:tc>
      </w:tr>
      <w:tr w:rsidR="001131B4" w:rsidRPr="00F82A9E" w:rsidTr="003A2ABD">
        <w:trPr>
          <w:trHeight w:val="225"/>
          <w:jc w:val="center"/>
        </w:trPr>
        <w:tc>
          <w:tcPr>
            <w:tcW w:w="560" w:type="dxa"/>
            <w:shd w:val="clear" w:color="auto" w:fill="auto"/>
          </w:tcPr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sz w:val="36"/>
                <w:szCs w:val="36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sz w:val="36"/>
                <w:szCs w:val="36"/>
              </w:rPr>
              <w:t>Последовательность</w:t>
            </w:r>
          </w:p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sz w:val="36"/>
                <w:szCs w:val="36"/>
              </w:rPr>
              <w:t>выполнения работы</w:t>
            </w:r>
          </w:p>
        </w:tc>
        <w:tc>
          <w:tcPr>
            <w:tcW w:w="0" w:type="auto"/>
            <w:shd w:val="clear" w:color="auto" w:fill="auto"/>
          </w:tcPr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sz w:val="36"/>
                <w:szCs w:val="36"/>
              </w:rPr>
              <w:t>Изображение</w:t>
            </w:r>
          </w:p>
        </w:tc>
        <w:tc>
          <w:tcPr>
            <w:tcW w:w="0" w:type="auto"/>
            <w:shd w:val="clear" w:color="auto" w:fill="auto"/>
          </w:tcPr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sz w:val="36"/>
                <w:szCs w:val="36"/>
              </w:rPr>
              <w:t>Инструмент</w:t>
            </w:r>
          </w:p>
        </w:tc>
      </w:tr>
      <w:tr w:rsidR="001131B4" w:rsidRPr="00F82A9E" w:rsidTr="003A2ABD">
        <w:trPr>
          <w:trHeight w:val="569"/>
          <w:jc w:val="center"/>
        </w:trPr>
        <w:tc>
          <w:tcPr>
            <w:tcW w:w="560" w:type="dxa"/>
            <w:shd w:val="clear" w:color="auto" w:fill="auto"/>
          </w:tcPr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sz w:val="36"/>
                <w:szCs w:val="36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sz w:val="36"/>
                <w:szCs w:val="36"/>
              </w:rPr>
              <w:t>Выбрать брусок</w:t>
            </w:r>
          </w:p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sz w:val="36"/>
                <w:szCs w:val="36"/>
              </w:rPr>
              <w:t>квадратного сечения.</w:t>
            </w:r>
          </w:p>
        </w:tc>
        <w:tc>
          <w:tcPr>
            <w:tcW w:w="0" w:type="auto"/>
            <w:shd w:val="clear" w:color="auto" w:fill="auto"/>
          </w:tcPr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noProof/>
                <w:sz w:val="36"/>
                <w:szCs w:val="36"/>
              </w:rPr>
              <w:drawing>
                <wp:inline distT="0" distB="0" distL="0" distR="0" wp14:anchorId="1F0492D1" wp14:editId="0D810BF5">
                  <wp:extent cx="981075" cy="1009650"/>
                  <wp:effectExtent l="0" t="0" r="9525" b="0"/>
                  <wp:docPr id="5" name="Рисунок 5" descr="1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sz w:val="36"/>
                <w:szCs w:val="36"/>
              </w:rPr>
              <w:t>Линейка,</w:t>
            </w:r>
          </w:p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sz w:val="36"/>
                <w:szCs w:val="36"/>
              </w:rPr>
              <w:t>ножовка</w:t>
            </w:r>
          </w:p>
        </w:tc>
      </w:tr>
      <w:tr w:rsidR="001131B4" w:rsidRPr="00F82A9E" w:rsidTr="003A2ABD">
        <w:trPr>
          <w:trHeight w:val="580"/>
          <w:jc w:val="center"/>
        </w:trPr>
        <w:tc>
          <w:tcPr>
            <w:tcW w:w="560" w:type="dxa"/>
            <w:shd w:val="clear" w:color="auto" w:fill="auto"/>
          </w:tcPr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sz w:val="36"/>
                <w:szCs w:val="36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sz w:val="36"/>
                <w:szCs w:val="36"/>
              </w:rPr>
              <w:t>Разметить заготовку на</w:t>
            </w:r>
          </w:p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sz w:val="36"/>
                <w:szCs w:val="36"/>
              </w:rPr>
              <w:t>восьмигранник.</w:t>
            </w:r>
          </w:p>
        </w:tc>
        <w:tc>
          <w:tcPr>
            <w:tcW w:w="0" w:type="auto"/>
            <w:shd w:val="clear" w:color="auto" w:fill="auto"/>
          </w:tcPr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noProof/>
                <w:sz w:val="36"/>
                <w:szCs w:val="36"/>
              </w:rPr>
              <w:drawing>
                <wp:inline distT="0" distB="0" distL="0" distR="0" wp14:anchorId="44521180" wp14:editId="1B76442D">
                  <wp:extent cx="990600" cy="1028700"/>
                  <wp:effectExtent l="0" t="0" r="0" b="0"/>
                  <wp:docPr id="4" name="Рисунок 4" descr="1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sz w:val="36"/>
                <w:szCs w:val="36"/>
              </w:rPr>
              <w:t>Линейка,</w:t>
            </w:r>
          </w:p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sz w:val="36"/>
                <w:szCs w:val="36"/>
              </w:rPr>
              <w:t xml:space="preserve"> карандаш</w:t>
            </w:r>
          </w:p>
        </w:tc>
      </w:tr>
      <w:tr w:rsidR="001131B4" w:rsidRPr="00F82A9E" w:rsidTr="003A2ABD">
        <w:trPr>
          <w:trHeight w:val="655"/>
          <w:jc w:val="center"/>
        </w:trPr>
        <w:tc>
          <w:tcPr>
            <w:tcW w:w="560" w:type="dxa"/>
            <w:shd w:val="clear" w:color="auto" w:fill="auto"/>
          </w:tcPr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sz w:val="36"/>
                <w:szCs w:val="36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sz w:val="36"/>
                <w:szCs w:val="36"/>
              </w:rPr>
              <w:t>Сострогать рёбра до</w:t>
            </w:r>
          </w:p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sz w:val="36"/>
                <w:szCs w:val="36"/>
              </w:rPr>
              <w:t>получения восьмигранника.</w:t>
            </w:r>
          </w:p>
        </w:tc>
        <w:tc>
          <w:tcPr>
            <w:tcW w:w="0" w:type="auto"/>
            <w:shd w:val="clear" w:color="auto" w:fill="auto"/>
          </w:tcPr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noProof/>
                <w:sz w:val="36"/>
                <w:szCs w:val="36"/>
              </w:rPr>
              <w:drawing>
                <wp:inline distT="0" distB="0" distL="0" distR="0" wp14:anchorId="69C102CA" wp14:editId="2C94FDDD">
                  <wp:extent cx="1209675" cy="1162050"/>
                  <wp:effectExtent l="0" t="0" r="9525" b="0"/>
                  <wp:docPr id="3" name="Рисунок 3" descr="цилинд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цилинд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sz w:val="36"/>
                <w:szCs w:val="36"/>
              </w:rPr>
              <w:t>Верстак,</w:t>
            </w:r>
          </w:p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sz w:val="36"/>
                <w:szCs w:val="36"/>
              </w:rPr>
              <w:t>рубанок</w:t>
            </w:r>
          </w:p>
        </w:tc>
      </w:tr>
      <w:tr w:rsidR="001131B4" w:rsidRPr="00F82A9E" w:rsidTr="003A2ABD">
        <w:trPr>
          <w:trHeight w:val="660"/>
          <w:jc w:val="center"/>
        </w:trPr>
        <w:tc>
          <w:tcPr>
            <w:tcW w:w="560" w:type="dxa"/>
            <w:shd w:val="clear" w:color="auto" w:fill="auto"/>
          </w:tcPr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sz w:val="36"/>
                <w:szCs w:val="36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sz w:val="36"/>
                <w:szCs w:val="36"/>
              </w:rPr>
              <w:t>Сострогать рёбра до</w:t>
            </w:r>
          </w:p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sz w:val="36"/>
                <w:szCs w:val="36"/>
              </w:rPr>
              <w:t>получения</w:t>
            </w:r>
          </w:p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proofErr w:type="spellStart"/>
            <w:r w:rsidRPr="001131B4">
              <w:rPr>
                <w:sz w:val="36"/>
                <w:szCs w:val="36"/>
              </w:rPr>
              <w:t>шестнадцатигранника</w:t>
            </w:r>
            <w:proofErr w:type="spellEnd"/>
            <w:r w:rsidRPr="001131B4">
              <w:rPr>
                <w:sz w:val="36"/>
                <w:szCs w:val="3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noProof/>
                <w:sz w:val="36"/>
                <w:szCs w:val="36"/>
              </w:rPr>
              <w:drawing>
                <wp:inline distT="0" distB="0" distL="0" distR="0" wp14:anchorId="459CDBF2" wp14:editId="2DAEADF4">
                  <wp:extent cx="1209675" cy="1181100"/>
                  <wp:effectExtent l="0" t="0" r="9525" b="0"/>
                  <wp:docPr id="2" name="Рисунок 2" descr="цилиндр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цилиндр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sz w:val="36"/>
                <w:szCs w:val="36"/>
              </w:rPr>
              <w:t>Верстак,</w:t>
            </w:r>
          </w:p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sz w:val="36"/>
                <w:szCs w:val="36"/>
              </w:rPr>
              <w:t>рубанок</w:t>
            </w:r>
          </w:p>
        </w:tc>
      </w:tr>
      <w:tr w:rsidR="001131B4" w:rsidRPr="00F82A9E" w:rsidTr="003A2ABD">
        <w:trPr>
          <w:trHeight w:val="2921"/>
          <w:jc w:val="center"/>
        </w:trPr>
        <w:tc>
          <w:tcPr>
            <w:tcW w:w="560" w:type="dxa"/>
            <w:shd w:val="clear" w:color="auto" w:fill="auto"/>
          </w:tcPr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sz w:val="36"/>
                <w:szCs w:val="36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sz w:val="36"/>
                <w:szCs w:val="36"/>
              </w:rPr>
              <w:t>Зачистить деталь</w:t>
            </w:r>
          </w:p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sz w:val="36"/>
                <w:szCs w:val="36"/>
              </w:rPr>
              <w:t>шлифовальной бумагой.</w:t>
            </w:r>
          </w:p>
        </w:tc>
        <w:tc>
          <w:tcPr>
            <w:tcW w:w="0" w:type="auto"/>
            <w:shd w:val="clear" w:color="auto" w:fill="auto"/>
          </w:tcPr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noProof/>
                <w:sz w:val="36"/>
                <w:szCs w:val="36"/>
              </w:rPr>
              <w:drawing>
                <wp:inline distT="0" distB="0" distL="0" distR="0" wp14:anchorId="7E8F9E91" wp14:editId="66C30E98">
                  <wp:extent cx="1209675" cy="1038225"/>
                  <wp:effectExtent l="0" t="0" r="9525" b="9525"/>
                  <wp:docPr id="1" name="Рисунок 1" descr="цилиндр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цилиндр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sz w:val="36"/>
                <w:szCs w:val="36"/>
              </w:rPr>
              <w:t>Шлифовальная</w:t>
            </w:r>
          </w:p>
          <w:p w:rsidR="001131B4" w:rsidRPr="001131B4" w:rsidRDefault="001131B4" w:rsidP="00DE2087">
            <w:pPr>
              <w:jc w:val="center"/>
              <w:rPr>
                <w:sz w:val="36"/>
                <w:szCs w:val="36"/>
              </w:rPr>
            </w:pPr>
            <w:r w:rsidRPr="001131B4">
              <w:rPr>
                <w:sz w:val="36"/>
                <w:szCs w:val="36"/>
              </w:rPr>
              <w:t xml:space="preserve"> бумага</w:t>
            </w:r>
          </w:p>
        </w:tc>
      </w:tr>
    </w:tbl>
    <w:p w:rsidR="00DA2A08" w:rsidRDefault="00DA2A08"/>
    <w:sectPr w:rsidR="00DA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B4"/>
    <w:rsid w:val="001131B4"/>
    <w:rsid w:val="003A2ABD"/>
    <w:rsid w:val="00DA2A08"/>
    <w:rsid w:val="00F8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C3122-7CA1-4F40-B02A-664DB3A7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1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1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aleksei</cp:lastModifiedBy>
  <cp:revision>4</cp:revision>
  <cp:lastPrinted>2014-11-04T14:49:00Z</cp:lastPrinted>
  <dcterms:created xsi:type="dcterms:W3CDTF">2014-11-04T14:47:00Z</dcterms:created>
  <dcterms:modified xsi:type="dcterms:W3CDTF">2014-12-17T15:29:00Z</dcterms:modified>
</cp:coreProperties>
</file>